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E" w:rsidRDefault="002D66CE" w:rsidP="002D6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D66CE" w:rsidRDefault="002D66CE" w:rsidP="002D6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общеобразовательное учреждение «МОУ СОШ с УИОП № 16»</w:t>
      </w:r>
    </w:p>
    <w:p w:rsidR="002D66CE" w:rsidRDefault="002D66CE" w:rsidP="002D66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г.о.Саранск</w:t>
      </w:r>
    </w:p>
    <w:p w:rsidR="002D66CE" w:rsidRDefault="00CC4B36" w:rsidP="002D66CE">
      <w:pPr>
        <w:widowControl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CC4B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193.95pt;margin-top:21.5pt;width:107.6pt;height:7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" filled="f" fillcolor="#00b050" stroked="f">
            <v:textbox style="mso-fit-shape-to-text:t">
              <w:txbxContent>
                <w:p w:rsidR="002D66CE" w:rsidRDefault="002D66CE" w:rsidP="002D66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2D66CE" w:rsidRDefault="002D66CE" w:rsidP="002D66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2D66CE" w:rsidRDefault="002D66CE" w:rsidP="002D66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2D66CE" w:rsidRDefault="002D66CE" w:rsidP="002D66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2D66CE">
        <w:rPr>
          <w:rFonts w:ascii="Times New Roman" w:hAnsi="Times New Roman" w:cs="Times New Roman"/>
          <w:sz w:val="22"/>
          <w:szCs w:val="22"/>
        </w:rPr>
        <w:t>Еженедельная школьная газета</w:t>
      </w:r>
    </w:p>
    <w:tbl>
      <w:tblPr>
        <w:tblpPr w:leftFromText="180" w:rightFromText="180" w:vertAnchor="text" w:horzAnchor="margin" w:tblpY="11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3"/>
        <w:gridCol w:w="1835"/>
        <w:gridCol w:w="2605"/>
        <w:gridCol w:w="2985"/>
      </w:tblGrid>
      <w:tr w:rsidR="002D66CE" w:rsidTr="002D66CE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2D66CE" w:rsidRDefault="002D66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347595" cy="909955"/>
                  <wp:effectExtent l="0" t="0" r="0" b="4445"/>
                  <wp:wrapNone/>
                  <wp:docPr id="3" name="Рисунок 3" descr="http://www.rost.websib.ru/misc/tit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rost.websib.ru/misc/tit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66CE" w:rsidRDefault="002D66CE">
            <w:pPr>
              <w:jc w:val="center"/>
            </w:pPr>
          </w:p>
          <w:p w:rsidR="002D66CE" w:rsidRDefault="002D66CE">
            <w:pPr>
              <w:jc w:val="center"/>
            </w:pPr>
          </w:p>
          <w:p w:rsidR="002D66CE" w:rsidRDefault="002D66CE">
            <w:pPr>
              <w:jc w:val="center"/>
            </w:pPr>
          </w:p>
          <w:p w:rsidR="002D66CE" w:rsidRDefault="002D66CE">
            <w:pPr>
              <w:jc w:val="center"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2D66CE" w:rsidRDefault="002D66CE">
            <w:pPr>
              <w:rPr>
                <w:rFonts w:ascii="Calibri" w:hAnsi="Calibri"/>
                <w:color w:val="339966"/>
                <w:sz w:val="22"/>
                <w:szCs w:val="22"/>
              </w:rPr>
            </w:pPr>
          </w:p>
          <w:p w:rsidR="002D66CE" w:rsidRDefault="002D66CE">
            <w:pPr>
              <w:jc w:val="center"/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6CE" w:rsidRDefault="00CC4B36">
            <w:pPr>
              <w:jc w:val="center"/>
            </w:pPr>
            <w:r>
              <w:rPr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2" o:spid="_x0000_s1027" type="#_x0000_t55" style="position:absolute;left:0;text-align:left;margin-left:44pt;margin-top:8.25pt;width:113.65pt;height:63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" adj="15396" fillcolor="green" strokecolor="#9f9" strokeweight="3pt">
                  <v:shadow on="t" color="#4e6128" opacity=".5" offset="1pt"/>
                  <v:textbox>
                    <w:txbxContent>
                      <w:p w:rsidR="002D66CE" w:rsidRDefault="002D66CE" w:rsidP="002D66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>№ 15</w:t>
                        </w:r>
                      </w:p>
                      <w:p w:rsidR="002D66CE" w:rsidRDefault="002D66CE" w:rsidP="002D66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 xml:space="preserve">17.12-22.12  </w:t>
                        </w:r>
                      </w:p>
                      <w:p w:rsidR="002D66CE" w:rsidRDefault="002D66CE" w:rsidP="002D66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  <w:sz w:val="22"/>
                            <w:szCs w:val="22"/>
                          </w:rPr>
                          <w:t>2018 г.</w:t>
                        </w:r>
                      </w:p>
                      <w:p w:rsidR="002D66CE" w:rsidRDefault="002D66CE" w:rsidP="002D66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6CE" w:rsidRDefault="002D66C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2301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6CE" w:rsidRDefault="002D66CE" w:rsidP="002D66CE">
      <w:pPr>
        <w:pStyle w:val="msotitle3"/>
        <w:widowControl w:val="0"/>
        <w:tabs>
          <w:tab w:val="center" w:pos="5315"/>
          <w:tab w:val="left" w:pos="7842"/>
        </w:tabs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ab/>
        <w:t>Издается с января 2011 года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ab/>
      </w:r>
    </w:p>
    <w:p w:rsidR="00EE6947" w:rsidRDefault="00EE6947"/>
    <w:tbl>
      <w:tblPr>
        <w:tblStyle w:val="a3"/>
        <w:tblW w:w="10631" w:type="dxa"/>
        <w:tblInd w:w="137" w:type="dxa"/>
        <w:tblLook w:val="04A0"/>
      </w:tblPr>
      <w:tblGrid>
        <w:gridCol w:w="5387"/>
        <w:gridCol w:w="5244"/>
      </w:tblGrid>
      <w:tr w:rsidR="002D66CE" w:rsidTr="002337E7">
        <w:trPr>
          <w:trHeight w:val="1049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161"/>
            </w:tblGrid>
            <w:tr w:rsidR="00B62E06" w:rsidTr="002337E7">
              <w:tc>
                <w:tcPr>
                  <w:tcW w:w="5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B62E06" w:rsidRPr="00EF2859" w:rsidRDefault="00B62E06" w:rsidP="00EF285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F28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Фор</w:t>
                  </w:r>
                  <w:r w:rsidR="00EF2859" w:rsidRPr="00EF28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ум «Молодежь Мордовии»</w:t>
                  </w:r>
                </w:p>
              </w:tc>
            </w:tr>
          </w:tbl>
          <w:p w:rsidR="00EF2859" w:rsidRPr="00EF2859" w:rsidRDefault="00B33348" w:rsidP="00EF28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EF2859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форума была</w:t>
            </w:r>
            <w:r w:rsidR="00EF2859" w:rsidRPr="00EF2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представлена выставка молодежных общественных организации и движений, отмечены лучшие региональные практики и подведены итоги регионального конкурса «Доброволец России - 2018».</w:t>
            </w:r>
          </w:p>
          <w:p w:rsidR="00147916" w:rsidRPr="00EF2859" w:rsidRDefault="00147916" w:rsidP="00EF28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2104129</wp:posOffset>
                  </wp:positionV>
                  <wp:extent cx="1815465" cy="1387475"/>
                  <wp:effectExtent l="0" t="0" r="0" b="3175"/>
                  <wp:wrapTight wrapText="bothSides">
                    <wp:wrapPolygon edited="0">
                      <wp:start x="0" y="0"/>
                      <wp:lineTo x="0" y="21353"/>
                      <wp:lineTo x="21305" y="21353"/>
                      <wp:lineTo x="21305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ZJ8upMkzdY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839" t="45488" r="21376" b="26860"/>
                          <a:stretch/>
                        </pic:blipFill>
                        <pic:spPr bwMode="auto">
                          <a:xfrm>
                            <a:off x="0" y="0"/>
                            <a:ext cx="1815465" cy="138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2104130</wp:posOffset>
                  </wp:positionV>
                  <wp:extent cx="1368425" cy="1387475"/>
                  <wp:effectExtent l="0" t="0" r="3175" b="3175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ZW8E7JaTBM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807" t="41243" r="27075" b="24453"/>
                          <a:stretch/>
                        </pic:blipFill>
                        <pic:spPr bwMode="auto">
                          <a:xfrm>
                            <a:off x="0" y="0"/>
                            <a:ext cx="1368425" cy="138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3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EF2859">
              <w:rPr>
                <w:rFonts w:ascii="Times New Roman" w:hAnsi="Times New Roman" w:cs="Times New Roman"/>
                <w:i/>
                <w:sz w:val="28"/>
                <w:szCs w:val="28"/>
              </w:rPr>
              <w:t>В награждении приняли</w:t>
            </w:r>
            <w:r w:rsidR="00EF2859" w:rsidRPr="00EF2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участие представители организаций среднего, профессионального и высшего образования, педагоги и представители общественных молодежных объединений, министерств и ведомств Республики Мордовия.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Была</w:t>
            </w:r>
            <w:r w:rsidR="00BA4E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награждена ученица нашей школы 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ченица  9А класса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Разгадова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Елена.</w:t>
            </w:r>
          </w:p>
          <w:p w:rsidR="002D66CE" w:rsidRDefault="00EF2859" w:rsidP="00EF2859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Данный форум прошёл </w:t>
            </w:r>
            <w:r w:rsidRPr="00EF2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знак выражения благодарности за вклад в развитие молодежной политики и поддержку добровольчества в Республике Мордовия, общественного признания авторов социальных проектов, а также признания достижений активных участников Общероссийской общественно-государственной детско-юношеской организации «Российское движение школьников».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018"/>
            </w:tblGrid>
            <w:tr w:rsidR="00147916" w:rsidTr="002337E7">
              <w:trPr>
                <w:trHeight w:val="421"/>
              </w:trPr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147916" w:rsidRDefault="00147916" w:rsidP="001479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Pr="0014791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Новогодние подарки</w:t>
                  </w:r>
                </w:p>
                <w:p w:rsidR="00147916" w:rsidRPr="00147916" w:rsidRDefault="00147916" w:rsidP="001479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4791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одиноких пожилых людей»</w:t>
                  </w:r>
                </w:p>
              </w:tc>
            </w:tr>
          </w:tbl>
          <w:p w:rsidR="00DA480B" w:rsidRPr="00DA480B" w:rsidRDefault="009D1016" w:rsidP="00756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</w:t>
            </w:r>
            <w:r w:rsidR="00147916" w:rsidRPr="001479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Наша школа решила помочь, Волонтёрам Мордовии, в сборе подарков для пожилых одиноких людей. </w:t>
            </w:r>
            <w:r w:rsid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Подарок мог принести каждый желающий. </w:t>
            </w:r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«Новогодние подарки для одиноких пожилых людей». В ее рамках школьные волонтеры предложили учащимся принять участие в доброй предновогодней акции, и собрать для одиноких горожан старшего поколения небольшие памятные подарки. </w:t>
            </w:r>
          </w:p>
          <w:p w:rsidR="00DA480B" w:rsidRPr="00DA480B" w:rsidRDefault="009D1016" w:rsidP="00756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       </w:t>
            </w:r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Пожилые люди, как и все мы, ждут от Нового года чуда. А подарки приносят им не только радость, но и пользу: согревают в холода, помогают скрасить досуг и просто сделать жизнь комфортнее.</w:t>
            </w:r>
          </w:p>
          <w:p w:rsidR="002D66CE" w:rsidRPr="00147916" w:rsidRDefault="002337E7" w:rsidP="00756F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122295</wp:posOffset>
                  </wp:positionV>
                  <wp:extent cx="2235835" cy="1490345"/>
                  <wp:effectExtent l="19050" t="0" r="0" b="0"/>
                  <wp:wrapTight wrapText="bothSides">
                    <wp:wrapPolygon edited="0">
                      <wp:start x="-184" y="0"/>
                      <wp:lineTo x="-184" y="21259"/>
                      <wp:lineTo x="21533" y="21259"/>
                      <wp:lineTo x="21533" y="0"/>
                      <wp:lineTo x="-184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sJmj7aelEusyZ49weqS2n0z7s1DC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835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Подарками стали женские головные платки, полотенца, </w:t>
            </w:r>
            <w:r w:rsidR="009D10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настенные календари, носки, а</w:t>
            </w:r>
            <w:bookmarkStart w:id="0" w:name="_GoBack"/>
            <w:bookmarkEnd w:id="0"/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также конфеты, </w:t>
            </w:r>
            <w:r w:rsidR="009D101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мармелад, зефир, сок и т.д.</w:t>
            </w:r>
            <w:proofErr w:type="gramEnd"/>
            <w:r w:rsidR="00DA480B" w:rsidRPr="00DA48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Все, собранное в ходе акции было направленно в место общего сбора подарков - Республиканский дом молодёжи.</w:t>
            </w:r>
          </w:p>
        </w:tc>
      </w:tr>
    </w:tbl>
    <w:p w:rsidR="00147916" w:rsidRDefault="00147916"/>
    <w:p w:rsidR="002337E7" w:rsidRDefault="002337E7"/>
    <w:p w:rsidR="002337E7" w:rsidRDefault="002337E7"/>
    <w:tbl>
      <w:tblPr>
        <w:tblStyle w:val="a3"/>
        <w:tblW w:w="10631" w:type="dxa"/>
        <w:tblInd w:w="137" w:type="dxa"/>
        <w:tblLook w:val="04A0"/>
      </w:tblPr>
      <w:tblGrid>
        <w:gridCol w:w="5358"/>
        <w:gridCol w:w="5273"/>
      </w:tblGrid>
      <w:tr w:rsidR="002D66CE" w:rsidTr="002337E7">
        <w:trPr>
          <w:trHeight w:val="14538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132" w:type="dxa"/>
              <w:tblLook w:val="04A0"/>
            </w:tblPr>
            <w:tblGrid>
              <w:gridCol w:w="5132"/>
            </w:tblGrid>
            <w:tr w:rsidR="003D5DF3" w:rsidTr="002337E7">
              <w:trPr>
                <w:trHeight w:val="491"/>
              </w:trPr>
              <w:tc>
                <w:tcPr>
                  <w:tcW w:w="5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3D5DF3" w:rsidRPr="003D5DF3" w:rsidRDefault="003D5DF3" w:rsidP="003D5D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3D5D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«Новогодняя Фантазия»</w:t>
                  </w:r>
                </w:p>
              </w:tc>
            </w:tr>
          </w:tbl>
          <w:p w:rsidR="00B33348" w:rsidRPr="003D5DF3" w:rsidRDefault="00210C76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2063115</wp:posOffset>
                  </wp:positionV>
                  <wp:extent cx="1676400" cy="16764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678a53031f1f7d567193e4e7ajd--podarki-k-prazdnikam-glamurnaya-svinka-iz-fetra-simvol-2019-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2066176</wp:posOffset>
                  </wp:positionV>
                  <wp:extent cx="1676400" cy="167640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1200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Поздравляем победителей </w:t>
            </w:r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 «Новогодняя фантазия»</w:t>
            </w:r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номинации "Символ года"  </w:t>
            </w:r>
            <w:proofErr w:type="spellStart"/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Гулынину</w:t>
            </w:r>
            <w:proofErr w:type="spellEnd"/>
            <w:r w:rsidR="00053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Дарью, Давыдову Анастасию, Семёнова </w:t>
            </w:r>
            <w:r w:rsidR="00B33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Дмитрия - учеников 3Б класса. </w:t>
            </w:r>
            <w:proofErr w:type="spellStart"/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Рокунова</w:t>
            </w:r>
            <w:proofErr w:type="spellEnd"/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Владислава, Степушкину Александру – учеников 4А класса.  </w:t>
            </w:r>
            <w:proofErr w:type="spellStart"/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Сеськину</w:t>
            </w:r>
            <w:proofErr w:type="spellEnd"/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Жанну ученицу 1Б класса. Артамонова Константина ученика 2А класса. </w:t>
            </w:r>
          </w:p>
          <w:p w:rsidR="00B33348" w:rsidRDefault="00B33348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0C76" w:rsidRDefault="0005346A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номинации «</w:t>
            </w:r>
            <w:r w:rsidR="00F552CC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Новогодня</w:t>
            </w:r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я елка»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Храмову</w:t>
            </w:r>
            <w:proofErr w:type="spellEnd"/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Веру, Анашкину Арину учениц 2Б класса. </w:t>
            </w:r>
            <w:proofErr w:type="spellStart"/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Базеева</w:t>
            </w:r>
            <w:proofErr w:type="spellEnd"/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Максима ученица 1Б класса. Шатилову Ренату ученицу 2А класса.</w:t>
            </w:r>
          </w:p>
          <w:p w:rsidR="003D5DF3" w:rsidRPr="003D5DF3" w:rsidRDefault="00B33348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053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5DF3"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В номинации «Новогодний персонаж» Лапшина Сергея ученика 2Б класса. В номинации «Новогоднее украшение» Гусеву Софью ученицу 2Б класса. Пивкину Варвару ученицу 1Б класса.</w:t>
            </w:r>
          </w:p>
          <w:p w:rsidR="00B33348" w:rsidRDefault="003D5DF3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053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3D5DF3">
              <w:rPr>
                <w:rFonts w:ascii="Times New Roman" w:hAnsi="Times New Roman" w:cs="Times New Roman"/>
                <w:i/>
                <w:sz w:val="28"/>
                <w:szCs w:val="28"/>
              </w:rPr>
              <w:t>В номинации «Новогодняя открытка» Буланову Татьяну ученицу 3Б класса.</w:t>
            </w:r>
          </w:p>
          <w:p w:rsidR="00B33348" w:rsidRDefault="00B33348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5DF3" w:rsidRPr="00F552CC" w:rsidRDefault="00B33348" w:rsidP="003D5DF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166740" cy="172593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delka-elka-na-Novyj-god-svoimi-rukami-11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102"/>
                          <a:stretch/>
                        </pic:blipFill>
                        <pic:spPr bwMode="auto">
                          <a:xfrm>
                            <a:off x="0" y="0"/>
                            <a:ext cx="3165110" cy="1725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047"/>
            </w:tblGrid>
            <w:tr w:rsidR="00210C76" w:rsidTr="002337E7">
              <w:trPr>
                <w:trHeight w:val="491"/>
              </w:trPr>
              <w:tc>
                <w:tcPr>
                  <w:tcW w:w="5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B62E06" w:rsidRDefault="00210C76" w:rsidP="00210C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Pr="00210C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Кто придумал отмечать </w:t>
                  </w:r>
                </w:p>
                <w:p w:rsidR="00210C76" w:rsidRPr="00210C76" w:rsidRDefault="00210C76" w:rsidP="00210C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0C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Новый год?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2D66CE" w:rsidRDefault="00B62E06" w:rsidP="00B62E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2502351</wp:posOffset>
                  </wp:positionV>
                  <wp:extent cx="2181225" cy="1450975"/>
                  <wp:effectExtent l="0" t="0" r="9525" b="0"/>
                  <wp:wrapTight wrapText="bothSides">
                    <wp:wrapPolygon edited="0">
                      <wp:start x="0" y="0"/>
                      <wp:lineTo x="0" y="21269"/>
                      <wp:lineTo x="21506" y="21269"/>
                      <wp:lineTo x="21506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10bd067968ec04c8cfc5ef55f32f2ad_bi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3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B62E06">
              <w:rPr>
                <w:rFonts w:ascii="Times New Roman" w:hAnsi="Times New Roman" w:cs="Times New Roman"/>
                <w:i/>
                <w:sz w:val="28"/>
                <w:szCs w:val="28"/>
              </w:rPr>
              <w:t>В современном мире многие народы отмечают Новый год – праздник, обозначающий переход последнего дня уходящего года в первый день следующего. Зародился он еще в Древней Месопотамии за три тысячи лет до нашей эры, а отмечать его именно 1 января стали с 46 года до нашей эры по указу римского правителя Юлия Цезаря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Это был праздник, посвященный Янусу – богу выбора и всех начал. Именно в честь него первый месяц года был назван «январь».</w:t>
            </w:r>
          </w:p>
          <w:p w:rsidR="00B62E06" w:rsidRDefault="00B62E06" w:rsidP="00B62E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В Древней Руси год начинался с марта. Затем начало «передвинули» на первое сентября. И лишь в 1700 году царь Пётр </w:t>
            </w:r>
            <w:r w:rsidRPr="00B62E06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повелел отмечать Новый год 1 января по календарю, созданному тем же Юлием Цезарем, и приказал украшать улицы и дома сосновыми и еловыми деревьями и ветвями и держать эти украшения семь дней. А в тоже время также жечь по ночам костры и палить из пушек и ружей по славу великого праздника.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047"/>
            </w:tblGrid>
            <w:tr w:rsidR="00B62E06" w:rsidTr="002337E7">
              <w:tc>
                <w:tcPr>
                  <w:tcW w:w="5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B62E06" w:rsidRPr="00B62E06" w:rsidRDefault="00B62E06" w:rsidP="00B62E0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62E0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«С Наступающим Новым годом!»</w:t>
                  </w:r>
                </w:p>
              </w:tc>
            </w:tr>
          </w:tbl>
          <w:p w:rsidR="00B62E06" w:rsidRPr="00B62E06" w:rsidRDefault="002337E7" w:rsidP="00B62E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97790</wp:posOffset>
                  </wp:positionV>
                  <wp:extent cx="2412365" cy="1722120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260055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37E7" w:rsidRDefault="002337E7" w:rsidP="00DA480B">
      <w:pPr>
        <w:rPr>
          <w:rFonts w:ascii="Times New Roman" w:hAnsi="Times New Roman" w:cs="Times New Roman"/>
          <w:i/>
        </w:rPr>
      </w:pPr>
    </w:p>
    <w:p w:rsidR="002337E7" w:rsidRDefault="002337E7" w:rsidP="00DA480B">
      <w:pPr>
        <w:rPr>
          <w:rFonts w:ascii="Times New Roman" w:hAnsi="Times New Roman" w:cs="Times New Roman"/>
          <w:i/>
        </w:rPr>
      </w:pPr>
    </w:p>
    <w:p w:rsidR="00DA480B" w:rsidRPr="00DA480B" w:rsidRDefault="00DA480B" w:rsidP="00DA480B">
      <w:pPr>
        <w:rPr>
          <w:rFonts w:ascii="Times New Roman" w:hAnsi="Times New Roman" w:cs="Times New Roman"/>
          <w:i/>
        </w:rPr>
      </w:pPr>
      <w:r w:rsidRPr="00DA480B">
        <w:rPr>
          <w:rFonts w:ascii="Times New Roman" w:hAnsi="Times New Roman" w:cs="Times New Roman"/>
          <w:i/>
        </w:rPr>
        <w:t>Редактор, компьютер</w:t>
      </w:r>
      <w:r>
        <w:rPr>
          <w:rFonts w:ascii="Times New Roman" w:hAnsi="Times New Roman" w:cs="Times New Roman"/>
          <w:i/>
        </w:rPr>
        <w:t>ная вёрстка, дизайн</w:t>
      </w:r>
      <w:proofErr w:type="gramStart"/>
      <w:r>
        <w:rPr>
          <w:rFonts w:ascii="Times New Roman" w:hAnsi="Times New Roman" w:cs="Times New Roman"/>
          <w:i/>
        </w:rPr>
        <w:t xml:space="preserve"> :</w:t>
      </w:r>
      <w:proofErr w:type="gramEnd"/>
      <w:r>
        <w:rPr>
          <w:rFonts w:ascii="Times New Roman" w:hAnsi="Times New Roman" w:cs="Times New Roman"/>
          <w:i/>
        </w:rPr>
        <w:t xml:space="preserve"> учащиеся 9А </w:t>
      </w:r>
      <w:r w:rsidRPr="00DA480B">
        <w:rPr>
          <w:rFonts w:ascii="Times New Roman" w:hAnsi="Times New Roman" w:cs="Times New Roman"/>
          <w:i/>
        </w:rPr>
        <w:t>класса</w:t>
      </w:r>
      <w:r>
        <w:rPr>
          <w:rFonts w:ascii="Times New Roman" w:hAnsi="Times New Roman" w:cs="Times New Roman"/>
          <w:i/>
        </w:rPr>
        <w:t xml:space="preserve">. </w:t>
      </w:r>
      <w:r w:rsidRPr="00DA480B">
        <w:rPr>
          <w:rFonts w:ascii="Times New Roman" w:hAnsi="Times New Roman" w:cs="Times New Roman"/>
          <w:i/>
        </w:rPr>
        <w:t xml:space="preserve">Корреспонденты: </w:t>
      </w:r>
      <w:r>
        <w:rPr>
          <w:rFonts w:ascii="Times New Roman" w:hAnsi="Times New Roman" w:cs="Times New Roman"/>
          <w:i/>
        </w:rPr>
        <w:t>ученица 9А класса Кондратьева Олеся</w:t>
      </w:r>
      <w:proofErr w:type="gramStart"/>
      <w:r>
        <w:rPr>
          <w:rFonts w:ascii="Times New Roman" w:hAnsi="Times New Roman" w:cs="Times New Roman"/>
          <w:i/>
        </w:rPr>
        <w:t>.</w:t>
      </w:r>
      <w:r w:rsidRPr="00DA480B">
        <w:rPr>
          <w:rFonts w:ascii="Times New Roman" w:hAnsi="Times New Roman" w:cs="Times New Roman"/>
          <w:i/>
        </w:rPr>
        <w:t xml:space="preserve">. </w:t>
      </w:r>
      <w:proofErr w:type="gramEnd"/>
      <w:r w:rsidRPr="00DA480B">
        <w:rPr>
          <w:rFonts w:ascii="Times New Roman" w:hAnsi="Times New Roman" w:cs="Times New Roman"/>
          <w:i/>
        </w:rPr>
        <w:t>Отпечатано в типографии МОУ «СОШ №16» Тираж: 21 экз.</w:t>
      </w:r>
      <w:r w:rsidR="00B33348">
        <w:rPr>
          <w:rFonts w:ascii="Times New Roman" w:hAnsi="Times New Roman" w:cs="Times New Roman"/>
          <w:i/>
        </w:rPr>
        <w:t xml:space="preserve"> </w:t>
      </w:r>
      <w:r w:rsidRPr="00DA480B">
        <w:rPr>
          <w:rFonts w:ascii="Times New Roman" w:hAnsi="Times New Roman" w:cs="Times New Roman"/>
          <w:i/>
        </w:rPr>
        <w:t>Издание выходит еженедельно.</w:t>
      </w:r>
    </w:p>
    <w:sectPr w:rsidR="00DA480B" w:rsidRPr="00DA480B" w:rsidSect="002337E7">
      <w:pgSz w:w="11906" w:h="16838"/>
      <w:pgMar w:top="0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93637"/>
    <w:rsid w:val="0005346A"/>
    <w:rsid w:val="00147916"/>
    <w:rsid w:val="00210C76"/>
    <w:rsid w:val="002337E7"/>
    <w:rsid w:val="002D66CE"/>
    <w:rsid w:val="003D5DF3"/>
    <w:rsid w:val="00756F31"/>
    <w:rsid w:val="00893637"/>
    <w:rsid w:val="009A3F9E"/>
    <w:rsid w:val="009D1016"/>
    <w:rsid w:val="00B33348"/>
    <w:rsid w:val="00B62E06"/>
    <w:rsid w:val="00BA4E14"/>
    <w:rsid w:val="00CC4B36"/>
    <w:rsid w:val="00DA480B"/>
    <w:rsid w:val="00EE6947"/>
    <w:rsid w:val="00EF2859"/>
    <w:rsid w:val="00F5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E"/>
    <w:pPr>
      <w:spacing w:after="84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2D66CE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39"/>
    <w:rsid w:val="002D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62E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4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309B-7E01-413C-880A-23ABF3F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</cp:lastModifiedBy>
  <cp:revision>8</cp:revision>
  <dcterms:created xsi:type="dcterms:W3CDTF">2018-12-24T13:37:00Z</dcterms:created>
  <dcterms:modified xsi:type="dcterms:W3CDTF">2018-12-25T06:33:00Z</dcterms:modified>
</cp:coreProperties>
</file>