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A5" w:rsidRDefault="004C0CA5" w:rsidP="004C0C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C0CA5">
        <w:rPr>
          <w:rFonts w:ascii="Times New Roman" w:hAnsi="Times New Roman" w:cs="Times New Roman"/>
          <w:b/>
          <w:sz w:val="52"/>
          <w:szCs w:val="52"/>
          <w:u w:val="single"/>
        </w:rPr>
        <w:t>ИГРЫ С СЕНСОРНЫМ КУБОМ</w:t>
      </w:r>
    </w:p>
    <w:p w:rsid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E3F777" wp14:editId="7F999620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571625" cy="1409700"/>
            <wp:effectExtent l="0" t="0" r="0" b="0"/>
            <wp:wrapSquare wrapText="bothSides"/>
            <wp:docPr id="1" name="Рисунок 2" descr="http://protasova.nios.ru/sites/protasova.nios.ru/files/a090da_443a89788fed4515b5368f49c763ebcd.jpg_srz_p_165_148_75_22_0.50_1.20_0.00_jpg_s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tasova.nios.ru/sites/protasova.nios.ru/files/a090da_443a89788fed4515b5368f49c763ebcd.jpg_srz_p_165_148_75_22_0.50_1.20_0.00_jpg_srz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4C0CA5">
        <w:rPr>
          <w:rFonts w:ascii="Times New Roman" w:hAnsi="Times New Roman" w:cs="Times New Roman"/>
          <w:b/>
          <w:sz w:val="28"/>
          <w:szCs w:val="28"/>
        </w:rPr>
        <w:t>МАССАЖ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Для массажа ладоней предложите детям потереть ими о плоскости куба. 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НОРА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Ребёнок указательным пальцем или фломастером, зажатым в пальцах, изображает лису, которая лезет в нору. Задача – попасть в отверстие решётки, не задев его края.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УРОЖАЙ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 xml:space="preserve">Насыпаем в два блюдца фасоль и горох. Ребёнок большим и указательным пальцами берёт </w:t>
      </w:r>
      <w:proofErr w:type="spellStart"/>
      <w:r w:rsidRPr="004C0CA5">
        <w:rPr>
          <w:rFonts w:ascii="Times New Roman" w:hAnsi="Times New Roman" w:cs="Times New Roman"/>
          <w:sz w:val="28"/>
          <w:szCs w:val="28"/>
        </w:rPr>
        <w:t>фасолину</w:t>
      </w:r>
      <w:proofErr w:type="spellEnd"/>
      <w:r w:rsidRPr="004C0CA5">
        <w:rPr>
          <w:rFonts w:ascii="Times New Roman" w:hAnsi="Times New Roman" w:cs="Times New Roman"/>
          <w:sz w:val="28"/>
          <w:szCs w:val="28"/>
        </w:rPr>
        <w:t>  или горошину и опускает в отверстие куба. Затем куб убираем и сортируем в разные блюдца фасоль и горох, упавшие на стол.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ПОМОЩНИКИ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Дети прикрепляют на грани куба лоскутки ткани, ленточки прищепками.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СКАЛОЛАЗ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Ребёнок «ходит» указательным и средним пальцами по вертикальной плоскости куба, как ножками по клеткам. «Ходить» можно поочерёдно то одной, то другой рукой, а можно и двумя одновременно.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ЗАМОК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Ребёнок просовывает в отверстия куба большой и указательный пальцы соединяет их, образуя колечко. Можно соединять большой и средний пальцы, большой и безымянный, большой и мизинец поочерёдно.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В игре участвуют один или несколько детей. В куб помещается шарик для пинг-понга. Просовывая фломастер или карандаш в отверстие, необходимо попасть по шару.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ЗВОНАРЬ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Ребёнку предлагается просунуть фломастер или карандаш в отверстие и постучать по колокольчику, говоря на каждый ударный слог: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Ты звони, как встарь,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В свой звонок, звонарь.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Ты звони, звони скорей,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Созывай моих друзей.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БОГАТЫРИ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Два ребёнка становятся возле куба напротив друг друга, просовывают фломастеры или карандаши внутрь и пытаются сражаться, словно богатыри мечами.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ЗМЕЯ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Ребёнок продевает в отверстия решётки ленту или шнурок, стараясь опутать как можно больше ячеек.</w:t>
      </w:r>
    </w:p>
    <w:p w:rsidR="004C0CA5" w:rsidRPr="004C0CA5" w:rsidRDefault="004C0CA5" w:rsidP="004C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A5">
        <w:rPr>
          <w:rFonts w:ascii="Times New Roman" w:hAnsi="Times New Roman" w:cs="Times New Roman"/>
          <w:b/>
          <w:sz w:val="28"/>
          <w:szCs w:val="28"/>
        </w:rPr>
        <w:t>ОЗНАКОМЛЕНИЕ С ЦВЕТОМ</w:t>
      </w:r>
    </w:p>
    <w:p w:rsidR="004C0CA5" w:rsidRPr="004C0CA5" w:rsidRDefault="004C0CA5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>НА каждой плоскости куба прикреплены цветные квадраты из картона. По заданию педагога ребёнок может прицеплять прищепки, завязывать ленточки, закрывать отверстия пробками соответственно цвету квадрата.</w:t>
      </w:r>
    </w:p>
    <w:p w:rsidR="00230107" w:rsidRPr="004C0CA5" w:rsidRDefault="00230107" w:rsidP="004C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107" w:rsidRPr="004C0CA5" w:rsidSect="004C0CA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EBF"/>
    <w:rsid w:val="001F3EBF"/>
    <w:rsid w:val="00230107"/>
    <w:rsid w:val="004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47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0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2018-07-05T07:15:00Z</dcterms:created>
  <dcterms:modified xsi:type="dcterms:W3CDTF">2018-07-05T07:20:00Z</dcterms:modified>
</cp:coreProperties>
</file>