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E9" w:rsidRDefault="00B134E9" w:rsidP="005F1110">
      <w:pPr>
        <w:pStyle w:val="style1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0156" cy="9487576"/>
            <wp:effectExtent l="19050" t="0" r="1094" b="0"/>
            <wp:docPr id="1" name="Рисунок 1" descr="C:\Users\user\Pictures\2014-12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12-2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9" cy="94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0" w:rsidRDefault="005F1110" w:rsidP="005F1110">
      <w:pPr>
        <w:pStyle w:val="style1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5F1110" w:rsidRPr="007F041C" w:rsidRDefault="005F1110" w:rsidP="005F1110">
      <w:pPr>
        <w:pStyle w:val="style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>Директор МОУ «</w:t>
      </w:r>
      <w:r>
        <w:rPr>
          <w:rFonts w:ascii="Times New Roman" w:hAnsi="Times New Roman" w:cs="Times New Roman"/>
          <w:sz w:val="24"/>
          <w:szCs w:val="24"/>
        </w:rPr>
        <w:t>Гимназия №12»</w:t>
      </w:r>
    </w:p>
    <w:p w:rsidR="005F1110" w:rsidRPr="007F041C" w:rsidRDefault="005F1110" w:rsidP="005F1110">
      <w:pPr>
        <w:pStyle w:val="style1"/>
        <w:spacing w:before="0" w:beforeAutospacing="0" w:after="0" w:afterAutospacing="0"/>
        <w:ind w:left="-284"/>
        <w:rPr>
          <w:rFonts w:ascii="Times New Roman" w:hAnsi="Times New Roman" w:cs="Times New Roman"/>
          <w:sz w:val="24"/>
          <w:szCs w:val="24"/>
        </w:rPr>
      </w:pPr>
      <w:r w:rsidRPr="007F041C">
        <w:rPr>
          <w:rFonts w:ascii="Times New Roman" w:hAnsi="Times New Roman" w:cs="Times New Roman"/>
          <w:sz w:val="24"/>
          <w:szCs w:val="24"/>
        </w:rPr>
        <w:t>на педагогическом совете №</w:t>
      </w:r>
      <w:r w:rsidRPr="005F1110">
        <w:rPr>
          <w:rFonts w:ascii="Times New Roman" w:hAnsi="Times New Roman" w:cs="Times New Roman"/>
          <w:sz w:val="24"/>
          <w:szCs w:val="24"/>
        </w:rPr>
        <w:t xml:space="preserve"> </w:t>
      </w:r>
      <w:r w:rsidRPr="004C367F">
        <w:rPr>
          <w:rFonts w:ascii="Times New Roman" w:hAnsi="Times New Roman" w:cs="Times New Roman"/>
          <w:sz w:val="24"/>
          <w:szCs w:val="24"/>
        </w:rPr>
        <w:t>2</w:t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110" w:rsidRPr="007F041C" w:rsidRDefault="005F1110" w:rsidP="005F1110">
      <w:pPr>
        <w:pStyle w:val="style1"/>
        <w:spacing w:before="0" w:beforeAutospacing="0" w:after="0" w:afterAutospacing="0"/>
        <w:ind w:left="-284"/>
        <w:rPr>
          <w:rFonts w:ascii="Times New Roman" w:hAnsi="Times New Roman" w:cs="Times New Roman"/>
          <w:sz w:val="24"/>
          <w:szCs w:val="24"/>
        </w:rPr>
      </w:pPr>
      <w:r w:rsidRPr="007F041C">
        <w:rPr>
          <w:rFonts w:ascii="Times New Roman" w:hAnsi="Times New Roman" w:cs="Times New Roman"/>
          <w:sz w:val="24"/>
          <w:szCs w:val="24"/>
        </w:rPr>
        <w:t xml:space="preserve">протокол от «10»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7F041C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41C">
        <w:rPr>
          <w:rFonts w:ascii="Times New Roman" w:hAnsi="Times New Roman" w:cs="Times New Roman"/>
          <w:sz w:val="24"/>
          <w:szCs w:val="24"/>
        </w:rPr>
        <w:t xml:space="preserve"> г.</w:t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>______________/</w:t>
      </w:r>
      <w:r>
        <w:rPr>
          <w:rFonts w:ascii="Times New Roman" w:hAnsi="Times New Roman" w:cs="Times New Roman"/>
          <w:sz w:val="24"/>
          <w:szCs w:val="24"/>
        </w:rPr>
        <w:t>Н.В. Долматова</w:t>
      </w:r>
    </w:p>
    <w:p w:rsidR="005F1110" w:rsidRPr="007F041C" w:rsidRDefault="005F1110" w:rsidP="005F1110">
      <w:pPr>
        <w:pStyle w:val="style1"/>
        <w:spacing w:before="0" w:beforeAutospacing="0" w:after="0" w:afterAutospacing="0"/>
        <w:ind w:left="-284"/>
        <w:rPr>
          <w:rFonts w:ascii="Times New Roman" w:hAnsi="Times New Roman" w:cs="Times New Roman"/>
          <w:sz w:val="24"/>
          <w:szCs w:val="24"/>
        </w:rPr>
      </w:pP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41C">
        <w:rPr>
          <w:rFonts w:ascii="Times New Roman" w:hAnsi="Times New Roman" w:cs="Times New Roman"/>
          <w:sz w:val="24"/>
          <w:szCs w:val="24"/>
        </w:rPr>
        <w:t xml:space="preserve">«10»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7F041C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4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1110" w:rsidRPr="005F1110" w:rsidRDefault="005F1110" w:rsidP="005F11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F1110" w:rsidRPr="00C44920" w:rsidRDefault="005F1110" w:rsidP="005F11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F1110" w:rsidRPr="00C44920" w:rsidRDefault="005F1110" w:rsidP="005F11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0C176D" w:rsidRPr="00C44920" w:rsidRDefault="000C176D" w:rsidP="005F11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C176D" w:rsidRPr="00C44920" w:rsidRDefault="000C176D" w:rsidP="005F11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организации индивидуального обучения детей на дому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участниками образовательного процесса.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Организация</w:t>
      </w:r>
      <w:r w:rsidR="00656247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индивидуального обучения детей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 и методическими рекомендациями:</w:t>
      </w:r>
    </w:p>
    <w:p w:rsidR="000C176D" w:rsidRPr="00C44920" w:rsidRDefault="00F50259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656247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 законом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 от 29 декабря 2012 г. № 273-ФЗ (подпункт 3 пункта 1 статьи 34)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C176D" w:rsidRPr="00C44920" w:rsidRDefault="00656247" w:rsidP="00F5025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 законом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 основных гарантиях прав ребе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нка в Российской Федерации» от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 июля 1998 г. № 124-ФЗ</w:t>
      </w:r>
      <w:r w:rsidR="00F50259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C176D" w:rsidRPr="00C44920" w:rsidRDefault="000C176D" w:rsidP="00F5025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«О социальной защите инвалидов в Российской Федерации» от 24 ноября 1995 г. № 181-ФЗ</w:t>
      </w:r>
      <w:r w:rsidR="00F50259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C176D" w:rsidRPr="00C44920" w:rsidRDefault="000C176D" w:rsidP="00F5025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F50259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0C176D" w:rsidRPr="00C44920" w:rsidRDefault="000C176D" w:rsidP="00F5025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Письмом Министерства образования и науки Российской Федерации от 10 декабря 2012 г. № 07-832 «Методические рекомендации по организации обучения на дому детей-инвалидов с использованием дистанционных образовательных технологий»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Участниками правовых отношений при организации индивидуального обучения на дому являются: дети, не имеющие возможности посещать общеобразовательное учреждение по состоянию здоровья; родители (законные представители) детей с ограниченными возможностями здоровья; педагогические работники, участвующие в организации обучения детей с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ограниченными возможностями здоровья на дому; органы местного самоуправления муниципального района в сфере образования; общеобразовательное учреждение, реализующее общеобразовательные программы.</w:t>
      </w:r>
      <w:proofErr w:type="gramEnd"/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Целью настоящего Положения является нормативное закрепление гарантий прав на общее образование детей с ограниченными возможностями здоровья путем создания организационных и иных условий при организации обучения.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</w:t>
      </w:r>
      <w:r w:rsidR="00F50259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организации индивидуального обучения детей с ограниченными возможностями здоровья на дому: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создать механизм правовых отношений между участниками образовательного процесса при организации обучения детей, обучающихся индивидуально на дому.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Действие настоящего Положения распространяются на все категории детей с ограниченными возможностями здоровья, обучающихся индивидуально на дому и проживающих постоянно или временно на территории МОУ «Гимназия №12», граждан Российской Федерации.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176D" w:rsidRPr="00C44920" w:rsidRDefault="00656247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0C176D"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образовательного процесса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индивидуального обучения детей на дому осуществляется об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щеобразовательным учреждением,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котором обучается данный ребенок.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образования и условия организации обучения и </w:t>
      </w: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воспитания</w:t>
      </w:r>
      <w:proofErr w:type="gramEnd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</w:t>
      </w:r>
      <w:proofErr w:type="gramEnd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 – медико - педагогической комиссии.</w:t>
      </w:r>
    </w:p>
    <w:p w:rsidR="000C176D" w:rsidRPr="00C44920" w:rsidRDefault="00F716A3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ходатайству администрации общеобразовательного учреждения,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котором обучается ребенок с ограниченными возможностями здоровья, в соответствии с представленными родителями (законными представителями)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документами, от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дел образования издает приказ,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котором утверждается перевод обучающегося на индивидуальное обуче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ние по месту его обучения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период, указанный в медицинской справке. В соответствии с муниципальным нормативным актом, регламентирующим процедуру согласования перевода </w:t>
      </w:r>
      <w:proofErr w:type="gramStart"/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индивидуальное об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учение на дому, и на основании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приказа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Управления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 о согласовании перевода, издаётся приказ общеобразовательного учреждения о переводе обучающегося на индивидуальное обучение на дому.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Сроки перевода обучающегося на обучение на дому регламентируются сроками действия медицинского заключения. 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2.6. Организация образовательного процесса при индивидуальном обучении на дому регламентируется:</w:t>
      </w:r>
    </w:p>
    <w:p w:rsidR="000C176D" w:rsidRPr="00C44920" w:rsidRDefault="000C176D" w:rsidP="00F5025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индивидуальным учебным планом</w:t>
      </w:r>
    </w:p>
    <w:p w:rsidR="000C176D" w:rsidRPr="00C44920" w:rsidRDefault="000C176D" w:rsidP="00F5025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индивидуальным расписанием занятий;</w:t>
      </w:r>
    </w:p>
    <w:p w:rsidR="000C176D" w:rsidRPr="00C44920" w:rsidRDefault="000C176D" w:rsidP="00F50259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годовым календарным учебным графиком.</w:t>
      </w:r>
    </w:p>
    <w:p w:rsidR="000C176D" w:rsidRPr="00C44920" w:rsidRDefault="000C176D" w:rsidP="00845DB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Индивидуальный учебный план обучающегося должен отвечать требованиям федерального государственного образовательного стандарта и включать все предметы </w:t>
      </w:r>
      <w:r w:rsidR="00845DB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инвариантной части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учебного плана образовательного учреждения.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Индивидуальный учебный план для обучающегося на дому по медицинским показаниям, разрабатывается на основе учебного плана, реализуемого в образовательном учреждении, утверждается приказом образовате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льного учреждения и согласуется с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родителями (законными представителями).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 распределения часов учебного плана по учебным предметам предоставляется образовательному учре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ждению с учётом индивидуальных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психофизических особенностей, интересов детей, их заболевания, программы обучения, согласия родителей (законных представителей).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.7. Фамилии детей, обучающихся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дому по индивидуальному учебному плану, данные об их успеваемости за четверть (полугодие), а также о переводе из класса в класс и выпуске из школы вносятся в классный журнал соответствующего класса общеобразовательного учреждения, организовавшего надомное обучение ребенка.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своевременным проведением индивидуальных занятий на дому осуществляет классный руководитель, а з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выполнением учебных программ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заместитель директора общеобразовательного учреждения по учебно-воспитательной работе.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2.8. </w:t>
      </w: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образовательной программы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Итоговая аттестация проводится в соответствии с Федеральным законом «Об образовании в Российской Федерации» от 29 декабря 2012 года № 273 – ФЗ  </w:t>
      </w:r>
    </w:p>
    <w:p w:rsidR="000C176D" w:rsidRPr="00C44920" w:rsidRDefault="00F716A3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Детям, обучающимся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индивидуально на дому, прошедшим государственную (итоговую) аттестацию, общеобразовательное учреждение выдает документ государственного образца о соответствующем образовании.</w:t>
      </w:r>
    </w:p>
    <w:p w:rsidR="000C176D" w:rsidRPr="00C44920" w:rsidRDefault="00F716A3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Дети, обучающиеся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индивидуально на дому, проявившие особые успехи в учении, награждаются золотой или серебряной медалью на общих основаниях.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2.9. Обучающимся, находящимся на индивидуальном </w:t>
      </w: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обучении</w:t>
      </w:r>
      <w:proofErr w:type="gramEnd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дому, общеобразовательное учреждение:</w:t>
      </w:r>
    </w:p>
    <w:p w:rsidR="000C176D" w:rsidRPr="00C44920" w:rsidRDefault="000C176D" w:rsidP="00F716A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предоставляет на время обучения бесплатно учебники в соответствии с утвержденными федеральными перечнями учебн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иков, а также учебные пособия,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допущенные к использованию в образовательном процессе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художественную, справочную и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другую литературу, имеющуюся в школьной библиотеке; </w:t>
      </w:r>
    </w:p>
    <w:p w:rsidR="000C176D" w:rsidRPr="00C44920" w:rsidRDefault="000C176D" w:rsidP="00F716A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специалистами из числа педагогических работников общеобразовательного учреждения;</w:t>
      </w:r>
    </w:p>
    <w:p w:rsidR="000C176D" w:rsidRPr="00C44920" w:rsidRDefault="000C176D" w:rsidP="00F716A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оказывает консультативную помощь родителям (законным представителям) </w:t>
      </w: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C176D" w:rsidRPr="00C44920" w:rsidRDefault="00F716A3" w:rsidP="00F716A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создает условия для участия </w:t>
      </w:r>
      <w:r w:rsidR="000C176D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</w:t>
      </w:r>
    </w:p>
    <w:p w:rsidR="000C176D" w:rsidRPr="00C44920" w:rsidRDefault="000C176D" w:rsidP="00F716A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осуществляет промежуточную аттестацию и перевод </w:t>
      </w:r>
      <w:proofErr w:type="gramStart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сл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едующий класс в соответствии с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требованиями действующего законодательства 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Российской Федерации в области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образования.</w:t>
      </w:r>
    </w:p>
    <w:p w:rsidR="000C176D" w:rsidRPr="00C44920" w:rsidRDefault="000C176D" w:rsidP="00F716A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2.10. При невозможности организовать обучение на дому силами своего педагогического коллектива, администрация образовательного учреждения имеет право привл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ечь педагогических работников, </w:t>
      </w: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работающих в данном образовательном учреждении.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и обязанности участников образовательного процесса</w:t>
      </w:r>
      <w:r w:rsidR="00656247" w:rsidRPr="00C44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получении общего образования детьми, обучающимися индивидуально на дому</w:t>
      </w:r>
    </w:p>
    <w:p w:rsidR="000C176D" w:rsidRPr="00C44920" w:rsidRDefault="000C176D" w:rsidP="00F716A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Права и обязанности больных детей, родителей (законных представителей), педагогических работников общеобразовательного учреждения, реализуются в соответствии с Федеральным законом «Об образовании в Российской Федерации» и Уставом образовательного учреждения.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C176D" w:rsidRPr="00C44920" w:rsidRDefault="000C176D" w:rsidP="00F50259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F716A3" w:rsidRPr="00C44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49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 действия положения – до внесения изменений</w:t>
      </w:r>
    </w:p>
    <w:p w:rsidR="008C6FFF" w:rsidRDefault="008C6FFF" w:rsidP="00F50259"/>
    <w:sectPr w:rsidR="008C6FFF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176D"/>
    <w:rsid w:val="00055198"/>
    <w:rsid w:val="000B61BD"/>
    <w:rsid w:val="000C176D"/>
    <w:rsid w:val="000D7ABE"/>
    <w:rsid w:val="000F67B0"/>
    <w:rsid w:val="001362D3"/>
    <w:rsid w:val="0016320F"/>
    <w:rsid w:val="00166478"/>
    <w:rsid w:val="00187F0A"/>
    <w:rsid w:val="001D4ACA"/>
    <w:rsid w:val="001F75A0"/>
    <w:rsid w:val="00213526"/>
    <w:rsid w:val="002206DA"/>
    <w:rsid w:val="00235045"/>
    <w:rsid w:val="002701D2"/>
    <w:rsid w:val="00284926"/>
    <w:rsid w:val="002A6418"/>
    <w:rsid w:val="002A774E"/>
    <w:rsid w:val="002C17F0"/>
    <w:rsid w:val="002C24A5"/>
    <w:rsid w:val="002E3237"/>
    <w:rsid w:val="002E5444"/>
    <w:rsid w:val="00300CB4"/>
    <w:rsid w:val="00357C88"/>
    <w:rsid w:val="00377722"/>
    <w:rsid w:val="00382FFA"/>
    <w:rsid w:val="0039140E"/>
    <w:rsid w:val="003948FC"/>
    <w:rsid w:val="003B1C9C"/>
    <w:rsid w:val="003E07EC"/>
    <w:rsid w:val="00405DE7"/>
    <w:rsid w:val="004339E5"/>
    <w:rsid w:val="00473BDB"/>
    <w:rsid w:val="00476749"/>
    <w:rsid w:val="00480D61"/>
    <w:rsid w:val="004874EB"/>
    <w:rsid w:val="005173D5"/>
    <w:rsid w:val="0052206F"/>
    <w:rsid w:val="00542D64"/>
    <w:rsid w:val="00575A7B"/>
    <w:rsid w:val="005D20CF"/>
    <w:rsid w:val="005F1110"/>
    <w:rsid w:val="00601185"/>
    <w:rsid w:val="00656247"/>
    <w:rsid w:val="00666D5F"/>
    <w:rsid w:val="00671F32"/>
    <w:rsid w:val="0072788F"/>
    <w:rsid w:val="007A2B5A"/>
    <w:rsid w:val="007A5B9B"/>
    <w:rsid w:val="00845DB3"/>
    <w:rsid w:val="008666B1"/>
    <w:rsid w:val="008720C1"/>
    <w:rsid w:val="00877686"/>
    <w:rsid w:val="008A61D8"/>
    <w:rsid w:val="008C6FFF"/>
    <w:rsid w:val="008D58F5"/>
    <w:rsid w:val="009E103D"/>
    <w:rsid w:val="00A1236B"/>
    <w:rsid w:val="00A217A0"/>
    <w:rsid w:val="00A21FDF"/>
    <w:rsid w:val="00A85471"/>
    <w:rsid w:val="00AB1C68"/>
    <w:rsid w:val="00AE5763"/>
    <w:rsid w:val="00AE5791"/>
    <w:rsid w:val="00B134E9"/>
    <w:rsid w:val="00B15C2D"/>
    <w:rsid w:val="00B163FD"/>
    <w:rsid w:val="00B4495C"/>
    <w:rsid w:val="00B81A55"/>
    <w:rsid w:val="00BD6937"/>
    <w:rsid w:val="00BF34B3"/>
    <w:rsid w:val="00C17E67"/>
    <w:rsid w:val="00C419C0"/>
    <w:rsid w:val="00C44920"/>
    <w:rsid w:val="00C74565"/>
    <w:rsid w:val="00C8731C"/>
    <w:rsid w:val="00C94708"/>
    <w:rsid w:val="00CA399D"/>
    <w:rsid w:val="00CB6510"/>
    <w:rsid w:val="00CD1D02"/>
    <w:rsid w:val="00D27DEA"/>
    <w:rsid w:val="00DA3B31"/>
    <w:rsid w:val="00DC1D33"/>
    <w:rsid w:val="00E422B4"/>
    <w:rsid w:val="00E702A4"/>
    <w:rsid w:val="00E7133E"/>
    <w:rsid w:val="00E90889"/>
    <w:rsid w:val="00E94E40"/>
    <w:rsid w:val="00EF006B"/>
    <w:rsid w:val="00F077A1"/>
    <w:rsid w:val="00F1342D"/>
    <w:rsid w:val="00F362E9"/>
    <w:rsid w:val="00F50259"/>
    <w:rsid w:val="00F716A3"/>
    <w:rsid w:val="00F7711F"/>
    <w:rsid w:val="00F85524"/>
    <w:rsid w:val="00FA1883"/>
    <w:rsid w:val="00FA627D"/>
    <w:rsid w:val="00FF4197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76D"/>
  </w:style>
  <w:style w:type="paragraph" w:customStyle="1" w:styleId="style1">
    <w:name w:val="style1"/>
    <w:basedOn w:val="a"/>
    <w:rsid w:val="005F1110"/>
    <w:pPr>
      <w:spacing w:before="100" w:beforeAutospacing="1" w:after="100" w:afterAutospacing="1" w:line="240" w:lineRule="auto"/>
      <w:ind w:firstLine="284"/>
      <w:jc w:val="both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8E9B6-71CA-495A-A14A-777DC218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2014-12-19T11:20:00Z</cp:lastPrinted>
  <dcterms:created xsi:type="dcterms:W3CDTF">2014-12-05T09:52:00Z</dcterms:created>
  <dcterms:modified xsi:type="dcterms:W3CDTF">2014-12-23T11:00:00Z</dcterms:modified>
</cp:coreProperties>
</file>