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4" w:rsidRDefault="003235B4" w:rsidP="003235B4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5719" w:rsidRDefault="00105719" w:rsidP="00105719">
      <w:pPr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Министерство  образования  Республики Мордовия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105719" w:rsidRDefault="00105719" w:rsidP="00105719">
      <w:pPr>
        <w:jc w:val="right"/>
        <w:rPr>
          <w:rFonts w:ascii="Times New Roman" w:hAnsi="Times New Roman"/>
          <w:b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b/>
          <w:smallCaps/>
          <w:color w:val="0D0D0D" w:themeColor="text1" w:themeTint="F2"/>
          <w:sz w:val="36"/>
          <w:szCs w:val="36"/>
        </w:rPr>
        <w:t>Представление педагогического опыта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педагога-психолога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МОУ «СОШ с УИОП № 16»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г.о</w:t>
      </w:r>
      <w:proofErr w:type="gramStart"/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.С</w:t>
      </w:r>
      <w:proofErr w:type="gramEnd"/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аранск  Ленинского района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proofErr w:type="spellStart"/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Вершининой</w:t>
      </w:r>
      <w:proofErr w:type="spellEnd"/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 xml:space="preserve"> Людмилы Николаевны</w:t>
      </w:r>
    </w:p>
    <w:p w:rsidR="00105719" w:rsidRDefault="00105719" w:rsidP="00105719">
      <w:pPr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Дата рождения: 07.05.1952</w:t>
      </w:r>
    </w:p>
    <w:p w:rsidR="00105719" w:rsidRDefault="00105719" w:rsidP="00105719">
      <w:pPr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Профессиональное образование:</w:t>
      </w:r>
    </w:p>
    <w:p w:rsidR="00105719" w:rsidRDefault="00105719" w:rsidP="00105719">
      <w:pPr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педагог-психолог</w:t>
      </w:r>
    </w:p>
    <w:p w:rsidR="00105719" w:rsidRP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      </w:t>
      </w:r>
      <w:proofErr w:type="spellStart"/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Диплом</w:t>
      </w:r>
      <w:proofErr w:type="gramStart"/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:</w:t>
      </w:r>
      <w:r w:rsidRPr="00105719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>Л</w:t>
      </w:r>
      <w:proofErr w:type="gramEnd"/>
      <w:r w:rsidRPr="00105719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>енинградский</w:t>
      </w:r>
      <w:proofErr w:type="spellEnd"/>
      <w:r w:rsidRPr="00105719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 xml:space="preserve"> МГПИ им.А.И. Герцена, 1980 г.</w:t>
      </w:r>
      <w:r w:rsidRPr="00105719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br/>
        <w:t>МГУ им. Н.П. Огарёв, 1996 г.;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Стаж педагогической работы (по специальности): 20 лет.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Общий трудовой стаж: 43 года.</w:t>
      </w:r>
    </w:p>
    <w:p w:rsidR="00105719" w:rsidRDefault="00105719" w:rsidP="00105719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Наличие квалификационной категории: высшая</w:t>
      </w:r>
      <w:r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 xml:space="preserve"> квалификационная категория</w:t>
      </w: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.</w:t>
      </w:r>
    </w:p>
    <w:p w:rsidR="00105719" w:rsidRDefault="00105719" w:rsidP="00E0404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Дата последней аттестации: 22.15.20</w:t>
      </w:r>
      <w:r w:rsidR="00E04047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13г.</w:t>
      </w:r>
    </w:p>
    <w:p w:rsidR="00E04047" w:rsidRDefault="00E04047" w:rsidP="003235B4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BCA" w:rsidRPr="003235B4" w:rsidRDefault="00EE1BCA" w:rsidP="003235B4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B4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EE1BCA" w:rsidRPr="003235B4" w:rsidRDefault="00EE1BCA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 настоящее время в системе образования ведется целенаправленная работа по созданию социально приемлемой и прогрессивной модели выпускника школы,  выступающей в роли ориентира для учебно-воспитательного процесса. Это позволит избежать дезориентации образовательного учреждения и каждого педагога в отдельности. В связи с этим основной задачей психологической службы является формирование у участников образовательного процесса психологической культуры, как части общечеловеческой культуры.</w:t>
      </w:r>
    </w:p>
    <w:p w:rsidR="00EE1BCA" w:rsidRPr="003235B4" w:rsidRDefault="00EE1BCA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B4">
        <w:rPr>
          <w:rFonts w:ascii="Times New Roman" w:hAnsi="Times New Roman" w:cs="Times New Roman"/>
          <w:b/>
          <w:sz w:val="28"/>
          <w:szCs w:val="28"/>
        </w:rPr>
        <w:t>Условия формирования опыта</w:t>
      </w:r>
    </w:p>
    <w:p w:rsidR="00AF4702" w:rsidRPr="003235B4" w:rsidRDefault="00EE1BCA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общего образования разработан с учетом основных направлений модернизации образования,  в том числе и его психологизации. В </w:t>
      </w:r>
      <w:r w:rsidR="00545230" w:rsidRPr="003235B4">
        <w:rPr>
          <w:rFonts w:ascii="Times New Roman" w:hAnsi="Times New Roman" w:cs="Times New Roman"/>
          <w:sz w:val="28"/>
          <w:szCs w:val="28"/>
        </w:rPr>
        <w:t>содержание отдельных учебных предметов</w:t>
      </w:r>
      <w:r w:rsidRPr="003235B4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545230" w:rsidRPr="003235B4">
        <w:rPr>
          <w:rFonts w:ascii="Times New Roman" w:hAnsi="Times New Roman" w:cs="Times New Roman"/>
          <w:sz w:val="28"/>
          <w:szCs w:val="28"/>
        </w:rPr>
        <w:t xml:space="preserve"> определенные изменения: русский и иностранные языки – формирование коммуникативной компетентности; биология</w:t>
      </w:r>
      <w:r w:rsidR="00856BF2" w:rsidRPr="003235B4">
        <w:rPr>
          <w:rFonts w:ascii="Times New Roman" w:hAnsi="Times New Roman" w:cs="Times New Roman"/>
          <w:sz w:val="28"/>
          <w:szCs w:val="28"/>
        </w:rPr>
        <w:t xml:space="preserve"> </w:t>
      </w:r>
      <w:r w:rsidR="00545230" w:rsidRPr="003235B4">
        <w:rPr>
          <w:rFonts w:ascii="Times New Roman" w:hAnsi="Times New Roman" w:cs="Times New Roman"/>
          <w:sz w:val="28"/>
          <w:szCs w:val="28"/>
        </w:rPr>
        <w:t xml:space="preserve">- значительно расширяет содержание раздела «Человек» (проблемы физического и психологического здоровья, ЗОЖ, экологической грамотности). В курсе истории одной из основных задач является освоение умения объяснять мотивы, цели и результаты деятельности отдельных исторических деятелей, умение аргументировать свое </w:t>
      </w:r>
      <w:r w:rsidR="00856BF2" w:rsidRPr="003235B4">
        <w:rPr>
          <w:rFonts w:ascii="Times New Roman" w:hAnsi="Times New Roman" w:cs="Times New Roman"/>
          <w:sz w:val="28"/>
          <w:szCs w:val="28"/>
        </w:rPr>
        <w:t xml:space="preserve"> мнение, </w:t>
      </w:r>
      <w:r w:rsidR="00545230" w:rsidRPr="003235B4">
        <w:rPr>
          <w:rFonts w:ascii="Times New Roman" w:hAnsi="Times New Roman" w:cs="Times New Roman"/>
          <w:sz w:val="28"/>
          <w:szCs w:val="28"/>
        </w:rPr>
        <w:t xml:space="preserve">отношение и </w:t>
      </w:r>
      <w:r w:rsidR="00856BF2" w:rsidRPr="003235B4">
        <w:rPr>
          <w:rFonts w:ascii="Times New Roman" w:hAnsi="Times New Roman" w:cs="Times New Roman"/>
          <w:sz w:val="28"/>
          <w:szCs w:val="28"/>
        </w:rPr>
        <w:t>давать оценку наиболее значительным событиям и личностям в истории. В курсе обществознания</w:t>
      </w:r>
      <w:r w:rsidR="00C92107" w:rsidRPr="003235B4">
        <w:rPr>
          <w:rFonts w:ascii="Times New Roman" w:hAnsi="Times New Roman" w:cs="Times New Roman"/>
          <w:sz w:val="28"/>
          <w:szCs w:val="28"/>
        </w:rPr>
        <w:t xml:space="preserve"> – значительное место занимают такие темы, как «Человек», «Сущность человеческого бытия»</w:t>
      </w:r>
      <w:r w:rsidR="00AF4702" w:rsidRPr="003235B4">
        <w:rPr>
          <w:rFonts w:ascii="Times New Roman" w:hAnsi="Times New Roman" w:cs="Times New Roman"/>
          <w:sz w:val="28"/>
          <w:szCs w:val="28"/>
        </w:rPr>
        <w:t>, «Человек в системе  общественных отношений»; художественная литература - рассматривается</w:t>
      </w:r>
      <w:r w:rsidR="00C92107" w:rsidRPr="003235B4">
        <w:rPr>
          <w:rFonts w:ascii="Times New Roman" w:hAnsi="Times New Roman" w:cs="Times New Roman"/>
          <w:sz w:val="28"/>
          <w:szCs w:val="28"/>
        </w:rPr>
        <w:t xml:space="preserve"> </w:t>
      </w:r>
      <w:r w:rsidR="00AF4702" w:rsidRPr="003235B4">
        <w:rPr>
          <w:rFonts w:ascii="Times New Roman" w:hAnsi="Times New Roman" w:cs="Times New Roman"/>
          <w:sz w:val="28"/>
          <w:szCs w:val="28"/>
        </w:rPr>
        <w:t xml:space="preserve"> как одна из форм отражения богатства и многообразия духовной жизни человека. Однако основным инструментом психологизации процесса является психологическая служба. </w:t>
      </w:r>
    </w:p>
    <w:p w:rsidR="00AF4702" w:rsidRPr="003235B4" w:rsidRDefault="00AF4702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B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EB10D0" w:rsidRPr="003235B4" w:rsidRDefault="00AF4702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При разработке проблемы мы руководствовались методологическими идеями А.С.Выгодского</w:t>
      </w:r>
      <w:r w:rsidR="00EB10D0" w:rsidRPr="003235B4">
        <w:rPr>
          <w:rFonts w:ascii="Times New Roman" w:hAnsi="Times New Roman" w:cs="Times New Roman"/>
          <w:sz w:val="28"/>
          <w:szCs w:val="28"/>
        </w:rPr>
        <w:t xml:space="preserve">, М.М. Бахтина, Л.С.Рубинштейна, В.Н. </w:t>
      </w:r>
      <w:proofErr w:type="spellStart"/>
      <w:r w:rsidR="00EB10D0" w:rsidRPr="003235B4">
        <w:rPr>
          <w:rFonts w:ascii="Times New Roman" w:hAnsi="Times New Roman" w:cs="Times New Roman"/>
          <w:sz w:val="28"/>
          <w:szCs w:val="28"/>
        </w:rPr>
        <w:t>Мяснецева</w:t>
      </w:r>
      <w:proofErr w:type="spellEnd"/>
      <w:r w:rsidR="00EB10D0" w:rsidRPr="00323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0D0" w:rsidRPr="003235B4">
        <w:rPr>
          <w:rFonts w:ascii="Times New Roman" w:hAnsi="Times New Roman" w:cs="Times New Roman"/>
          <w:sz w:val="28"/>
          <w:szCs w:val="28"/>
        </w:rPr>
        <w:t>А.А.Бодалева</w:t>
      </w:r>
      <w:proofErr w:type="spellEnd"/>
      <w:r w:rsidR="00EB10D0" w:rsidRPr="003235B4">
        <w:rPr>
          <w:rFonts w:ascii="Times New Roman" w:hAnsi="Times New Roman" w:cs="Times New Roman"/>
          <w:sz w:val="28"/>
          <w:szCs w:val="28"/>
        </w:rPr>
        <w:t>, К.М.Романова и др.</w:t>
      </w:r>
    </w:p>
    <w:p w:rsidR="00AF4702" w:rsidRPr="003235B4" w:rsidRDefault="00EB10D0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культура включает в себя три компонента: 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3235B4">
        <w:rPr>
          <w:rFonts w:ascii="Times New Roman" w:hAnsi="Times New Roman" w:cs="Times New Roman"/>
          <w:sz w:val="28"/>
          <w:szCs w:val="28"/>
        </w:rPr>
        <w:t>, практический (поведенческий), и ценностно-смысловой (духовно-нравственный). [Зорин, 1995г.; Романов, 1999, 2002гг.]</w:t>
      </w:r>
      <w:r w:rsidR="00AF4702" w:rsidRPr="0032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31" w:rsidRPr="003235B4" w:rsidRDefault="00EB10D0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Интеллектуальный компонент представляет собой систему психологических знаний, т.е. определенную психологическую осведомленность</w:t>
      </w:r>
      <w:r w:rsidR="009D4031" w:rsidRPr="003235B4">
        <w:rPr>
          <w:rFonts w:ascii="Times New Roman" w:hAnsi="Times New Roman" w:cs="Times New Roman"/>
          <w:sz w:val="28"/>
          <w:szCs w:val="28"/>
        </w:rPr>
        <w:t xml:space="preserve"> (компетентность), а так же умение понимать людей и себя. Это понимание обеспечивается мышлением, которое получило название </w:t>
      </w:r>
      <w:proofErr w:type="gramStart"/>
      <w:r w:rsidR="009D4031" w:rsidRPr="003235B4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="009D4031" w:rsidRPr="003235B4">
        <w:rPr>
          <w:rFonts w:ascii="Times New Roman" w:hAnsi="Times New Roman" w:cs="Times New Roman"/>
          <w:sz w:val="28"/>
          <w:szCs w:val="28"/>
        </w:rPr>
        <w:t xml:space="preserve"> [Романов, 1994, 1995гг.] или социального [</w:t>
      </w:r>
      <w:proofErr w:type="spellStart"/>
      <w:r w:rsidR="009D4031" w:rsidRPr="003235B4">
        <w:rPr>
          <w:rFonts w:ascii="Times New Roman" w:hAnsi="Times New Roman" w:cs="Times New Roman"/>
          <w:sz w:val="28"/>
          <w:szCs w:val="28"/>
        </w:rPr>
        <w:t>Абульханова</w:t>
      </w:r>
      <w:proofErr w:type="spellEnd"/>
      <w:r w:rsidR="009D4031" w:rsidRPr="003235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4031" w:rsidRPr="003235B4">
        <w:rPr>
          <w:rFonts w:ascii="Times New Roman" w:hAnsi="Times New Roman" w:cs="Times New Roman"/>
          <w:sz w:val="28"/>
          <w:szCs w:val="28"/>
        </w:rPr>
        <w:t>Славская</w:t>
      </w:r>
      <w:proofErr w:type="spellEnd"/>
      <w:r w:rsidR="009D4031" w:rsidRPr="003235B4">
        <w:rPr>
          <w:rFonts w:ascii="Times New Roman" w:hAnsi="Times New Roman" w:cs="Times New Roman"/>
          <w:sz w:val="28"/>
          <w:szCs w:val="28"/>
        </w:rPr>
        <w:t>, 1994г.].</w:t>
      </w:r>
    </w:p>
    <w:p w:rsidR="009D4031" w:rsidRPr="003235B4" w:rsidRDefault="009D4031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Психологические знания и психологическое мышление формируются через систему коррекционно-развивающих занятий, элективных курсов, уроков психологического развития. </w:t>
      </w:r>
    </w:p>
    <w:p w:rsidR="009D4031" w:rsidRPr="003235B4" w:rsidRDefault="009D4031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Человек живет окруженный такими психологическими понятиями – как способности, характер, отношения, чувства и т.д. Основная задача психолога состоит не в том, чтобы дать детям научное определение этих понятий, а помочь им выделять, чувствовать, видеть эти процессы в окружающем его социуме и научиться их использовать «здесь и сейчас» для улучшения жизни в настоящее время.</w:t>
      </w:r>
    </w:p>
    <w:p w:rsidR="004E0C85" w:rsidRPr="003235B4" w:rsidRDefault="004E0C85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Целостно-смысловой или духовно-нравственный компонент.</w:t>
      </w:r>
    </w:p>
    <w:p w:rsidR="004E0C85" w:rsidRPr="003235B4" w:rsidRDefault="004E0C85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    Целостно-смысловой или духовно-нравственный компонент психологической культуры можно определить как отношение человека к другим людям, в том числе и к самому себе. Оно зависит от того, какое место в системе его  ценностей занимают люди. Аналогичным образом можно говорить и об отношении человека к себе [</w:t>
      </w:r>
      <w:proofErr w:type="spellStart"/>
      <w:r w:rsidRPr="003235B4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3235B4">
        <w:rPr>
          <w:rFonts w:ascii="Times New Roman" w:hAnsi="Times New Roman" w:cs="Times New Roman"/>
          <w:sz w:val="28"/>
          <w:szCs w:val="28"/>
        </w:rPr>
        <w:t xml:space="preserve">, 1998 г., Ковалев. 1987 г., </w:t>
      </w:r>
      <w:proofErr w:type="spellStart"/>
      <w:r w:rsidRPr="003235B4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235B4">
        <w:rPr>
          <w:rFonts w:ascii="Times New Roman" w:hAnsi="Times New Roman" w:cs="Times New Roman"/>
          <w:sz w:val="28"/>
          <w:szCs w:val="28"/>
        </w:rPr>
        <w:t>, 1994 г., Флоренская, 1991 г., Хассе, 2002 г.]. Он соотносим с системой духовно-нравственных ценностей общества [Колмогорова, 2002 г.].</w:t>
      </w:r>
    </w:p>
    <w:p w:rsidR="004E0C85" w:rsidRPr="003235B4" w:rsidRDefault="00873481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культуры ребенка невозможно без воспитания у него гуманистического отношения к людям. В противном случае он сам превратиться в искусного и ловкого манипулятора, использующего окружающих его людей (членов семьи, учителей, одноклассников) в своих собственных корыстных целях. Формирование этого компонента встроено в  </w:t>
      </w:r>
      <w:r w:rsidR="00B22766" w:rsidRPr="003235B4">
        <w:rPr>
          <w:rFonts w:ascii="Times New Roman" w:hAnsi="Times New Roman" w:cs="Times New Roman"/>
          <w:sz w:val="28"/>
          <w:szCs w:val="28"/>
        </w:rPr>
        <w:t>с</w:t>
      </w:r>
      <w:r w:rsidRPr="003235B4">
        <w:rPr>
          <w:rFonts w:ascii="Times New Roman" w:hAnsi="Times New Roman" w:cs="Times New Roman"/>
          <w:sz w:val="28"/>
          <w:szCs w:val="28"/>
        </w:rPr>
        <w:t xml:space="preserve">труктуру всех занятий и встреч с детьми через: правило поведения на коррекционно-развивающим занятии или тренинге, внимательное отношение к </w:t>
      </w:r>
      <w:r w:rsidRPr="003235B4">
        <w:rPr>
          <w:rFonts w:ascii="Times New Roman" w:hAnsi="Times New Roman" w:cs="Times New Roman"/>
          <w:sz w:val="28"/>
          <w:szCs w:val="28"/>
        </w:rPr>
        <w:lastRenderedPageBreak/>
        <w:t>каждому ребёнку и его проблеме, анализ и обсуждение художественных произведений, сказок (добрых и злых героев), фильмов, передач ТВ,</w:t>
      </w:r>
      <w:r w:rsidR="00AF3E9A" w:rsidRPr="003235B4">
        <w:rPr>
          <w:rFonts w:ascii="Times New Roman" w:hAnsi="Times New Roman" w:cs="Times New Roman"/>
          <w:sz w:val="28"/>
          <w:szCs w:val="28"/>
        </w:rPr>
        <w:t xml:space="preserve"> </w:t>
      </w:r>
      <w:r w:rsidRPr="003235B4">
        <w:rPr>
          <w:rFonts w:ascii="Times New Roman" w:hAnsi="Times New Roman" w:cs="Times New Roman"/>
          <w:sz w:val="28"/>
          <w:szCs w:val="28"/>
        </w:rPr>
        <w:t>проведение совместных праздников, дней рождений и т.д.</w:t>
      </w:r>
    </w:p>
    <w:p w:rsidR="00AF3E9A" w:rsidRPr="003235B4" w:rsidRDefault="00AF3E9A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Высокий уровень развития психологической культуры позволит ученику:</w:t>
      </w:r>
    </w:p>
    <w:p w:rsidR="00AF3E9A" w:rsidRPr="003235B4" w:rsidRDefault="00AF3E9A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Правильно ориентироваться в окружающем мире и понимать людей.</w:t>
      </w:r>
    </w:p>
    <w:p w:rsidR="00AF3E9A" w:rsidRPr="003235B4" w:rsidRDefault="00AF3E9A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 совершенстве владеть необходимым репертуаром способов психологического воздействия ими в условиях социальной жизни.</w:t>
      </w:r>
    </w:p>
    <w:p w:rsidR="00AF3E9A" w:rsidRPr="003235B4" w:rsidRDefault="002949F1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Правильно (на гуманистических позициях) относиться к людям и строить благоприятные отношения с ними.</w:t>
      </w:r>
    </w:p>
    <w:p w:rsidR="002949F1" w:rsidRPr="003235B4" w:rsidRDefault="002949F1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 совершенстве владеть своими психологическими процессами и состояниями, приемами самоуправления и саморегуляции, позволяющими реализовать свой личностный потенциал.</w:t>
      </w:r>
    </w:p>
    <w:p w:rsidR="002949F1" w:rsidRPr="003235B4" w:rsidRDefault="002949F1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Знать и понимать самого себя, т</w:t>
      </w:r>
      <w:r w:rsidR="00B22766" w:rsidRPr="003235B4">
        <w:rPr>
          <w:rFonts w:ascii="Times New Roman" w:hAnsi="Times New Roman" w:cs="Times New Roman"/>
          <w:sz w:val="28"/>
          <w:szCs w:val="28"/>
        </w:rPr>
        <w:t xml:space="preserve">о </w:t>
      </w:r>
      <w:r w:rsidRPr="003235B4">
        <w:rPr>
          <w:rFonts w:ascii="Times New Roman" w:hAnsi="Times New Roman" w:cs="Times New Roman"/>
          <w:sz w:val="28"/>
          <w:szCs w:val="28"/>
        </w:rPr>
        <w:t>е</w:t>
      </w:r>
      <w:r w:rsidR="00B22766" w:rsidRPr="003235B4">
        <w:rPr>
          <w:rFonts w:ascii="Times New Roman" w:hAnsi="Times New Roman" w:cs="Times New Roman"/>
          <w:sz w:val="28"/>
          <w:szCs w:val="28"/>
        </w:rPr>
        <w:t>сть</w:t>
      </w:r>
      <w:r w:rsidRPr="003235B4">
        <w:rPr>
          <w:rFonts w:ascii="Times New Roman" w:hAnsi="Times New Roman" w:cs="Times New Roman"/>
          <w:sz w:val="28"/>
          <w:szCs w:val="28"/>
        </w:rPr>
        <w:t xml:space="preserve"> иметь адекватный образ «Я».</w:t>
      </w:r>
    </w:p>
    <w:p w:rsidR="00B52EA2" w:rsidRPr="003235B4" w:rsidRDefault="002949F1" w:rsidP="003235B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Позитивно относиться к самому себе.</w:t>
      </w:r>
    </w:p>
    <w:p w:rsidR="00B52EA2" w:rsidRPr="003235B4" w:rsidRDefault="00B52EA2" w:rsidP="003235B4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Практический (поведенческий) компонент</w:t>
      </w:r>
    </w:p>
    <w:p w:rsidR="006241CE" w:rsidRPr="003235B4" w:rsidRDefault="00B52EA2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Практический (поведенческий) компонент психологической культуры представлен системой практических умений и навыков, с помощью которых субъект воздействует на других людей и на самого себя. </w:t>
      </w:r>
      <w:r w:rsidR="001420B7" w:rsidRPr="003235B4">
        <w:rPr>
          <w:rFonts w:ascii="Times New Roman" w:hAnsi="Times New Roman" w:cs="Times New Roman"/>
          <w:sz w:val="28"/>
          <w:szCs w:val="28"/>
        </w:rPr>
        <w:t>Они далеко не всегда</w:t>
      </w:r>
      <w:r w:rsidR="006241CE" w:rsidRPr="003235B4">
        <w:rPr>
          <w:rFonts w:ascii="Times New Roman" w:hAnsi="Times New Roman" w:cs="Times New Roman"/>
          <w:sz w:val="28"/>
          <w:szCs w:val="28"/>
        </w:rPr>
        <w:t xml:space="preserve"> имеют внешне-практическую форму. Например, умения и навыки самовоздействия, саморегуляции, самоконтроля и самооценки являются не внешними, а внутренними психологическими образованиями. Но</w:t>
      </w:r>
      <w:r w:rsidR="005F01D5" w:rsidRPr="003235B4">
        <w:rPr>
          <w:rFonts w:ascii="Times New Roman" w:hAnsi="Times New Roman" w:cs="Times New Roman"/>
          <w:sz w:val="28"/>
          <w:szCs w:val="28"/>
        </w:rPr>
        <w:t xml:space="preserve"> </w:t>
      </w:r>
      <w:r w:rsidR="006241CE" w:rsidRPr="003235B4">
        <w:rPr>
          <w:rFonts w:ascii="Times New Roman" w:hAnsi="Times New Roman" w:cs="Times New Roman"/>
          <w:sz w:val="28"/>
          <w:szCs w:val="28"/>
        </w:rPr>
        <w:t>их генетические корни находятся в пространстве реального межличностного взаимодействия [Выготский, 1982 г.]. Практический (поведенческий) компонент формируется через систему социально-психологических тренингов, деловых и ролевых игр, включение психодиагностики и упражнений на релаксацию в содержание каждого коррекционно-развивающего занятия.</w:t>
      </w:r>
    </w:p>
    <w:p w:rsidR="006241CE" w:rsidRPr="003235B4" w:rsidRDefault="006241CE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В своей практической работе мы учим </w:t>
      </w:r>
      <w:r w:rsidR="003C02E3" w:rsidRPr="003235B4">
        <w:rPr>
          <w:rFonts w:ascii="Times New Roman" w:hAnsi="Times New Roman" w:cs="Times New Roman"/>
          <w:sz w:val="28"/>
          <w:szCs w:val="28"/>
        </w:rPr>
        <w:t xml:space="preserve">детей не только правильно и эффективно воздействовать на других людей, но и умению защищаться от их негативных воздействий, психологических манипуляций. В противном случае ребенок имеет риск оказаться жертвой «Грязных» психотехнологий (реклама, интернет, игровые салоны). </w:t>
      </w:r>
    </w:p>
    <w:p w:rsidR="003C02E3" w:rsidRPr="003235B4" w:rsidRDefault="003C02E3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B4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 опыта</w:t>
      </w:r>
    </w:p>
    <w:p w:rsidR="00B52EA2" w:rsidRPr="003235B4" w:rsidRDefault="003C02E3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Одним из важнейших результатов нашей работы является значительное расширение и изменение структуры словарей личностных черт учащихся начальных классов.</w:t>
      </w:r>
      <w:r w:rsidR="00326871" w:rsidRPr="003235B4">
        <w:rPr>
          <w:rFonts w:ascii="Times New Roman" w:hAnsi="Times New Roman" w:cs="Times New Roman"/>
          <w:sz w:val="28"/>
          <w:szCs w:val="28"/>
        </w:rPr>
        <w:t xml:space="preserve"> Исследования проводились с помощью методики «Свободная актуализация словаря личностных черт». Детям предлагалось назвать все слова, с помощью которых можно охарактеризовать человека. Результативные исследования показывают (</w:t>
      </w:r>
      <w:proofErr w:type="gramStart"/>
      <w:r w:rsidR="00326871" w:rsidRPr="003235B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26871" w:rsidRPr="003235B4">
        <w:rPr>
          <w:rFonts w:ascii="Times New Roman" w:hAnsi="Times New Roman" w:cs="Times New Roman"/>
          <w:sz w:val="28"/>
          <w:szCs w:val="28"/>
        </w:rPr>
        <w:t xml:space="preserve">. таблицу). </w:t>
      </w:r>
    </w:p>
    <w:p w:rsidR="00326871" w:rsidRPr="003235B4" w:rsidRDefault="00326871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Более чем в два раза увеличилось общее количество слов (объем словаря). Произошло </w:t>
      </w:r>
      <w:r w:rsidR="009460B4" w:rsidRPr="003235B4">
        <w:rPr>
          <w:rFonts w:ascii="Times New Roman" w:hAnsi="Times New Roman" w:cs="Times New Roman"/>
          <w:sz w:val="28"/>
          <w:szCs w:val="28"/>
        </w:rPr>
        <w:t>значимое снижение доли слов разового употребления (с 70,3 % до 41,7 %). Это говорит о том, что словари стали более унифицированными. Изменилась стилевая структура словарей: появились слова научного стиля (5,3 %), выросло представительство литературных слов (с 67,9 % до 86,9 %) и снизилась доля слов разговорно-бытового стиля (с 32,1 % до 7,8 %).</w:t>
      </w:r>
    </w:p>
    <w:p w:rsidR="009460B4" w:rsidRPr="003235B4" w:rsidRDefault="009460B4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Характеристика словаря личностных черт до и после эксперимента.</w:t>
      </w:r>
    </w:p>
    <w:tbl>
      <w:tblPr>
        <w:tblStyle w:val="a4"/>
        <w:tblW w:w="10349" w:type="dxa"/>
        <w:tblInd w:w="-743" w:type="dxa"/>
        <w:tblLook w:val="04A0"/>
      </w:tblPr>
      <w:tblGrid>
        <w:gridCol w:w="6238"/>
        <w:gridCol w:w="2126"/>
        <w:gridCol w:w="1985"/>
      </w:tblGrid>
      <w:tr w:rsidR="009460B4" w:rsidRPr="003235B4" w:rsidTr="00C3756F">
        <w:tc>
          <w:tcPr>
            <w:tcW w:w="6238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Параметры анализа</w:t>
            </w:r>
          </w:p>
        </w:tc>
        <w:tc>
          <w:tcPr>
            <w:tcW w:w="2126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9460B4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Длина словаря (номенклатура)</w:t>
            </w:r>
          </w:p>
        </w:tc>
        <w:tc>
          <w:tcPr>
            <w:tcW w:w="2126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985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9460B4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Общее количество слов</w:t>
            </w:r>
          </w:p>
        </w:tc>
        <w:tc>
          <w:tcPr>
            <w:tcW w:w="2126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985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9460B4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Среднее количество слов</w:t>
            </w:r>
          </w:p>
        </w:tc>
        <w:tc>
          <w:tcPr>
            <w:tcW w:w="2126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17,42</w:t>
            </w:r>
          </w:p>
        </w:tc>
        <w:tc>
          <w:tcPr>
            <w:tcW w:w="1985" w:type="dxa"/>
          </w:tcPr>
          <w:p w:rsidR="009460B4" w:rsidRPr="003235B4" w:rsidRDefault="009460B4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3C73F0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слов разового употребления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:rsidR="009460B4" w:rsidRPr="003235B4" w:rsidRDefault="003C73F0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985" w:type="dxa"/>
          </w:tcPr>
          <w:p w:rsidR="009460B4" w:rsidRPr="003235B4" w:rsidRDefault="003C73F0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3C73F0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слов научного стиля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:rsidR="009460B4" w:rsidRPr="003235B4" w:rsidRDefault="003C73F0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460B4" w:rsidRPr="003235B4" w:rsidRDefault="003C73F0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3C73F0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слов разговорно-бытового стиля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:rsidR="009460B4" w:rsidRPr="003235B4" w:rsidRDefault="00C3756F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985" w:type="dxa"/>
          </w:tcPr>
          <w:p w:rsidR="009460B4" w:rsidRPr="003235B4" w:rsidRDefault="00C3756F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9460B4" w:rsidRPr="003235B4" w:rsidTr="00C3756F">
        <w:tc>
          <w:tcPr>
            <w:tcW w:w="6238" w:type="dxa"/>
          </w:tcPr>
          <w:p w:rsidR="009460B4" w:rsidRPr="003235B4" w:rsidRDefault="00C3756F" w:rsidP="003235B4">
            <w:pPr>
              <w:spacing w:after="120" w:line="360" w:lineRule="auto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слов литературного стиля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:rsidR="009460B4" w:rsidRPr="003235B4" w:rsidRDefault="00C3756F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985" w:type="dxa"/>
          </w:tcPr>
          <w:p w:rsidR="009460B4" w:rsidRPr="003235B4" w:rsidRDefault="00C3756F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</w:tbl>
    <w:p w:rsidR="009460B4" w:rsidRPr="003235B4" w:rsidRDefault="009460B4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871" w:rsidRPr="003235B4" w:rsidRDefault="00C3756F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Произошли некоторые изменения в структуре наиболее употребляемой части словарей: злой (37-50), добрый (40-49), внимательный (0-38), умный (42-37), оптимист (0-33), аккуратный (5-53), добродушный (10-33). Она только частично пересекается с 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исходными</w:t>
      </w:r>
      <w:proofErr w:type="gramEnd"/>
      <w:r w:rsidRPr="003235B4">
        <w:rPr>
          <w:rFonts w:ascii="Times New Roman" w:hAnsi="Times New Roman" w:cs="Times New Roman"/>
          <w:sz w:val="28"/>
          <w:szCs w:val="28"/>
        </w:rPr>
        <w:t xml:space="preserve"> и не совпадает по частоте встречаемости. </w:t>
      </w:r>
    </w:p>
    <w:p w:rsidR="00C3756F" w:rsidRPr="003235B4" w:rsidRDefault="00C3756F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lastRenderedPageBreak/>
        <w:t>Для диагностики уровня сформированности у испытуемых умения прогнозировать поведение и внутренний мир другого человека мы использовали методику «</w:t>
      </w:r>
      <w:r w:rsidR="00B22766" w:rsidRPr="003235B4">
        <w:rPr>
          <w:rFonts w:ascii="Times New Roman" w:hAnsi="Times New Roman" w:cs="Times New Roman"/>
          <w:sz w:val="28"/>
          <w:szCs w:val="28"/>
        </w:rPr>
        <w:t>Прогноз</w:t>
      </w:r>
      <w:r w:rsidRPr="003235B4">
        <w:rPr>
          <w:rFonts w:ascii="Times New Roman" w:hAnsi="Times New Roman" w:cs="Times New Roman"/>
          <w:sz w:val="28"/>
          <w:szCs w:val="28"/>
        </w:rPr>
        <w:t>»</w:t>
      </w:r>
      <w:r w:rsidR="00B22766" w:rsidRPr="003235B4">
        <w:rPr>
          <w:rFonts w:ascii="Times New Roman" w:hAnsi="Times New Roman" w:cs="Times New Roman"/>
          <w:sz w:val="28"/>
          <w:szCs w:val="28"/>
        </w:rPr>
        <w:t>. Она проходила в форме сочинения-миниатюры, в котором учащимся предлагалось описать поведение доброго или злого человека. В исследовании принимали участие испытуемые двух экспериментальных групп и контрольной группы (50 человек в каждой). Продолжительность выполнения задания – 15 минут. В качестве параметров анализа мы рассматривали количество адекватных прогнозов, количество суждений, представляющих внутренний мир и поведение объекта.</w:t>
      </w:r>
    </w:p>
    <w:p w:rsidR="00B22766" w:rsidRPr="003235B4" w:rsidRDefault="00B22766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Показатели психологического прогнозирования в экспериментальной и контрольной группе представлены в таблице.</w:t>
      </w:r>
    </w:p>
    <w:tbl>
      <w:tblPr>
        <w:tblStyle w:val="a4"/>
        <w:tblW w:w="10843" w:type="dxa"/>
        <w:tblInd w:w="-885" w:type="dxa"/>
        <w:tblLook w:val="04A0"/>
      </w:tblPr>
      <w:tblGrid>
        <w:gridCol w:w="2595"/>
        <w:gridCol w:w="1906"/>
        <w:gridCol w:w="948"/>
        <w:gridCol w:w="1073"/>
        <w:gridCol w:w="1068"/>
        <w:gridCol w:w="1045"/>
        <w:gridCol w:w="1152"/>
        <w:gridCol w:w="1056"/>
      </w:tblGrid>
      <w:tr w:rsidR="00B22766" w:rsidRPr="003235B4" w:rsidTr="004B412A">
        <w:tc>
          <w:tcPr>
            <w:tcW w:w="2595" w:type="dxa"/>
          </w:tcPr>
          <w:p w:rsidR="00B22766" w:rsidRPr="003235B4" w:rsidRDefault="004B412A" w:rsidP="003235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6" w:type="dxa"/>
          </w:tcPr>
          <w:p w:rsidR="00B22766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Адекватность прогноза</w:t>
            </w:r>
          </w:p>
        </w:tc>
        <w:tc>
          <w:tcPr>
            <w:tcW w:w="2021" w:type="dxa"/>
            <w:gridSpan w:val="2"/>
            <w:tcBorders>
              <w:bottom w:val="single" w:sz="4" w:space="0" w:color="000000"/>
            </w:tcBorders>
          </w:tcPr>
          <w:p w:rsidR="00B22766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Общее количество суждений</w:t>
            </w:r>
          </w:p>
        </w:tc>
        <w:tc>
          <w:tcPr>
            <w:tcW w:w="2113" w:type="dxa"/>
            <w:gridSpan w:val="2"/>
          </w:tcPr>
          <w:p w:rsidR="00B22766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суждений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отражающие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мир</w:t>
            </w:r>
          </w:p>
        </w:tc>
        <w:tc>
          <w:tcPr>
            <w:tcW w:w="2208" w:type="dxa"/>
            <w:gridSpan w:val="2"/>
          </w:tcPr>
          <w:p w:rsidR="00B22766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суждений, </w:t>
            </w:r>
            <w:proofErr w:type="gramStart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отражающие</w:t>
            </w:r>
            <w:proofErr w:type="gramEnd"/>
            <w:r w:rsidRPr="003235B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</w:tr>
      <w:tr w:rsidR="004B412A" w:rsidRPr="003235B4" w:rsidTr="004B412A">
        <w:tc>
          <w:tcPr>
            <w:tcW w:w="2595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  <w:tc>
          <w:tcPr>
            <w:tcW w:w="1068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</w:tr>
      <w:tr w:rsidR="004B412A" w:rsidRPr="003235B4" w:rsidTr="004B412A">
        <w:tc>
          <w:tcPr>
            <w:tcW w:w="2595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1906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8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073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068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56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12A" w:rsidRPr="003235B4" w:rsidTr="004B412A">
        <w:tc>
          <w:tcPr>
            <w:tcW w:w="2595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1906" w:type="dxa"/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8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73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68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56" w:type="dxa"/>
            <w:tcBorders>
              <w:left w:val="single" w:sz="4" w:space="0" w:color="000000"/>
            </w:tcBorders>
          </w:tcPr>
          <w:p w:rsidR="004B412A" w:rsidRPr="003235B4" w:rsidRDefault="004B412A" w:rsidP="003235B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B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B22766" w:rsidRPr="003235B4" w:rsidRDefault="00B22766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1FD" w:rsidRPr="003235B4" w:rsidRDefault="005071FD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 контрольной группе справились с заданием всего 32 человека. Это значит ниже, чем в экспериментальной группе.</w:t>
      </w:r>
    </w:p>
    <w:p w:rsidR="005071FD" w:rsidRPr="003235B4" w:rsidRDefault="005071FD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Испытуемые экспериментальной группы существенно превосходят представителей контрольной группы по общему количеству прогностических суждений (в среднем 14,6 против 8,2). </w:t>
      </w:r>
    </w:p>
    <w:p w:rsidR="00F9281B" w:rsidRPr="003235B4" w:rsidRDefault="00F9281B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Последний показатель имеет принципиальное значение. Он говорит о том, что испытуемые овладели умственными действиями, необходимыми для прогнозирования мира другого человека. </w:t>
      </w:r>
      <w:r w:rsidR="00974564" w:rsidRPr="003235B4">
        <w:rPr>
          <w:rFonts w:ascii="Times New Roman" w:hAnsi="Times New Roman" w:cs="Times New Roman"/>
          <w:sz w:val="28"/>
          <w:szCs w:val="28"/>
        </w:rPr>
        <w:t>Это позволяет учащимся распознать манипулятора.</w:t>
      </w:r>
    </w:p>
    <w:p w:rsidR="003C02E3" w:rsidRPr="003235B4" w:rsidRDefault="00974564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работы в средней и старшей школе отслеживаются в ходе изучения уровня нравственного поведения учащихся с 2014 года. 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Для примера приведены показатели за последние 3 года (мониторинг).</w:t>
      </w:r>
      <w:proofErr w:type="gramEnd"/>
    </w:p>
    <w:p w:rsidR="002949F1" w:rsidRPr="003235B4" w:rsidRDefault="006B2587" w:rsidP="003235B4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Чрезвычайно важно отметить, что все три компонента психологической культуры (интеллектуальный, практический, ценностно-смысловой) должны формироваться одновременно в этой системе.</w:t>
      </w:r>
    </w:p>
    <w:p w:rsidR="006B2587" w:rsidRPr="003235B4" w:rsidRDefault="006B2587" w:rsidP="003235B4">
      <w:pPr>
        <w:pStyle w:val="a3"/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Работа по формированию психологической культуры будет эффективна в том случае, когда мы ее будем формировать у всех участников педагогического процесса: </w:t>
      </w:r>
      <w:r w:rsidR="006255B6" w:rsidRPr="003235B4">
        <w:rPr>
          <w:rFonts w:ascii="Times New Roman" w:hAnsi="Times New Roman" w:cs="Times New Roman"/>
          <w:sz w:val="28"/>
          <w:szCs w:val="28"/>
        </w:rPr>
        <w:t xml:space="preserve">учеников, учителей, родителей. </w:t>
      </w:r>
    </w:p>
    <w:p w:rsidR="006255B6" w:rsidRPr="003235B4" w:rsidRDefault="006255B6" w:rsidP="003235B4">
      <w:pPr>
        <w:pStyle w:val="a3"/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Мониторинг «Выявление векторной модели образовательной педагогической среды» позволили нам привести работу с педагогами в 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выше указанном</w:t>
      </w:r>
      <w:proofErr w:type="gramEnd"/>
      <w:r w:rsidRPr="003235B4">
        <w:rPr>
          <w:rFonts w:ascii="Times New Roman" w:hAnsi="Times New Roman" w:cs="Times New Roman"/>
          <w:sz w:val="28"/>
          <w:szCs w:val="28"/>
        </w:rPr>
        <w:t xml:space="preserve"> направлении в целостную систему. Исходным  моментом данной работы стал 2014 год, когда в результате исследования была выявлена карьерная</w:t>
      </w:r>
      <w:r w:rsidR="00B04D17" w:rsidRPr="003235B4">
        <w:rPr>
          <w:rFonts w:ascii="Times New Roman" w:hAnsi="Times New Roman" w:cs="Times New Roman"/>
          <w:sz w:val="28"/>
          <w:szCs w:val="28"/>
        </w:rPr>
        <w:t xml:space="preserve"> педагогическая среда зависимой активности (эта среда ориентирована на различные внешние проявления, в ней формируется хотя и активная, но зависимая личность).</w:t>
      </w:r>
    </w:p>
    <w:p w:rsidR="00B04D17" w:rsidRPr="003235B4" w:rsidRDefault="00B04D17" w:rsidP="003235B4">
      <w:pPr>
        <w:pStyle w:val="a3"/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Для решения данной проблемы была разработана программа «Психологическое просвещение педагогов».</w:t>
      </w:r>
    </w:p>
    <w:p w:rsidR="00B04D17" w:rsidRPr="003235B4" w:rsidRDefault="00B04D17" w:rsidP="003235B4">
      <w:pPr>
        <w:pStyle w:val="a3"/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Результатом ее реализации оказались данные мониторинга в 2015 и 2016 годах, где была выявлена положительная динамика в направлении психолого-педагогической деятельности учителей.</w:t>
      </w:r>
    </w:p>
    <w:p w:rsidR="00EB68A3" w:rsidRPr="003235B4" w:rsidRDefault="007144A4" w:rsidP="003235B4">
      <w:pPr>
        <w:pStyle w:val="a3"/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object w:dxaOrig="9668" w:dyaOrig="7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59.25pt" o:ole="">
            <v:imagedata r:id="rId6" o:title=""/>
          </v:shape>
          <o:OLEObject Type="Embed" ProgID="Word.Document.8" ShapeID="_x0000_i1025" DrawAspect="Content" ObjectID="_1580122036" r:id="rId7">
            <o:FieldCodes>\s</o:FieldCodes>
          </o:OLEObject>
        </w:object>
      </w:r>
      <w:r w:rsidR="00662B0D" w:rsidRPr="003235B4">
        <w:rPr>
          <w:rFonts w:ascii="Times New Roman" w:hAnsi="Times New Roman" w:cs="Times New Roman"/>
          <w:sz w:val="28"/>
          <w:szCs w:val="28"/>
        </w:rPr>
        <w:tab/>
      </w:r>
    </w:p>
    <w:p w:rsidR="00EB68A3" w:rsidRPr="003235B4" w:rsidRDefault="00EB68A3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2014 го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235B4">
        <w:rPr>
          <w:rFonts w:ascii="Times New Roman" w:hAnsi="Times New Roman" w:cs="Times New Roman"/>
          <w:sz w:val="28"/>
          <w:szCs w:val="28"/>
        </w:rPr>
        <w:t xml:space="preserve"> (типичная карьерная среда), 2015 год – (карьерная среда активной зависимости), 2016 год – (творческая образовательная среда).</w:t>
      </w:r>
    </w:p>
    <w:p w:rsidR="00EB68A3" w:rsidRPr="003235B4" w:rsidRDefault="00EB68A3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Работа с родителями по формированию психологической культуры ведется по следующим направлениям: выступления на родительских собраниях; включение родителей в работу психолого-педагогического консилиума, в изучение стиля родительского отношения к детям; коррекцию неадекватных стилей в процессе индивидуального консультирования.</w:t>
      </w:r>
    </w:p>
    <w:p w:rsidR="00EB68A3" w:rsidRPr="003235B4" w:rsidRDefault="00EB68A3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Высокий уровень п</w:t>
      </w:r>
      <w:r w:rsidR="00BC6DDB" w:rsidRPr="003235B4">
        <w:rPr>
          <w:rFonts w:ascii="Times New Roman" w:hAnsi="Times New Roman" w:cs="Times New Roman"/>
          <w:sz w:val="28"/>
          <w:szCs w:val="28"/>
        </w:rPr>
        <w:t>сихологической культуры обеспечи</w:t>
      </w:r>
      <w:r w:rsidRPr="003235B4">
        <w:rPr>
          <w:rFonts w:ascii="Times New Roman" w:hAnsi="Times New Roman" w:cs="Times New Roman"/>
          <w:sz w:val="28"/>
          <w:szCs w:val="28"/>
        </w:rPr>
        <w:t>ло</w:t>
      </w:r>
      <w:r w:rsidR="00BC6DDB" w:rsidRPr="003235B4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всех участников образовательного процесса на  гуманистических позициях, помогло </w:t>
      </w:r>
      <w:proofErr w:type="gramStart"/>
      <w:r w:rsidR="00BC6DDB" w:rsidRPr="003235B4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="00BC6DDB" w:rsidRPr="003235B4">
        <w:rPr>
          <w:rFonts w:ascii="Times New Roman" w:hAnsi="Times New Roman" w:cs="Times New Roman"/>
          <w:sz w:val="28"/>
          <w:szCs w:val="28"/>
        </w:rPr>
        <w:t xml:space="preserve"> многие психологические проблемы, связанные с нарушением общения.</w:t>
      </w:r>
    </w:p>
    <w:p w:rsidR="00213BAA" w:rsidRPr="003235B4" w:rsidRDefault="00213BAA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Трудности и проблемы при использовании данного опыта</w:t>
      </w:r>
    </w:p>
    <w:p w:rsidR="00213BAA" w:rsidRPr="003235B4" w:rsidRDefault="00213BAA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Важно признать, что педагогами-психологами, учителями-предметниками, классными руководителями, педагогической администрацией не ограничивается круг субъектов, воздействующих на ребенка. Большую роль играют родители, сверстники, соседи и другие окружающие люди, чья психологическая </w:t>
      </w:r>
      <w:r w:rsidRPr="003235B4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грамотность не всегда находится на высоком уровне. </w:t>
      </w:r>
      <w:r w:rsidR="008E1B24" w:rsidRPr="003235B4">
        <w:rPr>
          <w:rFonts w:ascii="Times New Roman" w:hAnsi="Times New Roman" w:cs="Times New Roman"/>
          <w:sz w:val="28"/>
          <w:szCs w:val="28"/>
        </w:rPr>
        <w:t xml:space="preserve">Серьезным негативным потенциалом в воздействии на учащихся может обладать интернет, СМИ. </w:t>
      </w:r>
      <w:r w:rsidRPr="003235B4">
        <w:rPr>
          <w:rFonts w:ascii="Times New Roman" w:hAnsi="Times New Roman" w:cs="Times New Roman"/>
          <w:sz w:val="28"/>
          <w:szCs w:val="28"/>
        </w:rPr>
        <w:t>И это порой сводит усилия педагогического коллектива к низким показателям.</w:t>
      </w:r>
      <w:r w:rsidR="008E1B24" w:rsidRPr="0032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24" w:rsidRPr="003235B4" w:rsidRDefault="008E1B24" w:rsidP="003235B4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5B4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Pr="003235B4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8E1B24" w:rsidRPr="003235B4" w:rsidRDefault="008E1B24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Использование опыта </w:t>
      </w:r>
      <w:r w:rsidR="000538AF" w:rsidRPr="003235B4">
        <w:rPr>
          <w:rFonts w:ascii="Times New Roman" w:hAnsi="Times New Roman" w:cs="Times New Roman"/>
          <w:sz w:val="28"/>
          <w:szCs w:val="28"/>
        </w:rPr>
        <w:t>в</w:t>
      </w:r>
      <w:r w:rsidRPr="003235B4">
        <w:rPr>
          <w:rFonts w:ascii="Times New Roman" w:hAnsi="Times New Roman" w:cs="Times New Roman"/>
          <w:sz w:val="28"/>
          <w:szCs w:val="28"/>
        </w:rPr>
        <w:t>озможно</w:t>
      </w:r>
      <w:r w:rsidR="000538AF" w:rsidRPr="003235B4">
        <w:rPr>
          <w:rFonts w:ascii="Times New Roman" w:hAnsi="Times New Roman" w:cs="Times New Roman"/>
          <w:sz w:val="28"/>
          <w:szCs w:val="28"/>
        </w:rPr>
        <w:t xml:space="preserve">, </w:t>
      </w:r>
      <w:r w:rsidRPr="003235B4">
        <w:rPr>
          <w:rFonts w:ascii="Times New Roman" w:hAnsi="Times New Roman" w:cs="Times New Roman"/>
          <w:sz w:val="28"/>
          <w:szCs w:val="28"/>
        </w:rPr>
        <w:t xml:space="preserve">как в работе с начинающими учителями, так и учителями с большим опытом работы через участия в методических объединениях, педсоветах, при обсуждении результативности исследований и рекомендаций. Для работы </w:t>
      </w:r>
      <w:r w:rsidR="000538AF" w:rsidRPr="003235B4">
        <w:rPr>
          <w:rFonts w:ascii="Times New Roman" w:hAnsi="Times New Roman" w:cs="Times New Roman"/>
          <w:sz w:val="28"/>
          <w:szCs w:val="28"/>
        </w:rPr>
        <w:t>в общеобразовательных классах мною разработаны системы коррекционно-развивающих занятий, элективных курсов, тренингов. Для индивидуальных занятий используется сенсорная комната.</w:t>
      </w:r>
    </w:p>
    <w:p w:rsidR="000538AF" w:rsidRPr="003235B4" w:rsidRDefault="000538AF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Материалы также могут иметь определенную</w:t>
      </w:r>
      <w:r w:rsidR="00F90F4B" w:rsidRPr="003235B4">
        <w:rPr>
          <w:rFonts w:ascii="Times New Roman" w:hAnsi="Times New Roman" w:cs="Times New Roman"/>
          <w:sz w:val="28"/>
          <w:szCs w:val="28"/>
        </w:rPr>
        <w:t xml:space="preserve"> ценность для педагогов-психологов </w:t>
      </w:r>
      <w:proofErr w:type="gramStart"/>
      <w:r w:rsidR="00F90F4B" w:rsidRPr="0032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0F4B" w:rsidRPr="003235B4">
        <w:rPr>
          <w:rFonts w:ascii="Times New Roman" w:hAnsi="Times New Roman" w:cs="Times New Roman"/>
          <w:sz w:val="28"/>
          <w:szCs w:val="28"/>
        </w:rPr>
        <w:t xml:space="preserve">. Саранска и Республики Мордовия. Мною опубликованы статьи в </w:t>
      </w:r>
      <w:r w:rsidR="007144A4" w:rsidRPr="003235B4">
        <w:rPr>
          <w:rFonts w:ascii="Times New Roman" w:hAnsi="Times New Roman" w:cs="Times New Roman"/>
          <w:sz w:val="28"/>
          <w:szCs w:val="28"/>
        </w:rPr>
        <w:t>СМИ  учебно-методического материала «Академия Педагогики»</w:t>
      </w:r>
      <w:r w:rsidR="00F90F4B" w:rsidRPr="003235B4">
        <w:rPr>
          <w:rFonts w:ascii="Times New Roman" w:hAnsi="Times New Roman" w:cs="Times New Roman"/>
          <w:sz w:val="28"/>
          <w:szCs w:val="28"/>
        </w:rPr>
        <w:t>, результаты исследований обсуждались на городском семинаре школьных психологов (17.03.2017г.)</w:t>
      </w:r>
    </w:p>
    <w:p w:rsidR="00F90F4B" w:rsidRPr="003235B4" w:rsidRDefault="00F90F4B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B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90F4B" w:rsidRPr="003235B4" w:rsidRDefault="00F90F4B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>В документах «О состоянии и перспективах развития службы практической психологии в учреждениях  образования Российской Федерации»  говорится:</w:t>
      </w:r>
      <w:r w:rsidR="00197EDB" w:rsidRPr="003235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35B4">
        <w:rPr>
          <w:rFonts w:ascii="Times New Roman" w:hAnsi="Times New Roman" w:cs="Times New Roman"/>
          <w:sz w:val="28"/>
          <w:szCs w:val="28"/>
        </w:rPr>
        <w:t xml:space="preserve"> «</w:t>
      </w:r>
      <w:r w:rsidR="00197EDB" w:rsidRPr="003235B4">
        <w:rPr>
          <w:rFonts w:ascii="Times New Roman" w:hAnsi="Times New Roman" w:cs="Times New Roman"/>
          <w:sz w:val="28"/>
          <w:szCs w:val="28"/>
        </w:rPr>
        <w:t>м</w:t>
      </w:r>
      <w:r w:rsidRPr="003235B4">
        <w:rPr>
          <w:rFonts w:ascii="Times New Roman" w:hAnsi="Times New Roman" w:cs="Times New Roman"/>
          <w:sz w:val="28"/>
          <w:szCs w:val="28"/>
        </w:rPr>
        <w:t>ожно констатировать, что развитие практической психологии во многом повлияло на подготовку почвы новой философии образования, обусловила переход от  традиционной парадигмы «знаний</w:t>
      </w:r>
      <w:r w:rsidR="00197EDB" w:rsidRPr="003235B4">
        <w:rPr>
          <w:rFonts w:ascii="Times New Roman" w:hAnsi="Times New Roman" w:cs="Times New Roman"/>
          <w:sz w:val="28"/>
          <w:szCs w:val="28"/>
        </w:rPr>
        <w:t xml:space="preserve">, умений и навыков» к парадигме  </w:t>
      </w:r>
      <w:r w:rsidR="00825510" w:rsidRPr="003235B4">
        <w:rPr>
          <w:rFonts w:ascii="Times New Roman" w:hAnsi="Times New Roman" w:cs="Times New Roman"/>
          <w:sz w:val="28"/>
          <w:szCs w:val="28"/>
        </w:rPr>
        <w:t>развивающего обучения,</w:t>
      </w:r>
      <w:r w:rsidR="00197EDB" w:rsidRPr="003235B4">
        <w:rPr>
          <w:rFonts w:ascii="Times New Roman" w:hAnsi="Times New Roman" w:cs="Times New Roman"/>
          <w:sz w:val="28"/>
          <w:szCs w:val="28"/>
        </w:rPr>
        <w:t xml:space="preserve"> к формированию универсальных учебных действий».</w:t>
      </w:r>
    </w:p>
    <w:p w:rsidR="00197EDB" w:rsidRPr="003235B4" w:rsidRDefault="00A5590F" w:rsidP="003235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B4">
        <w:rPr>
          <w:rFonts w:ascii="Times New Roman" w:hAnsi="Times New Roman" w:cs="Times New Roman"/>
          <w:sz w:val="28"/>
          <w:szCs w:val="28"/>
        </w:rPr>
        <w:t xml:space="preserve">Сложившаяся система психологического сопровождения образовательного процесса в нашей школе востребована всеми участниками образования </w:t>
      </w:r>
      <w:proofErr w:type="gramStart"/>
      <w:r w:rsidRPr="003235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35B4">
        <w:rPr>
          <w:rFonts w:ascii="Times New Roman" w:hAnsi="Times New Roman" w:cs="Times New Roman"/>
          <w:sz w:val="28"/>
          <w:szCs w:val="28"/>
        </w:rPr>
        <w:t xml:space="preserve"> несомненно оказывает положительное влияние на повышение их психологической культуры.</w:t>
      </w:r>
      <w:bookmarkStart w:id="0" w:name="_GoBack"/>
      <w:bookmarkEnd w:id="0"/>
    </w:p>
    <w:sectPr w:rsidR="00197EDB" w:rsidRPr="003235B4" w:rsidSect="00323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D5D"/>
    <w:multiLevelType w:val="hybridMultilevel"/>
    <w:tmpl w:val="EC0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CA"/>
    <w:rsid w:val="000538AF"/>
    <w:rsid w:val="000C36DD"/>
    <w:rsid w:val="00105719"/>
    <w:rsid w:val="001420B7"/>
    <w:rsid w:val="0016587D"/>
    <w:rsid w:val="00197EDB"/>
    <w:rsid w:val="00213BAA"/>
    <w:rsid w:val="00252128"/>
    <w:rsid w:val="002949F1"/>
    <w:rsid w:val="003235B4"/>
    <w:rsid w:val="00326871"/>
    <w:rsid w:val="003C02E3"/>
    <w:rsid w:val="003C73F0"/>
    <w:rsid w:val="003D60A7"/>
    <w:rsid w:val="003E57CE"/>
    <w:rsid w:val="004B412A"/>
    <w:rsid w:val="004E0C85"/>
    <w:rsid w:val="005071FD"/>
    <w:rsid w:val="00545230"/>
    <w:rsid w:val="00594F3A"/>
    <w:rsid w:val="005F01D5"/>
    <w:rsid w:val="00604A12"/>
    <w:rsid w:val="006241CE"/>
    <w:rsid w:val="006255B6"/>
    <w:rsid w:val="00662B0D"/>
    <w:rsid w:val="006B2587"/>
    <w:rsid w:val="007144A4"/>
    <w:rsid w:val="00825510"/>
    <w:rsid w:val="00856BF2"/>
    <w:rsid w:val="00873481"/>
    <w:rsid w:val="008E1B24"/>
    <w:rsid w:val="009460B4"/>
    <w:rsid w:val="00974564"/>
    <w:rsid w:val="009D4031"/>
    <w:rsid w:val="00A23E11"/>
    <w:rsid w:val="00A5590F"/>
    <w:rsid w:val="00AF3E9A"/>
    <w:rsid w:val="00AF4702"/>
    <w:rsid w:val="00B04D17"/>
    <w:rsid w:val="00B22766"/>
    <w:rsid w:val="00B52EA2"/>
    <w:rsid w:val="00B91739"/>
    <w:rsid w:val="00BC6DDB"/>
    <w:rsid w:val="00C074D0"/>
    <w:rsid w:val="00C3756F"/>
    <w:rsid w:val="00C87245"/>
    <w:rsid w:val="00C92107"/>
    <w:rsid w:val="00CC0A12"/>
    <w:rsid w:val="00CC2CD8"/>
    <w:rsid w:val="00D040D8"/>
    <w:rsid w:val="00DA325B"/>
    <w:rsid w:val="00E04047"/>
    <w:rsid w:val="00E92B42"/>
    <w:rsid w:val="00EB10D0"/>
    <w:rsid w:val="00EB68A3"/>
    <w:rsid w:val="00EE1BCA"/>
    <w:rsid w:val="00F90F4B"/>
    <w:rsid w:val="00F9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9A"/>
    <w:pPr>
      <w:ind w:left="720"/>
      <w:contextualSpacing/>
    </w:pPr>
  </w:style>
  <w:style w:type="table" w:styleId="a4">
    <w:name w:val="Table Grid"/>
    <w:basedOn w:val="a1"/>
    <w:uiPriority w:val="59"/>
    <w:unhideWhenUsed/>
    <w:rsid w:val="0094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A9F6-7337-4BD3-8934-39BD18E2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Кабинет3</cp:lastModifiedBy>
  <cp:revision>4</cp:revision>
  <dcterms:created xsi:type="dcterms:W3CDTF">2018-02-10T09:04:00Z</dcterms:created>
  <dcterms:modified xsi:type="dcterms:W3CDTF">2018-02-14T11:01:00Z</dcterms:modified>
</cp:coreProperties>
</file>