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E0" w:rsidRPr="00BE19E9" w:rsidRDefault="00C601E0" w:rsidP="00C601E0">
      <w:pPr>
        <w:jc w:val="center"/>
        <w:rPr>
          <w:rFonts w:ascii="Times New Roman" w:hAnsi="Times New Roman"/>
          <w:sz w:val="32"/>
          <w:szCs w:val="32"/>
        </w:rPr>
      </w:pPr>
      <w:r w:rsidRPr="00BE19E9">
        <w:rPr>
          <w:rFonts w:ascii="Times New Roman" w:hAnsi="Times New Roman"/>
          <w:sz w:val="32"/>
          <w:szCs w:val="32"/>
        </w:rPr>
        <w:t>МОУ «Средняя общеобразовательная школа с углубленным изучением отдельных предметов № 36»</w:t>
      </w:r>
    </w:p>
    <w:p w:rsidR="00C601E0" w:rsidRPr="00BE19E9" w:rsidRDefault="00C601E0" w:rsidP="00C601E0">
      <w:pPr>
        <w:jc w:val="center"/>
        <w:rPr>
          <w:rFonts w:ascii="Times New Roman" w:hAnsi="Times New Roman"/>
          <w:sz w:val="32"/>
          <w:szCs w:val="32"/>
        </w:rPr>
      </w:pPr>
    </w:p>
    <w:p w:rsidR="00C601E0" w:rsidRPr="00BE19E9" w:rsidRDefault="00C601E0" w:rsidP="00C601E0">
      <w:pPr>
        <w:jc w:val="center"/>
        <w:rPr>
          <w:rFonts w:ascii="Times New Roman" w:hAnsi="Times New Roman"/>
          <w:sz w:val="32"/>
          <w:szCs w:val="32"/>
        </w:rPr>
      </w:pPr>
    </w:p>
    <w:p w:rsidR="00C601E0" w:rsidRDefault="00C601E0" w:rsidP="00C601E0">
      <w:pPr>
        <w:rPr>
          <w:rFonts w:ascii="Times New Roman" w:hAnsi="Times New Roman"/>
          <w:sz w:val="32"/>
          <w:szCs w:val="32"/>
        </w:rPr>
      </w:pPr>
    </w:p>
    <w:p w:rsidR="00C601E0" w:rsidRPr="00BE19E9" w:rsidRDefault="00C601E0" w:rsidP="00C601E0">
      <w:pPr>
        <w:rPr>
          <w:rFonts w:ascii="Times New Roman" w:hAnsi="Times New Roman"/>
          <w:sz w:val="32"/>
          <w:szCs w:val="32"/>
        </w:rPr>
      </w:pPr>
    </w:p>
    <w:p w:rsidR="00C601E0" w:rsidRPr="00BE19E9" w:rsidRDefault="00C601E0" w:rsidP="00C601E0">
      <w:pPr>
        <w:jc w:val="right"/>
        <w:rPr>
          <w:rFonts w:ascii="Times New Roman" w:hAnsi="Times New Roman"/>
          <w:sz w:val="28"/>
          <w:szCs w:val="28"/>
        </w:rPr>
      </w:pPr>
    </w:p>
    <w:p w:rsidR="00C601E0" w:rsidRPr="008F2559" w:rsidRDefault="00C601E0" w:rsidP="00C601E0">
      <w:pPr>
        <w:jc w:val="center"/>
        <w:rPr>
          <w:rFonts w:ascii="Times New Roman" w:hAnsi="Times New Roman"/>
          <w:sz w:val="72"/>
          <w:szCs w:val="72"/>
        </w:rPr>
      </w:pPr>
      <w:r w:rsidRPr="00BE19E9">
        <w:rPr>
          <w:rFonts w:ascii="Times New Roman" w:hAnsi="Times New Roman"/>
          <w:sz w:val="72"/>
          <w:szCs w:val="72"/>
        </w:rPr>
        <w:t>Классный час</w:t>
      </w:r>
    </w:p>
    <w:p w:rsidR="00C601E0" w:rsidRPr="00C601E0" w:rsidRDefault="00C601E0" w:rsidP="00C601E0">
      <w:pPr>
        <w:jc w:val="center"/>
        <w:rPr>
          <w:rFonts w:ascii="Times New Roman" w:hAnsi="Times New Roman"/>
          <w:sz w:val="72"/>
          <w:szCs w:val="72"/>
        </w:rPr>
      </w:pPr>
      <w:r w:rsidRPr="00C601E0">
        <w:rPr>
          <w:rFonts w:ascii="Times New Roman" w:hAnsi="Times New Roman"/>
          <w:sz w:val="72"/>
          <w:szCs w:val="72"/>
        </w:rPr>
        <w:t>«Что я знаю о чрезвычайных ситуациях на Земле»</w:t>
      </w:r>
    </w:p>
    <w:p w:rsidR="00C601E0" w:rsidRPr="00BE19E9" w:rsidRDefault="00C601E0" w:rsidP="00C601E0">
      <w:pPr>
        <w:jc w:val="right"/>
        <w:rPr>
          <w:rFonts w:ascii="Times New Roman" w:hAnsi="Times New Roman"/>
          <w:sz w:val="32"/>
          <w:szCs w:val="32"/>
        </w:rPr>
      </w:pPr>
      <w:r w:rsidRPr="00BE19E9">
        <w:rPr>
          <w:rFonts w:ascii="Times New Roman" w:hAnsi="Times New Roman"/>
          <w:sz w:val="32"/>
          <w:szCs w:val="32"/>
        </w:rPr>
        <w:t xml:space="preserve">         </w:t>
      </w:r>
    </w:p>
    <w:p w:rsidR="00C601E0" w:rsidRPr="00BE19E9" w:rsidRDefault="00C601E0" w:rsidP="00C601E0">
      <w:pPr>
        <w:jc w:val="center"/>
        <w:rPr>
          <w:rFonts w:ascii="Times New Roman" w:hAnsi="Times New Roman"/>
          <w:sz w:val="32"/>
          <w:szCs w:val="32"/>
        </w:rPr>
      </w:pPr>
      <w:r w:rsidRPr="00BE19E9">
        <w:rPr>
          <w:rFonts w:ascii="Times New Roman" w:hAnsi="Times New Roman"/>
          <w:sz w:val="32"/>
          <w:szCs w:val="32"/>
        </w:rPr>
        <w:t xml:space="preserve"> .                                    </w:t>
      </w:r>
    </w:p>
    <w:p w:rsidR="00C601E0" w:rsidRDefault="00C601E0" w:rsidP="00C601E0">
      <w:pPr>
        <w:jc w:val="center"/>
        <w:rPr>
          <w:rFonts w:ascii="Times New Roman" w:hAnsi="Times New Roman"/>
          <w:sz w:val="32"/>
          <w:szCs w:val="32"/>
        </w:rPr>
      </w:pPr>
    </w:p>
    <w:p w:rsidR="00C601E0" w:rsidRPr="00BE19E9" w:rsidRDefault="00C601E0" w:rsidP="00C601E0">
      <w:pPr>
        <w:jc w:val="center"/>
        <w:rPr>
          <w:rFonts w:ascii="Times New Roman" w:hAnsi="Times New Roman"/>
          <w:sz w:val="32"/>
          <w:szCs w:val="32"/>
        </w:rPr>
      </w:pPr>
    </w:p>
    <w:p w:rsidR="00C601E0" w:rsidRPr="00BE19E9" w:rsidRDefault="00C601E0" w:rsidP="00C601E0">
      <w:pPr>
        <w:jc w:val="center"/>
        <w:rPr>
          <w:rFonts w:ascii="Times New Roman" w:hAnsi="Times New Roman"/>
          <w:sz w:val="32"/>
          <w:szCs w:val="32"/>
        </w:rPr>
      </w:pPr>
      <w:r w:rsidRPr="00BE19E9">
        <w:rPr>
          <w:rFonts w:ascii="Times New Roman" w:hAnsi="Times New Roman"/>
          <w:sz w:val="32"/>
          <w:szCs w:val="32"/>
        </w:rPr>
        <w:t xml:space="preserve">  </w:t>
      </w:r>
    </w:p>
    <w:p w:rsidR="00C601E0" w:rsidRPr="00BE19E9" w:rsidRDefault="00C601E0" w:rsidP="00C601E0">
      <w:pPr>
        <w:jc w:val="right"/>
        <w:rPr>
          <w:rFonts w:ascii="Times New Roman" w:hAnsi="Times New Roman"/>
          <w:sz w:val="32"/>
          <w:szCs w:val="32"/>
        </w:rPr>
      </w:pPr>
      <w:r w:rsidRPr="00BE19E9">
        <w:rPr>
          <w:rFonts w:ascii="Times New Roman" w:hAnsi="Times New Roman"/>
          <w:sz w:val="32"/>
          <w:szCs w:val="32"/>
        </w:rPr>
        <w:t>Подготовила</w:t>
      </w:r>
      <w:r w:rsidR="00773550">
        <w:rPr>
          <w:rFonts w:ascii="Times New Roman" w:hAnsi="Times New Roman"/>
          <w:sz w:val="32"/>
          <w:szCs w:val="32"/>
        </w:rPr>
        <w:t>: Ч</w:t>
      </w:r>
      <w:r>
        <w:rPr>
          <w:rFonts w:ascii="Times New Roman" w:hAnsi="Times New Roman"/>
          <w:sz w:val="32"/>
          <w:szCs w:val="32"/>
        </w:rPr>
        <w:t>етайкина Т.Ф.</w:t>
      </w:r>
    </w:p>
    <w:p w:rsidR="00C601E0" w:rsidRPr="00BE19E9" w:rsidRDefault="00C601E0" w:rsidP="00C601E0">
      <w:pPr>
        <w:jc w:val="right"/>
        <w:rPr>
          <w:rFonts w:ascii="Times New Roman" w:hAnsi="Times New Roman"/>
          <w:sz w:val="32"/>
          <w:szCs w:val="32"/>
        </w:rPr>
      </w:pPr>
      <w:r w:rsidRPr="00BE19E9">
        <w:rPr>
          <w:rFonts w:ascii="Times New Roman" w:hAnsi="Times New Roman"/>
          <w:sz w:val="32"/>
          <w:szCs w:val="32"/>
        </w:rPr>
        <w:t>учитель начальных классов</w:t>
      </w:r>
    </w:p>
    <w:p w:rsidR="00C601E0" w:rsidRPr="00BE19E9" w:rsidRDefault="00C601E0" w:rsidP="00C601E0">
      <w:pPr>
        <w:rPr>
          <w:rFonts w:ascii="Times New Roman" w:hAnsi="Times New Roman"/>
          <w:sz w:val="32"/>
          <w:szCs w:val="32"/>
        </w:rPr>
      </w:pPr>
    </w:p>
    <w:p w:rsidR="00C601E0" w:rsidRDefault="00C601E0" w:rsidP="00C601E0">
      <w:pPr>
        <w:rPr>
          <w:rFonts w:ascii="Times New Roman" w:hAnsi="Times New Roman"/>
          <w:sz w:val="32"/>
          <w:szCs w:val="32"/>
        </w:rPr>
      </w:pPr>
    </w:p>
    <w:p w:rsidR="00C601E0" w:rsidRPr="00BE19E9" w:rsidRDefault="00C601E0" w:rsidP="00C601E0">
      <w:pPr>
        <w:rPr>
          <w:rFonts w:ascii="Times New Roman" w:hAnsi="Times New Roman"/>
          <w:sz w:val="32"/>
          <w:szCs w:val="32"/>
        </w:rPr>
      </w:pPr>
    </w:p>
    <w:p w:rsidR="00C601E0" w:rsidRDefault="00C601E0" w:rsidP="00C601E0">
      <w:pPr>
        <w:jc w:val="center"/>
        <w:rPr>
          <w:rFonts w:ascii="Times New Roman" w:hAnsi="Times New Roman"/>
          <w:sz w:val="32"/>
          <w:szCs w:val="32"/>
        </w:rPr>
      </w:pPr>
      <w:r w:rsidRPr="00BE19E9">
        <w:rPr>
          <w:rFonts w:ascii="Times New Roman" w:hAnsi="Times New Roman"/>
          <w:sz w:val="32"/>
          <w:szCs w:val="32"/>
        </w:rPr>
        <w:t xml:space="preserve">Саранск </w:t>
      </w:r>
      <w:r w:rsidR="007351FB">
        <w:rPr>
          <w:rFonts w:ascii="Times New Roman" w:hAnsi="Times New Roman"/>
          <w:sz w:val="32"/>
          <w:szCs w:val="32"/>
        </w:rPr>
        <w:t>201</w:t>
      </w:r>
      <w:r w:rsidR="007351FB">
        <w:rPr>
          <w:rFonts w:ascii="Times New Roman" w:hAnsi="Times New Roman"/>
          <w:sz w:val="32"/>
          <w:szCs w:val="32"/>
          <w:lang w:val="en-US"/>
        </w:rPr>
        <w:t>8</w:t>
      </w:r>
      <w:bookmarkStart w:id="0" w:name="_GoBack"/>
      <w:bookmarkEnd w:id="0"/>
      <w:r w:rsidRPr="00BE19E9">
        <w:rPr>
          <w:rFonts w:ascii="Times New Roman" w:hAnsi="Times New Roman"/>
          <w:sz w:val="32"/>
          <w:szCs w:val="32"/>
        </w:rPr>
        <w:t xml:space="preserve"> г.</w:t>
      </w:r>
    </w:p>
    <w:p w:rsidR="005906C3" w:rsidRDefault="005906C3"/>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lastRenderedPageBreak/>
        <w:t xml:space="preserve">Цели занятия: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познакомить детей с ситуациями, которые можно назвать "чрезвычайными", с действиями при чрезвычайных ситуациях;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развивать умение находить решение в сложных ситуациях;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сформировать представление о том, как выглядит опасность и почему она возникает;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закрепить теоретические и практические знания и навыки поведения в опасной для жизни ситуации;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развивать способы умственных действий, кругозор детей;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воспитывать бережное отношение к своей жизни, находчивость, собранность;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воспитывать высшие моральные качества: стремление считаться с общественным мнением, требовательность к себе и товарищам, ответственность перед обществом.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Тип занятия: изучение и первичное закрепление новых знаний и способов деятельности.</w:t>
      </w:r>
    </w:p>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t xml:space="preserve">Оборудование: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игрушки Знайка и Незнайка;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таблицы «Опасность игры с огнем», «Первичные средства пожаротушения»;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знаки безопасности для каждого ученика;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набор цветных кружков (красный, желтый, зеленый) для каждого учащегося;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набор карточек с описаниями ситуаций;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схема расшифровки цветовых сигналов. </w:t>
      </w:r>
    </w:p>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t>Ход занятия</w:t>
      </w:r>
    </w:p>
    <w:p w:rsidR="00C601E0" w:rsidRPr="00EF118D" w:rsidRDefault="00C601E0" w:rsidP="00C601E0">
      <w:pPr>
        <w:rPr>
          <w:rFonts w:ascii="Times New Roman" w:hAnsi="Times New Roman"/>
          <w:b/>
          <w:sz w:val="28"/>
          <w:szCs w:val="28"/>
        </w:rPr>
      </w:pPr>
      <w:r w:rsidRPr="00EF118D">
        <w:rPr>
          <w:rFonts w:ascii="Times New Roman" w:hAnsi="Times New Roman"/>
          <w:b/>
          <w:sz w:val="28"/>
          <w:szCs w:val="28"/>
        </w:rPr>
        <w:t>1. Организационный момент.</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Дети, посмотрите на свои руки. У мальчиков они большие, сильные, у девочек - нежные и ласковые. Мы любим свои руки, ведь они могут все: и обнять друга, и поднять упавшего товарища, и дать корм голодным птицам, и красиво накрыть стол.</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lastRenderedPageBreak/>
        <w:t>- За что ты, Андрей, любишь свои руки? Катя, а ты любишь свои руки? Какие добрые и умные у вас руки!</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На фоне музыки педагог читает стихи:</w:t>
      </w:r>
    </w:p>
    <w:tbl>
      <w:tblPr>
        <w:tblW w:w="7005" w:type="dxa"/>
        <w:tblCellSpacing w:w="15" w:type="dxa"/>
        <w:tblCellMar>
          <w:top w:w="15" w:type="dxa"/>
          <w:left w:w="15" w:type="dxa"/>
          <w:bottom w:w="15" w:type="dxa"/>
          <w:right w:w="15" w:type="dxa"/>
        </w:tblCellMar>
        <w:tblLook w:val="0000" w:firstRow="0" w:lastRow="0" w:firstColumn="0" w:lastColumn="0" w:noHBand="0" w:noVBand="0"/>
      </w:tblPr>
      <w:tblGrid>
        <w:gridCol w:w="3297"/>
        <w:gridCol w:w="3708"/>
      </w:tblGrid>
      <w:tr w:rsidR="00C601E0" w:rsidRPr="00C601E0" w:rsidTr="00D51875">
        <w:trPr>
          <w:tblCellSpacing w:w="15" w:type="dxa"/>
        </w:trPr>
        <w:tc>
          <w:tcPr>
            <w:tcW w:w="3210" w:type="dxa"/>
          </w:tcPr>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 xml:space="preserve">Что за чудо-чудеса: </w:t>
            </w:r>
            <w:r w:rsidRPr="00C601E0">
              <w:rPr>
                <w:rFonts w:ascii="Times New Roman" w:hAnsi="Times New Roman"/>
                <w:i/>
                <w:iCs/>
                <w:sz w:val="28"/>
                <w:szCs w:val="28"/>
              </w:rPr>
              <w:br/>
              <w:t xml:space="preserve">Раз рука и два рука! </w:t>
            </w:r>
            <w:r w:rsidRPr="00C601E0">
              <w:rPr>
                <w:rFonts w:ascii="Times New Roman" w:hAnsi="Times New Roman"/>
                <w:i/>
                <w:iCs/>
                <w:sz w:val="28"/>
                <w:szCs w:val="28"/>
              </w:rPr>
              <w:br/>
              <w:t xml:space="preserve">Вот ладошка правая, </w:t>
            </w:r>
            <w:r w:rsidRPr="00C601E0">
              <w:rPr>
                <w:rFonts w:ascii="Times New Roman" w:hAnsi="Times New Roman"/>
                <w:i/>
                <w:iCs/>
                <w:sz w:val="28"/>
                <w:szCs w:val="28"/>
              </w:rPr>
              <w:br/>
              <w:t xml:space="preserve">Вот ладошка левая. </w:t>
            </w:r>
            <w:r w:rsidRPr="00C601E0">
              <w:rPr>
                <w:rFonts w:ascii="Times New Roman" w:hAnsi="Times New Roman"/>
                <w:i/>
                <w:iCs/>
                <w:sz w:val="28"/>
                <w:szCs w:val="28"/>
              </w:rPr>
              <w:br/>
              <w:t>И скажу вам, не тая,</w:t>
            </w:r>
            <w:r w:rsidRPr="00C601E0">
              <w:rPr>
                <w:rFonts w:ascii="Times New Roman" w:hAnsi="Times New Roman"/>
                <w:i/>
                <w:iCs/>
                <w:sz w:val="28"/>
                <w:szCs w:val="28"/>
              </w:rPr>
              <w:br/>
              <w:t>Руки всем нужны, друзья-</w:t>
            </w:r>
          </w:p>
        </w:tc>
        <w:tc>
          <w:tcPr>
            <w:tcW w:w="3615" w:type="dxa"/>
          </w:tcPr>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 xml:space="preserve">Сильные руки не бросятся в драку. </w:t>
            </w:r>
            <w:r w:rsidRPr="00C601E0">
              <w:rPr>
                <w:rFonts w:ascii="Times New Roman" w:hAnsi="Times New Roman"/>
                <w:i/>
                <w:iCs/>
                <w:sz w:val="28"/>
                <w:szCs w:val="28"/>
              </w:rPr>
              <w:br/>
              <w:t xml:space="preserve">Добрые руки погладят собаку, </w:t>
            </w:r>
            <w:r w:rsidRPr="00C601E0">
              <w:rPr>
                <w:rFonts w:ascii="Times New Roman" w:hAnsi="Times New Roman"/>
                <w:i/>
                <w:iCs/>
                <w:sz w:val="28"/>
                <w:szCs w:val="28"/>
              </w:rPr>
              <w:br/>
              <w:t xml:space="preserve">Умные руки умеют лепить. </w:t>
            </w:r>
            <w:r w:rsidRPr="00C601E0">
              <w:rPr>
                <w:rFonts w:ascii="Times New Roman" w:hAnsi="Times New Roman"/>
                <w:i/>
                <w:iCs/>
                <w:sz w:val="28"/>
                <w:szCs w:val="28"/>
              </w:rPr>
              <w:br/>
              <w:t>Чуткие руки умеют дружить.</w:t>
            </w:r>
          </w:p>
        </w:tc>
      </w:tr>
    </w:tbl>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Возьмите за руки того, кто сидит рядом с вами, ощутите тепло рук ваших друзей, которые будут вам добрыми помощниками.</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Люди говорят: «</w:t>
      </w:r>
      <w:r w:rsidRPr="00C601E0">
        <w:rPr>
          <w:rFonts w:ascii="Times New Roman" w:hAnsi="Times New Roman"/>
          <w:i/>
          <w:iCs/>
          <w:sz w:val="28"/>
          <w:szCs w:val="28"/>
        </w:rPr>
        <w:t>Дружбу бережешь – правильно живешь».</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Как вы понимаете это высказывание? </w:t>
      </w:r>
    </w:p>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t>II.</w:t>
      </w:r>
      <w:r w:rsidRPr="00C601E0">
        <w:rPr>
          <w:rFonts w:ascii="Times New Roman" w:hAnsi="Times New Roman"/>
          <w:b/>
          <w:i/>
          <w:iCs/>
          <w:sz w:val="28"/>
          <w:szCs w:val="28"/>
        </w:rPr>
        <w:t xml:space="preserve"> </w:t>
      </w:r>
      <w:r w:rsidRPr="00C601E0">
        <w:rPr>
          <w:rFonts w:ascii="Times New Roman" w:hAnsi="Times New Roman"/>
          <w:b/>
          <w:sz w:val="28"/>
          <w:szCs w:val="28"/>
        </w:rPr>
        <w:t>Введение в тему.</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Среди многих умений, которые нужны в жизни каждому человеку, есть одно очень важное - умение правильно действовать в случае любой опасности. Чем больше ты знаешь о разных видах опасности, тем увереннее ты будешь себя чувствовать. А это очень важно. Если человек уверен в себе, в своих знаниях, он обязательно сумеет справиться с опасностью, даже незнакомой.</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Опасное происшествие в разговорной речи взрослые часто называют «</w:t>
      </w:r>
      <w:r w:rsidRPr="00C601E0">
        <w:rPr>
          <w:rFonts w:ascii="Times New Roman" w:hAnsi="Times New Roman"/>
          <w:i/>
          <w:iCs/>
          <w:sz w:val="28"/>
          <w:szCs w:val="28"/>
        </w:rPr>
        <w:t>экстремальной ситуацией».</w:t>
      </w:r>
      <w:r w:rsidRPr="00C601E0">
        <w:rPr>
          <w:rFonts w:ascii="Times New Roman" w:hAnsi="Times New Roman"/>
          <w:sz w:val="28"/>
          <w:szCs w:val="28"/>
        </w:rPr>
        <w:t xml:space="preserve"> Это ситуация, которая, как правило, угрожает здоровью и жизни. Это могут быть — пожар в квартире, столкновение со злой собакой или встреча со злоумышленником. В любом случае в такой ситуации потребуется умение преодолеть страх и растерянность, подавить внутреннюю панику. Чтобы всё это тебя не застало врасплох, надо ещё раз вспомнить о главных правилах безопасного поведения:</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На доске «Правила безопасного поведения»</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ПРЕДВИДЕТЬ ОПАСНОСТЬ.</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ПО ВОЗМОЖНОСТИ ИЗБЕГАТЬ ЕЕ.</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ПРИ НЕОБХОДИМОСТИ — ДЕЙСТВОВАТЬ.</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lastRenderedPageBreak/>
        <w:t xml:space="preserve">И добавим ещё: </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ДЕЙСТВОВАТЬ, КАКОЙ БЫ БЕЗНАДЕЖНОЙ СИТУАЦИЯ НИ КАЗАЛАСЬ.</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Конечно, опасности бывают разные. И не всё, к сожалению, можно предвидеть. Например, учёные до сих пор не могут точно предсказывать, где и когда произойдёт землетрясение. И самые хитроумные приборы не могут заранее сказать, сколько будет разрушительных баллов: они регистрируют только то, что уже произошло.</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Наводнение и шторм предвидеть легче. Но избежать их, как и другие стихийные бедствия, невозможно.</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Стечение людских ошибок может привести к авиакатастрофе, кораблекрушению, аварии на большом заводе или крупной электростанции. </w:t>
      </w:r>
      <w:r w:rsidRPr="00C601E0">
        <w:rPr>
          <w:rFonts w:ascii="Times New Roman" w:hAnsi="Times New Roman"/>
          <w:i/>
          <w:iCs/>
          <w:sz w:val="28"/>
          <w:szCs w:val="28"/>
        </w:rPr>
        <w:t>Когда опасность угрожает сразу многим людям, тогда ситуацию, по официальной терминологии, называют чрезвычайной.</w:t>
      </w:r>
      <w:r w:rsidRPr="00C601E0">
        <w:rPr>
          <w:rFonts w:ascii="Times New Roman" w:hAnsi="Times New Roman"/>
          <w:sz w:val="28"/>
          <w:szCs w:val="28"/>
        </w:rPr>
        <w:t xml:space="preserve"> И справиться с ней своими силами нельзя. Здесь приходят на помощь специально подготовленные люди — спасатели. Они умеют вытаскивать раненых из завалов землетрясений и обвалов шахт, знают, как справиться с отравляющим дымом во время пожара на химическом заводе, могут подняться на вершину неприступной горы, где разбился самолёт.</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В нашем правительстве есть специальное министерство, которое так и называется — </w:t>
      </w:r>
      <w:r w:rsidRPr="00C601E0">
        <w:rPr>
          <w:rFonts w:ascii="Times New Roman" w:hAnsi="Times New Roman"/>
          <w:i/>
          <w:iCs/>
          <w:sz w:val="28"/>
          <w:szCs w:val="28"/>
        </w:rPr>
        <w:t>Министерство по делам гражданской обороны, чрезвычайным ситуациям и ликвидации последствий стихийных бедствий (МЧС России).</w:t>
      </w:r>
      <w:r w:rsidRPr="00C601E0">
        <w:rPr>
          <w:rFonts w:ascii="Times New Roman" w:hAnsi="Times New Roman"/>
          <w:sz w:val="28"/>
          <w:szCs w:val="28"/>
        </w:rPr>
        <w:t xml:space="preserve"> Именно оно руководит отрядами спасателей, готовит их, снабжает всем необходимым и посылает туда, где случилась беда. Кроме этого, в Москве создана </w:t>
      </w:r>
      <w:r w:rsidRPr="00C601E0">
        <w:rPr>
          <w:rFonts w:ascii="Times New Roman" w:hAnsi="Times New Roman"/>
          <w:i/>
          <w:iCs/>
          <w:sz w:val="28"/>
          <w:szCs w:val="28"/>
        </w:rPr>
        <w:t>специальная городская служба спасения,</w:t>
      </w:r>
      <w:r w:rsidRPr="00C601E0">
        <w:rPr>
          <w:rFonts w:ascii="Times New Roman" w:hAnsi="Times New Roman"/>
          <w:sz w:val="28"/>
          <w:szCs w:val="28"/>
        </w:rPr>
        <w:t xml:space="preserve"> которая приходит на помощь в опасных ситуациях. Например, в квартире за захлопнувшейся дверью остался маленький ребёнок, а на кухне включена газовая плита. Или кто-то провалился в открытый канализационный люк, или машина упала с моста в Москва-реку...</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Опасные ситуации складываются для каждого индивидуально, и ты не можешь предвидеть, в каком конкретном виде она когда-нибудь встретится. В опасную минуту тебе самому придется принимать решение, основанное на знаниях, полученных в школе.</w:t>
      </w:r>
    </w:p>
    <w:p w:rsidR="00C601E0" w:rsidRPr="00C601E0" w:rsidRDefault="00C601E0" w:rsidP="00C601E0">
      <w:pPr>
        <w:rPr>
          <w:rFonts w:ascii="Times New Roman" w:hAnsi="Times New Roman"/>
          <w:sz w:val="28"/>
          <w:szCs w:val="28"/>
        </w:rPr>
      </w:pPr>
      <w:r w:rsidRPr="00C601E0">
        <w:rPr>
          <w:rFonts w:ascii="Times New Roman" w:hAnsi="Times New Roman"/>
          <w:noProof/>
          <w:sz w:val="28"/>
          <w:szCs w:val="28"/>
          <w:lang w:eastAsia="ru-RU"/>
        </w:rPr>
        <w:lastRenderedPageBreak/>
        <w:drawing>
          <wp:inline distT="0" distB="0" distL="0" distR="0">
            <wp:extent cx="1000125" cy="1009650"/>
            <wp:effectExtent l="19050" t="0" r="9525" b="0"/>
            <wp:docPr id="1" name="Рисунок 7"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g1"/>
                    <pic:cNvPicPr>
                      <a:picLocks noChangeAspect="1" noChangeArrowheads="1"/>
                    </pic:cNvPicPr>
                  </pic:nvPicPr>
                  <pic:blipFill>
                    <a:blip r:embed="rId6" cstate="print"/>
                    <a:srcRect/>
                    <a:stretch>
                      <a:fillRect/>
                    </a:stretch>
                  </pic:blipFill>
                  <pic:spPr bwMode="auto">
                    <a:xfrm>
                      <a:off x="0" y="0"/>
                      <a:ext cx="1000125" cy="1009650"/>
                    </a:xfrm>
                    <a:prstGeom prst="rect">
                      <a:avLst/>
                    </a:prstGeom>
                    <a:noFill/>
                    <a:ln w="9525">
                      <a:noFill/>
                      <a:miter lim="800000"/>
                      <a:headEnd/>
                      <a:tailEnd/>
                    </a:ln>
                  </pic:spPr>
                </pic:pic>
              </a:graphicData>
            </a:graphic>
          </wp:inline>
        </w:drawing>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Этот значок – часть эмблемы МЧС. Ее называют «Звезда надежды».</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Итак, что такое "чрезвычайная ситуация"? </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Правильно. Какие опасности можно отнести к чрезвычайным? </w:t>
      </w:r>
    </w:p>
    <w:p w:rsidR="00C601E0" w:rsidRPr="00EF118D" w:rsidRDefault="00C601E0" w:rsidP="00C601E0">
      <w:pPr>
        <w:jc w:val="both"/>
        <w:rPr>
          <w:rFonts w:ascii="Times New Roman" w:hAnsi="Times New Roman"/>
          <w:b/>
          <w:sz w:val="28"/>
          <w:szCs w:val="28"/>
        </w:rPr>
      </w:pPr>
      <w:r w:rsidRPr="00EF118D">
        <w:rPr>
          <w:rFonts w:ascii="Times New Roman" w:hAnsi="Times New Roman"/>
          <w:b/>
          <w:sz w:val="28"/>
          <w:szCs w:val="28"/>
        </w:rPr>
        <w:t>III. Формулирование темы и целей занятия путем создания проблемной ситуации.</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Мы с вами будем говорить о ситуациях, произошедших не из-за природных изменений, а по вине человека.</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Прослушайте отрывок из стихотворения С. Маршака «Рассказ о неизвестном герое» и определите тему урока.</w:t>
      </w:r>
    </w:p>
    <w:tbl>
      <w:tblPr>
        <w:tblW w:w="8415" w:type="dxa"/>
        <w:tblCellSpacing w:w="15" w:type="dxa"/>
        <w:tblCellMar>
          <w:top w:w="15" w:type="dxa"/>
          <w:left w:w="15" w:type="dxa"/>
          <w:bottom w:w="15" w:type="dxa"/>
          <w:right w:w="15" w:type="dxa"/>
        </w:tblCellMar>
        <w:tblLook w:val="0000" w:firstRow="0" w:lastRow="0" w:firstColumn="0" w:lastColumn="0" w:noHBand="0" w:noVBand="0"/>
      </w:tblPr>
      <w:tblGrid>
        <w:gridCol w:w="4291"/>
        <w:gridCol w:w="4124"/>
      </w:tblGrid>
      <w:tr w:rsidR="00C601E0" w:rsidRPr="00C601E0" w:rsidTr="00D51875">
        <w:trPr>
          <w:tblCellSpacing w:w="15" w:type="dxa"/>
        </w:trPr>
        <w:tc>
          <w:tcPr>
            <w:tcW w:w="4200"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Ехал один гражданин по Москве – </w:t>
            </w:r>
          </w:p>
        </w:tc>
        <w:tc>
          <w:tcPr>
            <w:tcW w:w="4035"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Мечется кто-то в дыму и огне. </w:t>
            </w:r>
          </w:p>
        </w:tc>
      </w:tr>
      <w:tr w:rsidR="00C601E0" w:rsidRPr="00C601E0" w:rsidTr="00D51875">
        <w:trPr>
          <w:tblCellSpacing w:w="15" w:type="dxa"/>
        </w:trPr>
        <w:tc>
          <w:tcPr>
            <w:tcW w:w="4200"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Белая кепка на голове, </w:t>
            </w:r>
          </w:p>
        </w:tc>
        <w:tc>
          <w:tcPr>
            <w:tcW w:w="4035"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Много столпилось людей на панели. </w:t>
            </w:r>
          </w:p>
        </w:tc>
      </w:tr>
      <w:tr w:rsidR="00C601E0" w:rsidRPr="00C601E0" w:rsidTr="00D51875">
        <w:trPr>
          <w:tblCellSpacing w:w="15" w:type="dxa"/>
        </w:trPr>
        <w:tc>
          <w:tcPr>
            <w:tcW w:w="4200"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Ехал весной на площадке трамвая, </w:t>
            </w:r>
          </w:p>
        </w:tc>
        <w:tc>
          <w:tcPr>
            <w:tcW w:w="4035"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Люди в тревоге под крышу смотрели:</w:t>
            </w:r>
          </w:p>
        </w:tc>
      </w:tr>
      <w:tr w:rsidR="00C601E0" w:rsidRPr="00C601E0" w:rsidTr="00D51875">
        <w:trPr>
          <w:tblCellSpacing w:w="15" w:type="dxa"/>
        </w:trPr>
        <w:tc>
          <w:tcPr>
            <w:tcW w:w="4200"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Что-то под грохот колёс напевая. </w:t>
            </w:r>
          </w:p>
        </w:tc>
        <w:tc>
          <w:tcPr>
            <w:tcW w:w="4035"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Там из окошка сквозь огненный дым </w:t>
            </w:r>
          </w:p>
        </w:tc>
      </w:tr>
      <w:tr w:rsidR="00C601E0" w:rsidRPr="00C601E0" w:rsidTr="00D51875">
        <w:trPr>
          <w:tblCellSpacing w:w="15" w:type="dxa"/>
        </w:trPr>
        <w:tc>
          <w:tcPr>
            <w:tcW w:w="4200"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 xml:space="preserve">Вдруг он увидел - </w:t>
            </w:r>
            <w:r w:rsidR="00773550" w:rsidRPr="00EF118D">
              <w:rPr>
                <w:rFonts w:ascii="Times New Roman" w:hAnsi="Times New Roman"/>
                <w:sz w:val="28"/>
                <w:szCs w:val="28"/>
              </w:rPr>
              <w:t>напротив,</w:t>
            </w:r>
            <w:r w:rsidRPr="00EF118D">
              <w:rPr>
                <w:rFonts w:ascii="Times New Roman" w:hAnsi="Times New Roman"/>
                <w:sz w:val="28"/>
                <w:szCs w:val="28"/>
              </w:rPr>
              <w:t xml:space="preserve"> в окне </w:t>
            </w:r>
          </w:p>
        </w:tc>
        <w:tc>
          <w:tcPr>
            <w:tcW w:w="4035" w:type="dxa"/>
            <w:vAlign w:val="center"/>
          </w:tcPr>
          <w:p w:rsidR="00C601E0" w:rsidRPr="00EF118D" w:rsidRDefault="00C601E0" w:rsidP="00EF118D">
            <w:pPr>
              <w:rPr>
                <w:rFonts w:ascii="Times New Roman" w:hAnsi="Times New Roman"/>
                <w:sz w:val="28"/>
                <w:szCs w:val="28"/>
              </w:rPr>
            </w:pPr>
            <w:r w:rsidRPr="00EF118D">
              <w:rPr>
                <w:rFonts w:ascii="Times New Roman" w:hAnsi="Times New Roman"/>
                <w:sz w:val="28"/>
                <w:szCs w:val="28"/>
              </w:rPr>
              <w:t>Руки ребёнок протягивал к ним.</w:t>
            </w:r>
          </w:p>
        </w:tc>
      </w:tr>
    </w:tbl>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 Что случилось в этом доме?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Как это могло произойти?</w:t>
      </w:r>
    </w:p>
    <w:p w:rsidR="00C601E0" w:rsidRPr="00C601E0" w:rsidRDefault="00C601E0" w:rsidP="00C601E0">
      <w:pPr>
        <w:rPr>
          <w:rFonts w:ascii="Times New Roman" w:hAnsi="Times New Roman"/>
          <w:i/>
          <w:iCs/>
          <w:sz w:val="28"/>
          <w:szCs w:val="28"/>
        </w:rPr>
      </w:pPr>
      <w:r w:rsidRPr="00C601E0">
        <w:rPr>
          <w:rFonts w:ascii="Times New Roman" w:hAnsi="Times New Roman"/>
          <w:i/>
          <w:iCs/>
          <w:sz w:val="28"/>
          <w:szCs w:val="28"/>
        </w:rPr>
        <w:t>На классной доске записаны слова Владимира Маяковского:</w:t>
      </w:r>
    </w:p>
    <w:p w:rsidR="00C601E0" w:rsidRPr="00EF118D" w:rsidRDefault="00C601E0" w:rsidP="00C601E0">
      <w:pPr>
        <w:rPr>
          <w:rFonts w:ascii="Times New Roman" w:hAnsi="Times New Roman"/>
          <w:b/>
          <w:sz w:val="28"/>
          <w:szCs w:val="28"/>
        </w:rPr>
      </w:pPr>
      <w:r w:rsidRPr="00EF118D">
        <w:rPr>
          <w:rFonts w:ascii="Times New Roman" w:hAnsi="Times New Roman"/>
          <w:b/>
          <w:i/>
          <w:iCs/>
          <w:sz w:val="28"/>
          <w:szCs w:val="28"/>
        </w:rPr>
        <w:t>Запомнить твердо нужно нам — пожар не возникает сам!</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Тема сегодняшнего</w:t>
      </w:r>
      <w:r w:rsidR="00EF118D">
        <w:rPr>
          <w:rFonts w:ascii="Times New Roman" w:hAnsi="Times New Roman"/>
          <w:sz w:val="28"/>
          <w:szCs w:val="28"/>
        </w:rPr>
        <w:t xml:space="preserve"> занятия «Что я знаю о</w:t>
      </w:r>
      <w:r w:rsidRPr="00C601E0">
        <w:rPr>
          <w:rFonts w:ascii="Times New Roman" w:hAnsi="Times New Roman"/>
          <w:sz w:val="28"/>
          <w:szCs w:val="28"/>
        </w:rPr>
        <w:t xml:space="preserve"> чрезвычайных ситуациях».</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Что бы вы хотели узнать по этой теме?</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lastRenderedPageBreak/>
        <w:t>- Основываясь на ваших пожеланиях, вы сегодня узнаете, как выглядит опасность и почему она возникает, будем учиться находить решение в сложных ситуациях, закрепим теоретические и практические знания и навыки поведения в опасной для жизни ситуации;</w:t>
      </w:r>
    </w:p>
    <w:p w:rsidR="00C601E0" w:rsidRPr="00EF118D" w:rsidRDefault="00C601E0" w:rsidP="00C601E0">
      <w:pPr>
        <w:jc w:val="both"/>
        <w:rPr>
          <w:rFonts w:ascii="Times New Roman" w:hAnsi="Times New Roman"/>
          <w:b/>
          <w:sz w:val="28"/>
          <w:szCs w:val="28"/>
        </w:rPr>
      </w:pPr>
      <w:r w:rsidRPr="00EF118D">
        <w:rPr>
          <w:rFonts w:ascii="Times New Roman" w:hAnsi="Times New Roman"/>
          <w:b/>
          <w:sz w:val="28"/>
          <w:szCs w:val="28"/>
        </w:rPr>
        <w:t>IV. Актуализация субъектного опыта учащихся.</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Чем опасен пожар?</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Отчего может возникнуть пожар?</w:t>
      </w:r>
    </w:p>
    <w:p w:rsidR="00C601E0" w:rsidRPr="00C601E0" w:rsidRDefault="00C601E0" w:rsidP="00C601E0">
      <w:pPr>
        <w:jc w:val="both"/>
        <w:rPr>
          <w:rFonts w:ascii="Times New Roman" w:hAnsi="Times New Roman"/>
          <w:i/>
          <w:iCs/>
          <w:sz w:val="28"/>
          <w:szCs w:val="28"/>
        </w:rPr>
      </w:pPr>
      <w:r w:rsidRPr="00C601E0">
        <w:rPr>
          <w:rFonts w:ascii="Times New Roman" w:hAnsi="Times New Roman"/>
          <w:sz w:val="28"/>
          <w:szCs w:val="28"/>
        </w:rPr>
        <w:t>- Назовите причины. Дети называют причины пожара, а учитель записывает на доске:</w:t>
      </w:r>
    </w:p>
    <w:p w:rsidR="00C601E0" w:rsidRPr="00C601E0" w:rsidRDefault="00C601E0" w:rsidP="00C601E0">
      <w:pPr>
        <w:rPr>
          <w:rFonts w:ascii="Times New Roman" w:hAnsi="Times New Roman"/>
          <w:i/>
          <w:iCs/>
          <w:sz w:val="28"/>
          <w:szCs w:val="28"/>
        </w:rPr>
      </w:pPr>
      <w:r w:rsidRPr="00C601E0">
        <w:rPr>
          <w:rFonts w:ascii="Times New Roman" w:hAnsi="Times New Roman"/>
          <w:i/>
          <w:iCs/>
          <w:sz w:val="28"/>
          <w:szCs w:val="28"/>
        </w:rPr>
        <w:t>1. неисправность электрических приборов;</w:t>
      </w:r>
      <w:r w:rsidRPr="00C601E0">
        <w:rPr>
          <w:rFonts w:ascii="Times New Roman" w:hAnsi="Times New Roman"/>
          <w:i/>
          <w:iCs/>
          <w:sz w:val="28"/>
          <w:szCs w:val="28"/>
        </w:rPr>
        <w:br/>
        <w:t>2. забывчивость (забыл выключить);</w:t>
      </w:r>
      <w:r w:rsidRPr="00C601E0">
        <w:rPr>
          <w:rFonts w:ascii="Times New Roman" w:hAnsi="Times New Roman"/>
          <w:i/>
          <w:iCs/>
          <w:sz w:val="28"/>
          <w:szCs w:val="28"/>
        </w:rPr>
        <w:br/>
        <w:t>3. искра (печь, камин );</w:t>
      </w:r>
      <w:r w:rsidRPr="00C601E0">
        <w:rPr>
          <w:rFonts w:ascii="Times New Roman" w:hAnsi="Times New Roman"/>
          <w:i/>
          <w:iCs/>
          <w:sz w:val="28"/>
          <w:szCs w:val="28"/>
        </w:rPr>
        <w:br/>
        <w:t>4. легковоспламеняющиеся предметы (мебель, обои, книги, одежда, пол);</w:t>
      </w:r>
      <w:r w:rsidRPr="00C601E0">
        <w:rPr>
          <w:rFonts w:ascii="Times New Roman" w:hAnsi="Times New Roman"/>
          <w:i/>
          <w:iCs/>
          <w:sz w:val="28"/>
          <w:szCs w:val="28"/>
        </w:rPr>
        <w:br/>
        <w:t>5. спички (игры со спичками);</w:t>
      </w:r>
      <w:r w:rsidRPr="00C601E0">
        <w:rPr>
          <w:rFonts w:ascii="Times New Roman" w:hAnsi="Times New Roman"/>
          <w:i/>
          <w:iCs/>
          <w:sz w:val="28"/>
          <w:szCs w:val="28"/>
        </w:rPr>
        <w:br/>
        <w:t>6. керосин, бензин, газ - самые главные виновники пожаров — люди.</w:t>
      </w:r>
    </w:p>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t>V. Изучение нового материала.</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 xml:space="preserve">Опережающее задание (информация, подготовленная детьми по теме «Меры пожарной безопасности в чрезвычайных ситуациях»). </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1. На пожаре люди гибнут не от пламени, а от дыма и горячего воздуха. Порой хватает нескольких глотков, чтобы потерять сознание или перестать бороться за жизнь. Поэтому защищайтесь от дыма. В задымленном месте можно дышать только через мокрую плотную материю, шарф, шапку.</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2. Уходя из квартиры, закрывайте дверь и в горящую комнату, и в квартиру (пламя не только уменьшится без кислорода, но может вовсе погаснуть). Уходить из квартиры можно только, зная, что там никого не осталось. Особенно надо следить за маленькими детьми. От дыма они прячутся в шкафах, под столами, кроватями, в ванных комнатах и чаще всего не откликаются. Двигаясь по задымленной квартире, можно заблудиться и у себя дома — помни об этой опасности. По задымленным коридорам пробирай</w:t>
      </w:r>
      <w:r w:rsidR="00773550">
        <w:rPr>
          <w:rFonts w:ascii="Times New Roman" w:hAnsi="Times New Roman"/>
          <w:sz w:val="28"/>
          <w:szCs w:val="28"/>
        </w:rPr>
        <w:t xml:space="preserve">ся на четвереньках или ползком </w:t>
      </w:r>
      <w:r w:rsidR="00773550" w:rsidRPr="00C601E0">
        <w:rPr>
          <w:rFonts w:ascii="Times New Roman" w:hAnsi="Times New Roman"/>
          <w:sz w:val="28"/>
          <w:szCs w:val="28"/>
        </w:rPr>
        <w:t>в</w:t>
      </w:r>
      <w:r w:rsidR="00773550">
        <w:rPr>
          <w:rFonts w:ascii="Times New Roman" w:hAnsi="Times New Roman"/>
          <w:sz w:val="28"/>
          <w:szCs w:val="28"/>
        </w:rPr>
        <w:t>ни</w:t>
      </w:r>
      <w:r w:rsidRPr="00C601E0">
        <w:rPr>
          <w:rFonts w:ascii="Times New Roman" w:hAnsi="Times New Roman"/>
          <w:sz w:val="28"/>
          <w:szCs w:val="28"/>
        </w:rPr>
        <w:t>зу меньше дыма.</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3. Если дым в подъезде, постарайся сначала выяснить, что происходит. Однако делать это надо осторожно: выйдя из квартиры, обязательно прикрой за собой дверь, иначе квартира станет огромным дымоходом. Если дым мешает дышать, не пытайся спуститься ниже. Возвращайся в квартиру и </w:t>
      </w:r>
      <w:r w:rsidRPr="00C601E0">
        <w:rPr>
          <w:rFonts w:ascii="Times New Roman" w:hAnsi="Times New Roman"/>
          <w:sz w:val="28"/>
          <w:szCs w:val="28"/>
        </w:rPr>
        <w:lastRenderedPageBreak/>
        <w:t>звони «01». Если ты живешь в современном непрогораемом доме, закрой дверь, забей щели мокрыми тряпками, заткни вентиляционные отверстия и жди пожарных. Если в квартиру, несмотря на принятые меры, проник дым и жар, остается еще возможность выйти на балкон и подавать знаки спасателям.</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Составление правил пожарной безопасности.</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Давайте, определим правила пожарной безопасности,</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1. Не балуйся дома со спичками и зажигалками.</w:t>
      </w:r>
      <w:r w:rsidRPr="00C601E0">
        <w:rPr>
          <w:rFonts w:ascii="Times New Roman" w:hAnsi="Times New Roman"/>
          <w:sz w:val="28"/>
          <w:szCs w:val="28"/>
        </w:rPr>
        <w:br/>
        <w:t>2. Уходя из комнаты или из дома, не забывай выключать электроприборы. Не суши бельё над плитой.</w:t>
      </w:r>
      <w:r w:rsidRPr="00C601E0">
        <w:rPr>
          <w:rFonts w:ascii="Times New Roman" w:hAnsi="Times New Roman"/>
          <w:sz w:val="28"/>
          <w:szCs w:val="28"/>
        </w:rPr>
        <w:br/>
        <w:t xml:space="preserve">3. Ни в коем случае не зажигай фейерверки, свечи или бенгальские огни дома (и вообще лучше это делать только </w:t>
      </w:r>
      <w:r w:rsidR="00773550" w:rsidRPr="00C601E0">
        <w:rPr>
          <w:rFonts w:ascii="Times New Roman" w:hAnsi="Times New Roman"/>
          <w:sz w:val="28"/>
          <w:szCs w:val="28"/>
        </w:rPr>
        <w:t>с</w:t>
      </w:r>
      <w:r w:rsidRPr="00C601E0">
        <w:rPr>
          <w:rFonts w:ascii="Times New Roman" w:hAnsi="Times New Roman"/>
          <w:sz w:val="28"/>
          <w:szCs w:val="28"/>
        </w:rPr>
        <w:t xml:space="preserve"> взрослыми).</w:t>
      </w:r>
    </w:p>
    <w:p w:rsidR="00C601E0" w:rsidRPr="00C601E0" w:rsidRDefault="00C601E0" w:rsidP="00C601E0">
      <w:pPr>
        <w:rPr>
          <w:rFonts w:ascii="Times New Roman" w:hAnsi="Times New Roman"/>
          <w:b/>
          <w:sz w:val="28"/>
          <w:szCs w:val="28"/>
        </w:rPr>
      </w:pPr>
      <w:r w:rsidRPr="00C601E0">
        <w:rPr>
          <w:rFonts w:ascii="Times New Roman" w:hAnsi="Times New Roman"/>
          <w:b/>
          <w:sz w:val="28"/>
          <w:szCs w:val="28"/>
        </w:rPr>
        <w:t>V. Оздоровительная минутка.</w:t>
      </w:r>
    </w:p>
    <w:p w:rsidR="00C601E0" w:rsidRPr="00773550" w:rsidRDefault="00C601E0" w:rsidP="00C601E0">
      <w:pPr>
        <w:rPr>
          <w:rFonts w:ascii="Times New Roman" w:hAnsi="Times New Roman"/>
          <w:b/>
          <w:sz w:val="28"/>
          <w:szCs w:val="28"/>
        </w:rPr>
      </w:pPr>
      <w:r w:rsidRPr="00773550">
        <w:rPr>
          <w:rFonts w:ascii="Times New Roman" w:hAnsi="Times New Roman"/>
          <w:b/>
          <w:sz w:val="28"/>
          <w:szCs w:val="28"/>
        </w:rPr>
        <w:t>VI. Практическое применение знаний и способов деятельности.</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Творческая работа по составлению правил в рисунках.</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Знаете ли вы, что правила можно составлять не только словесно, но и изобразить художественно?</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Что можно изобразить в рисунках в соответствии с правилами? (Ребята изображают правила пожарной безопасности в рисунках.)</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Работа в группах по карточкам.</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А если пожар все-таки возник? Какие правила поведения нужно знать и соблюдать?</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Ваша задача продолжить правила поведения при пожаре. Каждой группе дается начатое правило на карточке, которое необходимо закончить.</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1 карточка. Если огонь небольшой……….., (</w:t>
      </w:r>
      <w:r w:rsidRPr="00C601E0">
        <w:rPr>
          <w:rFonts w:ascii="Times New Roman" w:hAnsi="Times New Roman"/>
          <w:i/>
          <w:iCs/>
          <w:sz w:val="28"/>
          <w:szCs w:val="28"/>
        </w:rPr>
        <w:t>можно попробовать сразу же затушить его, набросив, например, на него плотную ткань, одеяло или вылив кастрюлю воды.</w:t>
      </w:r>
      <w:r w:rsidRPr="00C601E0">
        <w:rPr>
          <w:rFonts w:ascii="Times New Roman" w:hAnsi="Times New Roman"/>
          <w:sz w:val="28"/>
          <w:szCs w:val="28"/>
        </w:rPr>
        <w:t>)</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2 карточка. Если огонь сразу не погас………., (</w:t>
      </w:r>
      <w:r w:rsidRPr="00C601E0">
        <w:rPr>
          <w:rFonts w:ascii="Times New Roman" w:hAnsi="Times New Roman"/>
          <w:i/>
          <w:iCs/>
          <w:sz w:val="28"/>
          <w:szCs w:val="28"/>
        </w:rPr>
        <w:t>немедленно убегай из дома в безопасное место. И только после этого звони в пожарную охрану по телефону «О I» (табличка) или попроси об этом соседей.</w:t>
      </w:r>
      <w:r w:rsidRPr="00C601E0">
        <w:rPr>
          <w:rFonts w:ascii="Times New Roman" w:hAnsi="Times New Roman"/>
          <w:sz w:val="28"/>
          <w:szCs w:val="28"/>
        </w:rPr>
        <w:t>)</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lastRenderedPageBreak/>
        <w:t>3 карточка. Если не можешь убежать из горящей квартиры…………, (</w:t>
      </w:r>
      <w:r w:rsidRPr="00C601E0">
        <w:rPr>
          <w:rFonts w:ascii="Times New Roman" w:hAnsi="Times New Roman"/>
          <w:i/>
          <w:iCs/>
          <w:sz w:val="28"/>
          <w:szCs w:val="28"/>
        </w:rPr>
        <w:t>сразу же позвони по телефону «01» и сообщи пожарным точный адрес и номер своей квартиры. После этого из окна зови на помощь соседей и прохожих</w:t>
      </w:r>
      <w:r w:rsidRPr="00C601E0">
        <w:rPr>
          <w:rFonts w:ascii="Times New Roman" w:hAnsi="Times New Roman"/>
          <w:sz w:val="28"/>
          <w:szCs w:val="28"/>
        </w:rPr>
        <w:t>.)</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Знает каждый гражданин этот номер «01».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Если к вам придет беда — позвони скорей туда.</w:t>
      </w:r>
    </w:p>
    <w:p w:rsidR="00C601E0" w:rsidRPr="00C601E0" w:rsidRDefault="00773550" w:rsidP="00C601E0">
      <w:pPr>
        <w:rPr>
          <w:rFonts w:ascii="Times New Roman" w:hAnsi="Times New Roman"/>
          <w:sz w:val="28"/>
          <w:szCs w:val="28"/>
        </w:rPr>
      </w:pPr>
      <w:r>
        <w:rPr>
          <w:rFonts w:ascii="Times New Roman" w:hAnsi="Times New Roman"/>
          <w:sz w:val="28"/>
          <w:szCs w:val="28"/>
        </w:rPr>
        <w:t>А если нет</w:t>
      </w:r>
      <w:r w:rsidR="00C601E0" w:rsidRPr="00C601E0">
        <w:rPr>
          <w:rFonts w:ascii="Times New Roman" w:hAnsi="Times New Roman"/>
          <w:sz w:val="28"/>
          <w:szCs w:val="28"/>
        </w:rPr>
        <w:t xml:space="preserve"> телефона — позови людей с балкона.</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4 карточка. При пожаре дым гораздо опаснее огня. Большинство людей при пожаре погибает от дыма. Если чувствуешь, что задыхаешься…………., (</w:t>
      </w:r>
      <w:r w:rsidRPr="00C601E0">
        <w:rPr>
          <w:rFonts w:ascii="Times New Roman" w:hAnsi="Times New Roman"/>
          <w:i/>
          <w:iCs/>
          <w:sz w:val="28"/>
          <w:szCs w:val="28"/>
        </w:rPr>
        <w:t>опустись на корточки или продвигайся к выходу ползком - внизу меньше дыма.</w:t>
      </w:r>
      <w:r w:rsidRPr="00C601E0">
        <w:rPr>
          <w:rFonts w:ascii="Times New Roman" w:hAnsi="Times New Roman"/>
          <w:sz w:val="28"/>
          <w:szCs w:val="28"/>
        </w:rPr>
        <w:t>)</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Запомнить и взрослым необходимо:</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Чаще в пожарах гибнут от дыма.</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5 карточка. При пожаре в подъезде никогда не садись в лифт. Почему? …..(</w:t>
      </w:r>
      <w:r w:rsidRPr="00C601E0">
        <w:rPr>
          <w:rFonts w:ascii="Times New Roman" w:hAnsi="Times New Roman"/>
          <w:i/>
          <w:iCs/>
          <w:sz w:val="28"/>
          <w:szCs w:val="28"/>
        </w:rPr>
        <w:t>Он может отключиться, и ты задохнешься.</w:t>
      </w:r>
      <w:r w:rsidRPr="00C601E0">
        <w:rPr>
          <w:rFonts w:ascii="Times New Roman" w:hAnsi="Times New Roman"/>
          <w:sz w:val="28"/>
          <w:szCs w:val="28"/>
        </w:rPr>
        <w:t>)</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Проверка проведенной работы по карточкам</w:t>
      </w:r>
      <w:r w:rsidRPr="00C601E0">
        <w:rPr>
          <w:rFonts w:ascii="Times New Roman" w:hAnsi="Times New Roman"/>
          <w:sz w:val="28"/>
          <w:szCs w:val="28"/>
        </w:rPr>
        <w:t xml:space="preserve"> (выступления спикеров групп).</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Дополнение правил учителем.</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6. Ожидая приезда пожарных, не теряй головы и не выпрыгивай из окна. Тебя обязательно спасут.</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7. Когда приедут пожарные, во всем их слушайся и не бойся. Они лучше знают, как тебя спасти. </w:t>
      </w:r>
    </w:p>
    <w:tbl>
      <w:tblPr>
        <w:tblW w:w="8730" w:type="dxa"/>
        <w:tblCellSpacing w:w="15" w:type="dxa"/>
        <w:tblCellMar>
          <w:top w:w="15" w:type="dxa"/>
          <w:left w:w="15" w:type="dxa"/>
          <w:bottom w:w="15" w:type="dxa"/>
          <w:right w:w="15" w:type="dxa"/>
        </w:tblCellMar>
        <w:tblLook w:val="0000" w:firstRow="0" w:lastRow="0" w:firstColumn="0" w:lastColumn="0" w:noHBand="0" w:noVBand="0"/>
      </w:tblPr>
      <w:tblGrid>
        <w:gridCol w:w="4335"/>
        <w:gridCol w:w="4395"/>
      </w:tblGrid>
      <w:tr w:rsidR="00C601E0" w:rsidRPr="00C601E0" w:rsidTr="00D51875">
        <w:trPr>
          <w:tblCellSpacing w:w="15" w:type="dxa"/>
        </w:trPr>
        <w:tc>
          <w:tcPr>
            <w:tcW w:w="424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С дымом мешается облако пыли. </w:t>
            </w:r>
          </w:p>
        </w:tc>
        <w:tc>
          <w:tcPr>
            <w:tcW w:w="430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Миг - и рассыпались медные каски. </w:t>
            </w:r>
          </w:p>
        </w:tc>
      </w:tr>
      <w:tr w:rsidR="00C601E0" w:rsidRPr="00C601E0" w:rsidTr="00D51875">
        <w:trPr>
          <w:tblCellSpacing w:w="15" w:type="dxa"/>
        </w:trPr>
        <w:tc>
          <w:tcPr>
            <w:tcW w:w="424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Мчатся пожарные автомобили, </w:t>
            </w:r>
          </w:p>
        </w:tc>
        <w:tc>
          <w:tcPr>
            <w:tcW w:w="430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Лестницы выросли быстро, как в сказке. </w:t>
            </w:r>
          </w:p>
        </w:tc>
      </w:tr>
      <w:tr w:rsidR="00C601E0" w:rsidRPr="00C601E0" w:rsidTr="00D51875">
        <w:trPr>
          <w:tblCellSpacing w:w="15" w:type="dxa"/>
        </w:trPr>
        <w:tc>
          <w:tcPr>
            <w:tcW w:w="424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Щелкают звонко, тревожно свистят, </w:t>
            </w:r>
          </w:p>
        </w:tc>
        <w:tc>
          <w:tcPr>
            <w:tcW w:w="430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Люди в брезенте - один за другим –</w:t>
            </w:r>
          </w:p>
        </w:tc>
      </w:tr>
      <w:tr w:rsidR="00C601E0" w:rsidRPr="00C601E0" w:rsidTr="00D51875">
        <w:trPr>
          <w:tblCellSpacing w:w="15" w:type="dxa"/>
        </w:trPr>
        <w:tc>
          <w:tcPr>
            <w:tcW w:w="424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 xml:space="preserve">Медные каски рядами блестят. </w:t>
            </w:r>
          </w:p>
        </w:tc>
        <w:tc>
          <w:tcPr>
            <w:tcW w:w="4305" w:type="dxa"/>
            <w:vAlign w:val="center"/>
          </w:tcPr>
          <w:p w:rsidR="00C601E0" w:rsidRPr="00C7540F" w:rsidRDefault="00C601E0" w:rsidP="00C7540F">
            <w:pPr>
              <w:spacing w:line="240" w:lineRule="auto"/>
              <w:rPr>
                <w:rFonts w:ascii="Times New Roman" w:hAnsi="Times New Roman"/>
                <w:sz w:val="28"/>
                <w:szCs w:val="28"/>
              </w:rPr>
            </w:pPr>
            <w:r w:rsidRPr="00C7540F">
              <w:rPr>
                <w:rFonts w:ascii="Times New Roman" w:hAnsi="Times New Roman"/>
                <w:sz w:val="28"/>
                <w:szCs w:val="28"/>
              </w:rPr>
              <w:t>Лезут по лестницам в пламя и дым.</w:t>
            </w:r>
          </w:p>
        </w:tc>
      </w:tr>
    </w:tbl>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Работа по таблице «Первичные средства пожаротушения».</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Назовите подручные средства тушения пожара. (Вода, одеяло, брезент, плотная ткань и др.)</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lastRenderedPageBreak/>
        <w:t>- Подумайте, как ими пользоваться.</w:t>
      </w:r>
    </w:p>
    <w:p w:rsidR="00C601E0" w:rsidRPr="00C601E0" w:rsidRDefault="00C601E0" w:rsidP="00C601E0">
      <w:pPr>
        <w:jc w:val="both"/>
        <w:rPr>
          <w:rFonts w:ascii="Times New Roman" w:hAnsi="Times New Roman"/>
          <w:sz w:val="28"/>
          <w:szCs w:val="28"/>
        </w:rPr>
      </w:pPr>
      <w:r w:rsidRPr="00C601E0">
        <w:rPr>
          <w:rFonts w:ascii="Times New Roman" w:hAnsi="Times New Roman"/>
          <w:i/>
          <w:iCs/>
          <w:sz w:val="28"/>
          <w:szCs w:val="28"/>
        </w:rPr>
        <w:t>Анализ ситуаций.</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А сейчас послушайте историю, которая произошла с Незнайкой. (Учитель достает игрушку).</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Однажды Незнайку пригласили в гости. Он готовился очень тщательно: достал новый костюм, почистил ботинки. На следующее утро, когда Незнайка проснулся, он увидел, что проспал. Что тут началось! Незнайка в спешке съел бутерброд, выпил чай. Быстро натянул пиджачок, а он - мятый. Незнайка включил утюг и стал гладить. Заканчивал он, когда часы пробили 11-00. Незнайка быстро оделся и выскочил на улицу. А утюг так и остался на столе включенный... </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Как вы думаете, что случилось дальше? </w:t>
      </w:r>
    </w:p>
    <w:p w:rsidR="00C601E0" w:rsidRPr="00C601E0" w:rsidRDefault="00C601E0" w:rsidP="00C601E0">
      <w:pPr>
        <w:jc w:val="both"/>
        <w:rPr>
          <w:rFonts w:ascii="Times New Roman" w:hAnsi="Times New Roman"/>
          <w:sz w:val="28"/>
          <w:szCs w:val="28"/>
        </w:rPr>
      </w:pPr>
      <w:r w:rsidRPr="00C601E0">
        <w:rPr>
          <w:rFonts w:ascii="Times New Roman" w:hAnsi="Times New Roman"/>
          <w:sz w:val="28"/>
          <w:szCs w:val="28"/>
        </w:rPr>
        <w:t xml:space="preserve">- Хорошо, что Знайка (учитель достает куклу) был дома и увидел, что из окна дома его соседа валит дым. Он подбежал к телефону и набрал номер... </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 xml:space="preserve">Учитель прикрепляет к доске карточку 01.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 Что это за номер? </w:t>
      </w:r>
    </w:p>
    <w:p w:rsidR="00C601E0" w:rsidRPr="00C601E0" w:rsidRDefault="00C601E0" w:rsidP="00773550">
      <w:pPr>
        <w:jc w:val="both"/>
        <w:rPr>
          <w:rFonts w:ascii="Times New Roman" w:hAnsi="Times New Roman"/>
          <w:sz w:val="28"/>
          <w:szCs w:val="28"/>
        </w:rPr>
      </w:pPr>
      <w:r w:rsidRPr="00C601E0">
        <w:rPr>
          <w:rFonts w:ascii="Times New Roman" w:hAnsi="Times New Roman"/>
          <w:sz w:val="28"/>
          <w:szCs w:val="28"/>
        </w:rPr>
        <w:t>- Пожарники быстро приехали и затушили огонь. Вспомните, из-за чего может возникнуть пожар?</w:t>
      </w:r>
    </w:p>
    <w:p w:rsidR="00C601E0" w:rsidRPr="00C601E0" w:rsidRDefault="00C601E0" w:rsidP="00773550">
      <w:pPr>
        <w:jc w:val="both"/>
        <w:rPr>
          <w:rFonts w:ascii="Times New Roman" w:hAnsi="Times New Roman"/>
          <w:sz w:val="28"/>
          <w:szCs w:val="28"/>
        </w:rPr>
      </w:pPr>
      <w:r w:rsidRPr="00C601E0">
        <w:rPr>
          <w:rFonts w:ascii="Times New Roman" w:hAnsi="Times New Roman"/>
          <w:sz w:val="28"/>
          <w:szCs w:val="28"/>
        </w:rPr>
        <w:t xml:space="preserve">- Все верно. Ребята, Незнайка подготовил для вас стихотворение, про волшебный номер телефона 01. </w:t>
      </w:r>
    </w:p>
    <w:p w:rsidR="00773550" w:rsidRDefault="00C601E0" w:rsidP="00C601E0">
      <w:pPr>
        <w:rPr>
          <w:rFonts w:ascii="Times New Roman" w:hAnsi="Times New Roman"/>
          <w:i/>
          <w:iCs/>
          <w:sz w:val="28"/>
          <w:szCs w:val="28"/>
        </w:rPr>
      </w:pPr>
      <w:r w:rsidRPr="00C601E0">
        <w:rPr>
          <w:rFonts w:ascii="Times New Roman" w:hAnsi="Times New Roman"/>
          <w:i/>
          <w:iCs/>
          <w:sz w:val="28"/>
          <w:szCs w:val="28"/>
        </w:rPr>
        <w:t>Этот номер -01.</w:t>
      </w:r>
      <w:r w:rsidRPr="00C601E0">
        <w:rPr>
          <w:rFonts w:ascii="Times New Roman" w:hAnsi="Times New Roman"/>
          <w:i/>
          <w:iCs/>
          <w:sz w:val="28"/>
          <w:szCs w:val="28"/>
        </w:rPr>
        <w:br/>
        <w:t>Знает каждый гражданин</w:t>
      </w:r>
      <w:r w:rsidR="00773550" w:rsidRPr="00C601E0">
        <w:rPr>
          <w:rFonts w:ascii="Times New Roman" w:hAnsi="Times New Roman"/>
          <w:i/>
          <w:iCs/>
          <w:sz w:val="28"/>
          <w:szCs w:val="28"/>
        </w:rPr>
        <w:t xml:space="preserve">. </w:t>
      </w:r>
    </w:p>
    <w:p w:rsidR="00C601E0" w:rsidRPr="00C601E0" w:rsidRDefault="00773550" w:rsidP="00C601E0">
      <w:pPr>
        <w:rPr>
          <w:rFonts w:ascii="Times New Roman" w:hAnsi="Times New Roman"/>
          <w:i/>
          <w:iCs/>
          <w:sz w:val="28"/>
          <w:szCs w:val="28"/>
        </w:rPr>
      </w:pPr>
      <w:r w:rsidRPr="00C601E0">
        <w:rPr>
          <w:rFonts w:ascii="Times New Roman" w:hAnsi="Times New Roman"/>
          <w:i/>
          <w:iCs/>
          <w:sz w:val="28"/>
          <w:szCs w:val="28"/>
        </w:rPr>
        <w:t>Е</w:t>
      </w:r>
      <w:r w:rsidR="00C601E0" w:rsidRPr="00C601E0">
        <w:rPr>
          <w:rFonts w:ascii="Times New Roman" w:hAnsi="Times New Roman"/>
          <w:i/>
          <w:iCs/>
          <w:sz w:val="28"/>
          <w:szCs w:val="28"/>
        </w:rPr>
        <w:t xml:space="preserve">сли в дом придет беда — </w:t>
      </w:r>
      <w:r w:rsidR="00C601E0" w:rsidRPr="00C601E0">
        <w:rPr>
          <w:rFonts w:ascii="Times New Roman" w:hAnsi="Times New Roman"/>
          <w:i/>
          <w:iCs/>
          <w:sz w:val="28"/>
          <w:szCs w:val="28"/>
        </w:rPr>
        <w:br/>
      </w:r>
      <w:r>
        <w:rPr>
          <w:rFonts w:ascii="Times New Roman" w:hAnsi="Times New Roman"/>
          <w:i/>
          <w:iCs/>
          <w:sz w:val="28"/>
          <w:szCs w:val="28"/>
        </w:rPr>
        <w:t xml:space="preserve">Позвони скорей туда. </w:t>
      </w:r>
      <w:r>
        <w:rPr>
          <w:rFonts w:ascii="Times New Roman" w:hAnsi="Times New Roman"/>
          <w:i/>
          <w:iCs/>
          <w:sz w:val="28"/>
          <w:szCs w:val="28"/>
        </w:rPr>
        <w:br/>
        <w:t>Если, нет</w:t>
      </w:r>
      <w:r w:rsidR="00C601E0" w:rsidRPr="00C601E0">
        <w:rPr>
          <w:rFonts w:ascii="Times New Roman" w:hAnsi="Times New Roman"/>
          <w:i/>
          <w:iCs/>
          <w:sz w:val="28"/>
          <w:szCs w:val="28"/>
        </w:rPr>
        <w:t xml:space="preserve"> телефона, </w:t>
      </w:r>
      <w:r w:rsidR="00C601E0" w:rsidRPr="00C601E0">
        <w:rPr>
          <w:rFonts w:ascii="Times New Roman" w:hAnsi="Times New Roman"/>
          <w:i/>
          <w:iCs/>
          <w:sz w:val="28"/>
          <w:szCs w:val="28"/>
        </w:rPr>
        <w:br/>
        <w:t xml:space="preserve">Позови людей с балкона. </w:t>
      </w:r>
    </w:p>
    <w:p w:rsidR="00C601E0" w:rsidRPr="00773550" w:rsidRDefault="00773550" w:rsidP="00C601E0">
      <w:pPr>
        <w:rPr>
          <w:rFonts w:ascii="Times New Roman" w:hAnsi="Times New Roman"/>
          <w:b/>
          <w:sz w:val="28"/>
          <w:szCs w:val="28"/>
        </w:rPr>
      </w:pPr>
      <w:proofErr w:type="gramStart"/>
      <w:r>
        <w:rPr>
          <w:rFonts w:ascii="Times New Roman" w:hAnsi="Times New Roman"/>
          <w:b/>
          <w:sz w:val="28"/>
          <w:szCs w:val="28"/>
          <w:lang w:val="en-US"/>
        </w:rPr>
        <w:t>YII</w:t>
      </w:r>
      <w:r w:rsidR="00C601E0" w:rsidRPr="00773550">
        <w:rPr>
          <w:rFonts w:ascii="Times New Roman" w:hAnsi="Times New Roman"/>
          <w:b/>
          <w:sz w:val="28"/>
          <w:szCs w:val="28"/>
        </w:rPr>
        <w:t>.</w:t>
      </w:r>
      <w:proofErr w:type="gramEnd"/>
      <w:r w:rsidR="00C601E0" w:rsidRPr="00773550">
        <w:rPr>
          <w:rFonts w:ascii="Times New Roman" w:hAnsi="Times New Roman"/>
          <w:b/>
          <w:sz w:val="28"/>
          <w:szCs w:val="28"/>
        </w:rPr>
        <w:t xml:space="preserve"> Подведение итогов занятия.</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Что такое чрезвычайная ситуация? (Опасность, угрожающая сразу многим людям.)</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lastRenderedPageBreak/>
        <w:t>- Кто такие спасатели? (Люди службы спасения, которые специально обучены, подготовлены и снабжены всем необходимым для оказания помощи в местах, где произошли чрезвычайные происшествия.)</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Какие важнейшие правила безопасности вы запомнили?</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Как нужно действовать, если в квартире возник пожар?</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Почему во время пожара нельзя прятаться под кроватью?</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Никогда не становитесь причиной пожара: не играйте со спичками, зажигалками и другими источниками огня; не бросайте в огонь снаряды, не лейте керосин, бензин и другие воспламеняющиеся жидкости, не оставляйте в лесу непотушенный костер.</w:t>
      </w:r>
    </w:p>
    <w:p w:rsidR="00C601E0" w:rsidRPr="00773550" w:rsidRDefault="00773550" w:rsidP="00C601E0">
      <w:pPr>
        <w:rPr>
          <w:rFonts w:ascii="Times New Roman" w:hAnsi="Times New Roman"/>
          <w:b/>
          <w:i/>
          <w:iCs/>
          <w:sz w:val="28"/>
          <w:szCs w:val="28"/>
        </w:rPr>
      </w:pPr>
      <w:proofErr w:type="gramStart"/>
      <w:r w:rsidRPr="00773550">
        <w:rPr>
          <w:rFonts w:ascii="Times New Roman" w:hAnsi="Times New Roman"/>
          <w:b/>
          <w:sz w:val="28"/>
          <w:szCs w:val="28"/>
          <w:lang w:val="en-US"/>
        </w:rPr>
        <w:t>YIII</w:t>
      </w:r>
      <w:r w:rsidR="00C601E0" w:rsidRPr="00773550">
        <w:rPr>
          <w:rFonts w:ascii="Times New Roman" w:hAnsi="Times New Roman"/>
          <w:b/>
          <w:sz w:val="28"/>
          <w:szCs w:val="28"/>
        </w:rPr>
        <w:t>.</w:t>
      </w:r>
      <w:proofErr w:type="gramEnd"/>
      <w:r w:rsidR="00C601E0" w:rsidRPr="00773550">
        <w:rPr>
          <w:rFonts w:ascii="Times New Roman" w:hAnsi="Times New Roman"/>
          <w:b/>
          <w:sz w:val="28"/>
          <w:szCs w:val="28"/>
        </w:rPr>
        <w:t xml:space="preserve"> Релаксация.</w:t>
      </w:r>
    </w:p>
    <w:p w:rsidR="00C601E0" w:rsidRPr="00C601E0" w:rsidRDefault="00C601E0" w:rsidP="00C601E0">
      <w:pPr>
        <w:rPr>
          <w:rFonts w:ascii="Times New Roman" w:hAnsi="Times New Roman"/>
          <w:sz w:val="28"/>
          <w:szCs w:val="28"/>
        </w:rPr>
      </w:pPr>
      <w:r w:rsidRPr="00C601E0">
        <w:rPr>
          <w:rFonts w:ascii="Times New Roman" w:hAnsi="Times New Roman"/>
          <w:i/>
          <w:iCs/>
          <w:sz w:val="28"/>
          <w:szCs w:val="28"/>
        </w:rPr>
        <w:t>Педагог показывает рисунок сердца.</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Дети приложите свою руку к сердцу. Что вы чувствуете? Что чувствует Алеша, Лена, Коля?</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xml:space="preserve">- Да, бьются наши сердца. Мое большое, а ваши маленькие, как ваши кулачки. </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Иногда говорят человеку: «У тебя доброе сердце». Что значит «доброе сердце»? Про каких людей так говорят? А слышали, как говорят: «Сердце болит, ноет»? Вспомните, болело ли оно у вас?</w:t>
      </w:r>
    </w:p>
    <w:p w:rsidR="00C601E0" w:rsidRPr="00C601E0" w:rsidRDefault="00C601E0" w:rsidP="00C601E0">
      <w:pPr>
        <w:rPr>
          <w:rFonts w:ascii="Times New Roman" w:hAnsi="Times New Roman"/>
          <w:sz w:val="28"/>
          <w:szCs w:val="28"/>
        </w:rPr>
      </w:pPr>
      <w:r w:rsidRPr="00C601E0">
        <w:rPr>
          <w:rFonts w:ascii="Times New Roman" w:hAnsi="Times New Roman"/>
          <w:sz w:val="28"/>
          <w:szCs w:val="28"/>
        </w:rPr>
        <w:t>- Наши сердца, как настоящие волшебники, даны нам для того, чтобы любить всем сердцем, всей душой. Сердце - наш советчик, а иногда и приказчик. Когда вы спокойны - оно бьется ровно, когда вы сердитесь - учащенно, и от этого становится плохо на душе. Это сердце предупреждает: остановись, успокойся, не злись. «Прости», - просит оно. У вас добрые сердца, дети? Нарисуйте свое сердце, каким вы его представляете.</w:t>
      </w:r>
    </w:p>
    <w:p w:rsidR="00C601E0" w:rsidRPr="00C601E0" w:rsidRDefault="00C601E0" w:rsidP="00C601E0">
      <w:pPr>
        <w:rPr>
          <w:rFonts w:ascii="Times New Roman" w:hAnsi="Times New Roman"/>
          <w:sz w:val="28"/>
          <w:szCs w:val="28"/>
        </w:rPr>
      </w:pPr>
    </w:p>
    <w:p w:rsidR="00C601E0" w:rsidRPr="00C601E0" w:rsidRDefault="00C601E0" w:rsidP="00C601E0">
      <w:pPr>
        <w:rPr>
          <w:rFonts w:ascii="Times New Roman" w:hAnsi="Times New Roman"/>
          <w:sz w:val="28"/>
          <w:szCs w:val="28"/>
        </w:rPr>
      </w:pPr>
    </w:p>
    <w:sectPr w:rsidR="00C601E0" w:rsidRPr="00C601E0" w:rsidSect="00C601E0">
      <w:pgSz w:w="11906" w:h="16838"/>
      <w:pgMar w:top="1134" w:right="850" w:bottom="1134" w:left="1701" w:header="708" w:footer="708" w:gutter="0"/>
      <w:pgBorders w:display="firstPage"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70BD"/>
    <w:multiLevelType w:val="multilevel"/>
    <w:tmpl w:val="9AE0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D0B6A"/>
    <w:multiLevelType w:val="multilevel"/>
    <w:tmpl w:val="30DC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E0"/>
    <w:rsid w:val="005906C3"/>
    <w:rsid w:val="006F21EB"/>
    <w:rsid w:val="007351FB"/>
    <w:rsid w:val="00773550"/>
    <w:rsid w:val="00C601E0"/>
    <w:rsid w:val="00C7540F"/>
    <w:rsid w:val="00EF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1E0"/>
    <w:rPr>
      <w:color w:val="000000"/>
      <w:u w:val="single"/>
    </w:rPr>
  </w:style>
  <w:style w:type="paragraph" w:styleId="a4">
    <w:name w:val="Normal (Web)"/>
    <w:basedOn w:val="a"/>
    <w:rsid w:val="00C601E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C601E0"/>
    <w:rPr>
      <w:b/>
      <w:bCs/>
    </w:rPr>
  </w:style>
  <w:style w:type="paragraph" w:styleId="a6">
    <w:name w:val="Balloon Text"/>
    <w:basedOn w:val="a"/>
    <w:link w:val="a7"/>
    <w:uiPriority w:val="99"/>
    <w:semiHidden/>
    <w:unhideWhenUsed/>
    <w:rsid w:val="00C601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1E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01E0"/>
    <w:rPr>
      <w:color w:val="000000"/>
      <w:u w:val="single"/>
    </w:rPr>
  </w:style>
  <w:style w:type="paragraph" w:styleId="a4">
    <w:name w:val="Normal (Web)"/>
    <w:basedOn w:val="a"/>
    <w:rsid w:val="00C601E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qFormat/>
    <w:rsid w:val="00C601E0"/>
    <w:rPr>
      <w:b/>
      <w:bCs/>
    </w:rPr>
  </w:style>
  <w:style w:type="paragraph" w:styleId="a6">
    <w:name w:val="Balloon Text"/>
    <w:basedOn w:val="a"/>
    <w:link w:val="a7"/>
    <w:uiPriority w:val="99"/>
    <w:semiHidden/>
    <w:unhideWhenUsed/>
    <w:rsid w:val="00C601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01E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11743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2018-01-24T11:15:00Z</dcterms:created>
  <dcterms:modified xsi:type="dcterms:W3CDTF">2018-01-24T11:15:00Z</dcterms:modified>
</cp:coreProperties>
</file>