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04" w:rsidRPr="00E93904" w:rsidRDefault="00E93904" w:rsidP="00E93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E93904" w:rsidRPr="00E93904" w:rsidRDefault="00E93904" w:rsidP="00E93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Директор школы: _________</w:t>
      </w:r>
    </w:p>
    <w:p w:rsidR="00E93904" w:rsidRPr="00E93904" w:rsidRDefault="00E93904" w:rsidP="00E93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А.А.Дурнов</w:t>
      </w:r>
    </w:p>
    <w:p w:rsidR="00E93904" w:rsidRPr="00E93904" w:rsidRDefault="00E93904" w:rsidP="00E939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49 от «28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2018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пользования учебниками и учебными </w:t>
      </w:r>
      <w:proofErr w:type="gramStart"/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пособиями</w:t>
      </w:r>
      <w:proofErr w:type="gramEnd"/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обучающимися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«Спасска</w:t>
      </w: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средняя общеобразовательная школа» </w:t>
      </w:r>
      <w:proofErr w:type="spellStart"/>
      <w:r w:rsidR="00714551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Большеигнатовского</w:t>
      </w:r>
      <w:proofErr w:type="spellEnd"/>
      <w:r w:rsidR="00714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Мордовия.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№ 273 – ФЗ «Об образовании», в соответствии с Федеральными перечнями.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 (модули) (</w:t>
      </w:r>
      <w:proofErr w:type="gramStart"/>
      <w:r w:rsidRPr="00E9390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93904">
        <w:rPr>
          <w:rFonts w:ascii="Times New Roman" w:eastAsia="Times New Roman" w:hAnsi="Times New Roman" w:cs="Times New Roman"/>
          <w:sz w:val="24"/>
          <w:szCs w:val="24"/>
        </w:rPr>
        <w:t>.3 ст.35 Закона)</w:t>
      </w:r>
    </w:p>
    <w:p w:rsidR="00E93904" w:rsidRPr="00E93904" w:rsidRDefault="00E93904" w:rsidP="00E93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формирования учебного фонда школьной библиотеки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1.Комплектование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2.Фонд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 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3.Непосредственное руководство и </w:t>
      </w:r>
      <w:proofErr w:type="gramStart"/>
      <w:r w:rsidRPr="00E939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4.Допускается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5.При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6.Процесс работы по формированию фонда учебной литературы включает следующие этапы: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подготовка перечня учебников, планируемых к использованию в новом учебном году.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перечня учебников педагогическому совету на согласование и утверждение.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составление списка заказа учебников и учебных пособий на следующий учебный год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заключение договора с поставщиком о закупке учебной литературы.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Права, обязанности и ответственность </w:t>
      </w:r>
      <w:proofErr w:type="gramStart"/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пользующихся фондом учебной литературы библиотеки.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3.1 . </w:t>
      </w:r>
      <w:proofErr w:type="gramStart"/>
      <w:r w:rsidRPr="00E9390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пользоваться учебниками из фонда учебной литературы библиотеки;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получать необходимую информацию;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● о необходимых учебниках и учебных пособиях, входящих в комплект учебной литературы на предстоящий учебный год;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● о числе учебников, имеющихся в фонде учебной литературы библиотеки школы;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получать во временное пользование из фонда библиотеки учебники и учебные пособия;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обращаться для разрешения конфликтной ситуации к руководителю учреждения.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3.2. Обучающиеся обязаны: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● соблюдать правила пользования библиотекой;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●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● возвращать в библиотеку учебники в строго установленные сроки;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3.3. 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● при утрате и (или) неумышленной порче учебника или учебного пособия заменить их такими же, признанными библиотекой равноценными. При невозможности замены возместить реальную рыночную стоимость. Стоимость </w:t>
      </w:r>
      <w:proofErr w:type="gramStart"/>
      <w:r w:rsidRPr="00E93904">
        <w:rPr>
          <w:rFonts w:ascii="Times New Roman" w:eastAsia="Times New Roman" w:hAnsi="Times New Roman" w:cs="Times New Roman"/>
          <w:sz w:val="24"/>
          <w:szCs w:val="24"/>
        </w:rPr>
        <w:t>утраченных</w:t>
      </w:r>
      <w:proofErr w:type="gramEnd"/>
      <w:r w:rsidRPr="00E93904">
        <w:rPr>
          <w:rFonts w:ascii="Times New Roman" w:eastAsia="Times New Roman" w:hAnsi="Times New Roman" w:cs="Times New Roman"/>
          <w:sz w:val="24"/>
          <w:szCs w:val="24"/>
        </w:rPr>
        <w:t>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4. Использование учебного фонда школьной библиотеки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4.1. Учебники и учебные пособия предоставляются бесплатно на время получения образования.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4.2. В случае перехода </w:t>
      </w:r>
      <w:proofErr w:type="gramStart"/>
      <w:r w:rsidRPr="00E939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в другое образовательное учреждение, учебники сдаются в библиотеку.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lastRenderedPageBreak/>
        <w:t>4.3. Ежегодно образовательным учреждением корректируется список учащихся, которым учебная литература приобретается за счет средств областной субвенции и предоставляется на безвозмездной основе: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дети-сироты и дети, находящиеся под опекой (попечительством);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дети из многодетных семей;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- по рекомендации классных руководителей (дети из неблагополучных или малообеспеченных семей).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истема обеспечения учебной литературой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5.1.Информация о перечне учебников, планируемых использовать по классам в новом учебном году, вывешивается в фойе школы.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5.2.Учебники выдаются и принимаются в библиотеке согласно графику, утвержденному руководителем школы.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5.3.За каждый полученный учебник ученик расписывается в ведомости или формуляре, которые хранятся в библиотеке.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i/>
          <w:iCs/>
          <w:sz w:val="24"/>
          <w:szCs w:val="24"/>
        </w:rPr>
        <w:t>5.4.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5.5. Для </w:t>
      </w:r>
      <w:proofErr w:type="gramStart"/>
      <w:r w:rsidRPr="00E9390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E93904" w:rsidRPr="00E93904" w:rsidRDefault="00E93904" w:rsidP="00E93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5.6.Все операции по учету библиотечного фонда школьных учебников проводятся заведующей библиотекой.</w:t>
      </w:r>
    </w:p>
    <w:p w:rsidR="007061D2" w:rsidRDefault="007061D2"/>
    <w:sectPr w:rsidR="007061D2" w:rsidSect="0040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904"/>
    <w:rsid w:val="0040091F"/>
    <w:rsid w:val="007061D2"/>
    <w:rsid w:val="00714551"/>
    <w:rsid w:val="00E9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E9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2018-05-28T10:50:00Z</cp:lastPrinted>
  <dcterms:created xsi:type="dcterms:W3CDTF">2018-05-28T10:44:00Z</dcterms:created>
  <dcterms:modified xsi:type="dcterms:W3CDTF">2018-05-28T10:51:00Z</dcterms:modified>
</cp:coreProperties>
</file>