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BC" w:rsidRPr="003F639A" w:rsidRDefault="004C30BC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63516" w:rsidRPr="003F639A" w:rsidRDefault="004C30BC" w:rsidP="00D653F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  <w:r w:rsidR="00F946B3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0BC" w:rsidRPr="003F639A" w:rsidRDefault="00D034AB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учащихс</w:t>
      </w:r>
      <w:r w:rsidR="00E64005" w:rsidRPr="003F639A">
        <w:rPr>
          <w:rFonts w:ascii="Times New Roman" w:hAnsi="Times New Roman" w:cs="Times New Roman"/>
          <w:b/>
          <w:sz w:val="24"/>
          <w:szCs w:val="24"/>
        </w:rPr>
        <w:t xml:space="preserve">я 5-9 классов за 1-четверть </w:t>
      </w:r>
    </w:p>
    <w:p w:rsidR="0049502F" w:rsidRPr="003F639A" w:rsidRDefault="00E64005" w:rsidP="00D653F4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>201</w:t>
      </w:r>
      <w:r w:rsidR="007C4B94" w:rsidRPr="003F639A">
        <w:rPr>
          <w:rFonts w:ascii="Times New Roman" w:hAnsi="Times New Roman" w:cs="Times New Roman"/>
          <w:b/>
          <w:sz w:val="24"/>
          <w:szCs w:val="24"/>
        </w:rPr>
        <w:t>8</w:t>
      </w:r>
      <w:r w:rsidRPr="003F639A">
        <w:rPr>
          <w:rFonts w:ascii="Times New Roman" w:hAnsi="Times New Roman" w:cs="Times New Roman"/>
          <w:b/>
          <w:sz w:val="24"/>
          <w:szCs w:val="24"/>
        </w:rPr>
        <w:t>-201</w:t>
      </w:r>
      <w:r w:rsidR="007C4B94" w:rsidRPr="003F639A">
        <w:rPr>
          <w:rFonts w:ascii="Times New Roman" w:hAnsi="Times New Roman" w:cs="Times New Roman"/>
          <w:b/>
          <w:sz w:val="24"/>
          <w:szCs w:val="24"/>
        </w:rPr>
        <w:t>9</w:t>
      </w:r>
      <w:r w:rsidR="00C1070A" w:rsidRPr="003F639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605BF" w:rsidRPr="003F639A" w:rsidRDefault="004C30BC" w:rsidP="00D65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05" w:rsidRPr="003F639A" w:rsidRDefault="00232C24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005" w:rsidRPr="003F639A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E64005" w:rsidRPr="003F639A">
        <w:rPr>
          <w:rFonts w:ascii="Times New Roman" w:hAnsi="Times New Roman" w:cs="Times New Roman"/>
          <w:b/>
          <w:sz w:val="24"/>
          <w:szCs w:val="24"/>
        </w:rPr>
        <w:t>201</w:t>
      </w:r>
      <w:r w:rsidR="003F639A" w:rsidRPr="00AA39DD">
        <w:rPr>
          <w:rFonts w:ascii="Times New Roman" w:hAnsi="Times New Roman" w:cs="Times New Roman"/>
          <w:b/>
          <w:sz w:val="24"/>
          <w:szCs w:val="24"/>
        </w:rPr>
        <w:t>8</w:t>
      </w:r>
      <w:r w:rsidR="00E64005" w:rsidRPr="003F639A">
        <w:rPr>
          <w:rFonts w:ascii="Times New Roman" w:hAnsi="Times New Roman" w:cs="Times New Roman"/>
          <w:b/>
          <w:sz w:val="24"/>
          <w:szCs w:val="24"/>
        </w:rPr>
        <w:t>-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05" w:rsidRPr="003F639A">
        <w:rPr>
          <w:rFonts w:ascii="Times New Roman" w:hAnsi="Times New Roman" w:cs="Times New Roman"/>
          <w:b/>
          <w:sz w:val="24"/>
          <w:szCs w:val="24"/>
        </w:rPr>
        <w:t>201</w:t>
      </w:r>
      <w:r w:rsidR="003F639A" w:rsidRPr="00AA39DD">
        <w:rPr>
          <w:rFonts w:ascii="Times New Roman" w:hAnsi="Times New Roman" w:cs="Times New Roman"/>
          <w:b/>
          <w:sz w:val="24"/>
          <w:szCs w:val="24"/>
        </w:rPr>
        <w:t>9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 учебного года контингент обучающихся 5 - 9 классов составил </w:t>
      </w:r>
      <w:r w:rsidR="003F639A" w:rsidRPr="003F639A">
        <w:rPr>
          <w:rFonts w:ascii="Times New Roman" w:hAnsi="Times New Roman" w:cs="Times New Roman"/>
          <w:b/>
          <w:sz w:val="24"/>
          <w:szCs w:val="24"/>
        </w:rPr>
        <w:t>3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>7</w:t>
      </w:r>
      <w:r w:rsidR="003F639A" w:rsidRPr="00AA39DD">
        <w:rPr>
          <w:rFonts w:ascii="Times New Roman" w:hAnsi="Times New Roman" w:cs="Times New Roman"/>
          <w:b/>
          <w:sz w:val="24"/>
          <w:szCs w:val="24"/>
        </w:rPr>
        <w:t>1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6751C1" w:rsidRPr="003F639A">
        <w:rPr>
          <w:rFonts w:ascii="Times New Roman" w:hAnsi="Times New Roman" w:cs="Times New Roman"/>
          <w:sz w:val="24"/>
          <w:szCs w:val="24"/>
        </w:rPr>
        <w:t>ся</w:t>
      </w:r>
      <w:r w:rsidR="00F40B36" w:rsidRPr="003F639A">
        <w:rPr>
          <w:rFonts w:ascii="Times New Roman" w:hAnsi="Times New Roman" w:cs="Times New Roman"/>
          <w:sz w:val="24"/>
          <w:szCs w:val="24"/>
        </w:rPr>
        <w:t>, 10-11 классов –</w:t>
      </w:r>
      <w:r w:rsidR="00F40B36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0BC" w:rsidRPr="003F639A">
        <w:rPr>
          <w:rFonts w:ascii="Times New Roman" w:hAnsi="Times New Roman" w:cs="Times New Roman"/>
          <w:b/>
          <w:sz w:val="24"/>
          <w:szCs w:val="24"/>
        </w:rPr>
        <w:t>5</w:t>
      </w:r>
      <w:r w:rsidR="003F639A" w:rsidRPr="003F639A">
        <w:rPr>
          <w:rFonts w:ascii="Times New Roman" w:hAnsi="Times New Roman" w:cs="Times New Roman"/>
          <w:b/>
          <w:sz w:val="24"/>
          <w:szCs w:val="24"/>
        </w:rPr>
        <w:t>8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751C1" w:rsidRPr="003F639A">
        <w:rPr>
          <w:rFonts w:ascii="Times New Roman" w:hAnsi="Times New Roman" w:cs="Times New Roman"/>
          <w:sz w:val="24"/>
          <w:szCs w:val="24"/>
        </w:rPr>
        <w:t xml:space="preserve">. Первую четверть текущего учебного года закончили </w:t>
      </w:r>
      <w:r w:rsidR="006751C1" w:rsidRPr="003F639A">
        <w:rPr>
          <w:rFonts w:ascii="Times New Roman" w:hAnsi="Times New Roman" w:cs="Times New Roman"/>
          <w:b/>
          <w:sz w:val="24"/>
          <w:szCs w:val="24"/>
        </w:rPr>
        <w:t>3</w:t>
      </w:r>
      <w:r w:rsidR="003F639A" w:rsidRPr="003F639A">
        <w:rPr>
          <w:rFonts w:ascii="Times New Roman" w:hAnsi="Times New Roman" w:cs="Times New Roman"/>
          <w:b/>
          <w:sz w:val="24"/>
          <w:szCs w:val="24"/>
        </w:rPr>
        <w:t>71</w:t>
      </w:r>
      <w:r w:rsidR="001C0F18" w:rsidRPr="003F6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учащих</w:t>
      </w:r>
      <w:r w:rsidR="006751C1" w:rsidRPr="003F639A">
        <w:rPr>
          <w:rFonts w:ascii="Times New Roman" w:hAnsi="Times New Roman" w:cs="Times New Roman"/>
          <w:sz w:val="24"/>
          <w:szCs w:val="24"/>
        </w:rPr>
        <w:t>ся основной</w:t>
      </w:r>
      <w:r w:rsidR="00F40B36" w:rsidRPr="003F639A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F40B36" w:rsidRPr="003F639A">
        <w:rPr>
          <w:rFonts w:ascii="Times New Roman" w:hAnsi="Times New Roman" w:cs="Times New Roman"/>
          <w:b/>
          <w:sz w:val="24"/>
          <w:szCs w:val="24"/>
        </w:rPr>
        <w:t>5</w:t>
      </w:r>
      <w:r w:rsidR="003F639A" w:rsidRPr="003F639A">
        <w:rPr>
          <w:rFonts w:ascii="Times New Roman" w:hAnsi="Times New Roman" w:cs="Times New Roman"/>
          <w:b/>
          <w:sz w:val="24"/>
          <w:szCs w:val="24"/>
        </w:rPr>
        <w:t>8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 обучающихся средней школы.</w:t>
      </w:r>
      <w:r w:rsidR="00E64005" w:rsidRPr="003F639A">
        <w:rPr>
          <w:rFonts w:ascii="Times New Roman" w:hAnsi="Times New Roman" w:cs="Times New Roman"/>
          <w:sz w:val="24"/>
          <w:szCs w:val="24"/>
        </w:rPr>
        <w:t xml:space="preserve"> В ходе четверти </w:t>
      </w:r>
      <w:r w:rsidR="004C30BC" w:rsidRPr="003F639A">
        <w:rPr>
          <w:rFonts w:ascii="Times New Roman" w:hAnsi="Times New Roman" w:cs="Times New Roman"/>
          <w:b/>
          <w:i/>
          <w:sz w:val="24"/>
          <w:szCs w:val="24"/>
        </w:rPr>
        <w:t>прибы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л </w:t>
      </w:r>
      <w:r w:rsidR="003F639A" w:rsidRPr="003F639A">
        <w:rPr>
          <w:rFonts w:ascii="Times New Roman" w:hAnsi="Times New Roman" w:cs="Times New Roman"/>
          <w:sz w:val="24"/>
          <w:szCs w:val="24"/>
        </w:rPr>
        <w:t>в 5А класс (</w:t>
      </w:r>
      <w:proofErr w:type="spellStart"/>
      <w:r w:rsidR="003F639A" w:rsidRPr="003F639A">
        <w:rPr>
          <w:rFonts w:ascii="Times New Roman" w:hAnsi="Times New Roman" w:cs="Times New Roman"/>
          <w:sz w:val="24"/>
          <w:szCs w:val="24"/>
        </w:rPr>
        <w:t>Тютелев</w:t>
      </w:r>
      <w:proofErr w:type="spellEnd"/>
      <w:r w:rsidR="003F639A" w:rsidRPr="003F639A">
        <w:rPr>
          <w:rFonts w:ascii="Times New Roman" w:hAnsi="Times New Roman" w:cs="Times New Roman"/>
          <w:sz w:val="24"/>
          <w:szCs w:val="24"/>
        </w:rPr>
        <w:t xml:space="preserve"> Константин)</w:t>
      </w:r>
      <w:r w:rsidR="004C30BC" w:rsidRPr="003F639A">
        <w:rPr>
          <w:rFonts w:ascii="Times New Roman" w:hAnsi="Times New Roman" w:cs="Times New Roman"/>
          <w:sz w:val="24"/>
          <w:szCs w:val="24"/>
        </w:rPr>
        <w:t>,</w:t>
      </w:r>
      <w:r w:rsidR="004C30BC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и </w:t>
      </w:r>
      <w:r w:rsidR="00E64005" w:rsidRPr="003F639A">
        <w:rPr>
          <w:rFonts w:ascii="Times New Roman" w:hAnsi="Times New Roman" w:cs="Times New Roman"/>
          <w:sz w:val="24"/>
          <w:szCs w:val="24"/>
        </w:rPr>
        <w:t>выбы</w:t>
      </w:r>
      <w:r w:rsidR="003F639A" w:rsidRPr="003F639A">
        <w:rPr>
          <w:rFonts w:ascii="Times New Roman" w:hAnsi="Times New Roman" w:cs="Times New Roman"/>
          <w:sz w:val="24"/>
          <w:szCs w:val="24"/>
        </w:rPr>
        <w:t>л</w:t>
      </w:r>
      <w:r w:rsidR="004C30BC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он же.</w:t>
      </w:r>
    </w:p>
    <w:p w:rsidR="00232C24" w:rsidRPr="003F639A" w:rsidRDefault="00232C24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3F639A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proofErr w:type="gramEnd"/>
      <w:r w:rsidRPr="003F639A">
        <w:rPr>
          <w:rFonts w:ascii="Times New Roman" w:hAnsi="Times New Roman" w:cs="Times New Roman"/>
          <w:sz w:val="24"/>
          <w:szCs w:val="24"/>
        </w:rPr>
        <w:t xml:space="preserve"> - 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>358</w:t>
      </w:r>
      <w:r w:rsidR="00477661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 (9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>6,5</w:t>
      </w:r>
      <w:r w:rsidRPr="003F639A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3F639A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учебным </w:t>
      </w:r>
      <w:r w:rsidR="004C30BC" w:rsidRPr="003F639A">
        <w:rPr>
          <w:rFonts w:ascii="Times New Roman" w:hAnsi="Times New Roman" w:cs="Times New Roman"/>
          <w:sz w:val="24"/>
          <w:szCs w:val="24"/>
        </w:rPr>
        <w:t>общеобразовательным предметам</w:t>
      </w:r>
      <w:r w:rsidR="007D09BA" w:rsidRPr="003F639A">
        <w:rPr>
          <w:rFonts w:ascii="Times New Roman" w:hAnsi="Times New Roman" w:cs="Times New Roman"/>
          <w:sz w:val="24"/>
          <w:szCs w:val="24"/>
        </w:rPr>
        <w:t>.</w:t>
      </w:r>
    </w:p>
    <w:p w:rsidR="000605BF" w:rsidRPr="003F639A" w:rsidRDefault="00E64005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    </w:t>
      </w:r>
      <w:r w:rsidR="003F639A" w:rsidRPr="003F639A">
        <w:rPr>
          <w:rFonts w:ascii="Times New Roman" w:hAnsi="Times New Roman" w:cs="Times New Roman"/>
          <w:sz w:val="24"/>
          <w:szCs w:val="24"/>
        </w:rPr>
        <w:t>Из 371</w:t>
      </w:r>
      <w:r w:rsidR="007D09BA" w:rsidRPr="003F639A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7D09BA" w:rsidRPr="003F639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751C1" w:rsidRPr="003F639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432D7" w:rsidRPr="003F6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432D7" w:rsidRPr="003F639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F639A">
        <w:rPr>
          <w:rFonts w:ascii="Times New Roman" w:hAnsi="Times New Roman" w:cs="Times New Roman"/>
          <w:b/>
          <w:sz w:val="24"/>
          <w:szCs w:val="24"/>
          <w:u w:val="single"/>
        </w:rPr>
        <w:t>ттестован</w:t>
      </w:r>
      <w:r w:rsidR="004C30BC" w:rsidRPr="003F639A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gramEnd"/>
      <w:r w:rsidR="000605BF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>–</w:t>
      </w:r>
      <w:r w:rsidR="004C30BC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1 (0,3%) Трифонов Максим (география), 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3F639A" w:rsidRPr="003F639A">
        <w:rPr>
          <w:rFonts w:ascii="Times New Roman" w:hAnsi="Times New Roman" w:cs="Times New Roman"/>
          <w:sz w:val="24"/>
          <w:szCs w:val="24"/>
        </w:rPr>
        <w:t xml:space="preserve">учащихся закончили первую четверть с неудовлетворительными результатами, что составило </w:t>
      </w:r>
      <w:r w:rsidR="003F639A" w:rsidRPr="003F639A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4C30BC" w:rsidRPr="003F639A">
        <w:rPr>
          <w:rFonts w:ascii="Times New Roman" w:hAnsi="Times New Roman" w:cs="Times New Roman"/>
          <w:b/>
          <w:i/>
          <w:sz w:val="24"/>
          <w:szCs w:val="24"/>
        </w:rPr>
        <w:t>,2</w:t>
      </w:r>
      <w:r w:rsidR="000605BF" w:rsidRPr="003F639A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232C24" w:rsidRPr="003F639A" w:rsidRDefault="00F60D5A" w:rsidP="00D653F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477661" w:rsidRPr="003F639A">
        <w:rPr>
          <w:rFonts w:ascii="Times New Roman" w:hAnsi="Times New Roman" w:cs="Times New Roman"/>
          <w:sz w:val="24"/>
          <w:szCs w:val="24"/>
        </w:rPr>
        <w:t xml:space="preserve"> </w:t>
      </w:r>
      <w:r w:rsidR="004C30BC" w:rsidRPr="003F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5A" w:rsidRPr="00D653F4" w:rsidRDefault="00D034AB" w:rsidP="00D653F4">
      <w:pPr>
        <w:spacing w:after="0" w:line="240" w:lineRule="auto"/>
        <w:ind w:left="567"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3F639A">
        <w:rPr>
          <w:rFonts w:ascii="Times New Roman" w:hAnsi="Times New Roman" w:cs="Times New Roman"/>
          <w:b/>
          <w:sz w:val="24"/>
          <w:szCs w:val="24"/>
        </w:rPr>
        <w:t xml:space="preserve"> четверть 2018</w:t>
      </w:r>
      <w:r w:rsidR="00500A56" w:rsidRPr="00D653F4">
        <w:rPr>
          <w:rFonts w:ascii="Times New Roman" w:hAnsi="Times New Roman" w:cs="Times New Roman"/>
          <w:b/>
          <w:sz w:val="24"/>
          <w:szCs w:val="24"/>
        </w:rPr>
        <w:t>-201</w:t>
      </w:r>
      <w:r w:rsidR="003F639A">
        <w:rPr>
          <w:rFonts w:ascii="Times New Roman" w:hAnsi="Times New Roman" w:cs="Times New Roman"/>
          <w:b/>
          <w:sz w:val="24"/>
          <w:szCs w:val="24"/>
        </w:rPr>
        <w:t>9</w:t>
      </w:r>
      <w:r w:rsidR="00500A56" w:rsidRPr="00D653F4">
        <w:rPr>
          <w:rFonts w:ascii="Times New Roman" w:hAnsi="Times New Roman" w:cs="Times New Roman"/>
          <w:sz w:val="24"/>
          <w:szCs w:val="24"/>
        </w:rPr>
        <w:t xml:space="preserve"> учебного года закончили</w:t>
      </w:r>
      <w:r w:rsidR="007D09BA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D65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277B1" w:rsidRPr="00D653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384" w:type="dxa"/>
        <w:tblLook w:val="04A0"/>
      </w:tblPr>
      <w:tblGrid>
        <w:gridCol w:w="5103"/>
        <w:gridCol w:w="1418"/>
        <w:gridCol w:w="1417"/>
      </w:tblGrid>
      <w:tr w:rsidR="00E64005" w:rsidRPr="00646867" w:rsidTr="00AC5771">
        <w:tc>
          <w:tcPr>
            <w:tcW w:w="6521" w:type="dxa"/>
            <w:gridSpan w:val="2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5-9классы</w:t>
            </w:r>
          </w:p>
        </w:tc>
        <w:tc>
          <w:tcPr>
            <w:tcW w:w="1417" w:type="dxa"/>
          </w:tcPr>
          <w:p w:rsidR="00E64005" w:rsidRPr="00D653F4" w:rsidRDefault="00E64005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CD0C6A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уча</w:t>
            </w:r>
            <w:r w:rsidR="00E64005" w:rsidRPr="00D653F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418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3F4">
              <w:rPr>
                <w:rFonts w:ascii="Times New Roman" w:hAnsi="Times New Roman" w:cs="Times New Roman"/>
                <w:b/>
                <w:i/>
              </w:rPr>
              <w:t>3</w:t>
            </w:r>
            <w:r w:rsidR="003F639A">
              <w:rPr>
                <w:rFonts w:ascii="Times New Roman" w:hAnsi="Times New Roman" w:cs="Times New Roman"/>
                <w:b/>
                <w:i/>
              </w:rPr>
              <w:t>71</w:t>
            </w:r>
          </w:p>
        </w:tc>
        <w:tc>
          <w:tcPr>
            <w:tcW w:w="1417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5,4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D653F4" w:rsidRDefault="00EE4762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3F4">
              <w:rPr>
                <w:rFonts w:ascii="Times New Roman" w:hAnsi="Times New Roman" w:cs="Times New Roman"/>
                <w:b/>
                <w:i/>
              </w:rPr>
              <w:t>1</w:t>
            </w:r>
            <w:r w:rsidR="003F639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417" w:type="dxa"/>
          </w:tcPr>
          <w:p w:rsidR="00E64005" w:rsidRPr="00D653F4" w:rsidRDefault="003E7CA3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r w:rsidR="006A094B" w:rsidRPr="00D653F4">
              <w:rPr>
                <w:rFonts w:ascii="Times New Roman" w:hAnsi="Times New Roman" w:cs="Times New Roman"/>
              </w:rPr>
              <w:t>учащихся на «4» и «5»</w:t>
            </w:r>
          </w:p>
        </w:tc>
        <w:tc>
          <w:tcPr>
            <w:tcW w:w="1418" w:type="dxa"/>
          </w:tcPr>
          <w:p w:rsidR="00E64005" w:rsidRPr="00D653F4" w:rsidRDefault="00EE4762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3F4">
              <w:rPr>
                <w:rFonts w:ascii="Times New Roman" w:hAnsi="Times New Roman" w:cs="Times New Roman"/>
                <w:b/>
                <w:i/>
              </w:rPr>
              <w:t>11</w:t>
            </w:r>
            <w:r w:rsidR="003F639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417" w:type="dxa"/>
          </w:tcPr>
          <w:p w:rsidR="00E64005" w:rsidRPr="00D653F4" w:rsidRDefault="003E7CA3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232C24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Успевают </w:t>
            </w:r>
            <w:r w:rsidR="00E64005" w:rsidRPr="00D653F4">
              <w:rPr>
                <w:rFonts w:ascii="Times New Roman" w:hAnsi="Times New Roman" w:cs="Times New Roman"/>
              </w:rPr>
              <w:t xml:space="preserve"> </w:t>
            </w:r>
            <w:r w:rsidRPr="00D653F4">
              <w:rPr>
                <w:rFonts w:ascii="Times New Roman" w:hAnsi="Times New Roman" w:cs="Times New Roman"/>
              </w:rPr>
              <w:t xml:space="preserve">с </w:t>
            </w:r>
            <w:r w:rsidR="00E64005" w:rsidRPr="00D653F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418" w:type="dxa"/>
          </w:tcPr>
          <w:p w:rsidR="00E64005" w:rsidRPr="003F639A" w:rsidRDefault="00E64005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3F4">
              <w:rPr>
                <w:rFonts w:ascii="Times New Roman" w:hAnsi="Times New Roman" w:cs="Times New Roman"/>
                <w:b/>
                <w:i/>
              </w:rPr>
              <w:t>2</w:t>
            </w:r>
            <w:r w:rsidR="003F639A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417" w:type="dxa"/>
          </w:tcPr>
          <w:p w:rsidR="00E64005" w:rsidRPr="00D653F4" w:rsidRDefault="003E7CA3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D653F4" w:rsidRDefault="00EE4762" w:rsidP="003F639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653F4">
              <w:rPr>
                <w:rFonts w:ascii="Times New Roman" w:hAnsi="Times New Roman" w:cs="Times New Roman"/>
                <w:b/>
                <w:i/>
              </w:rPr>
              <w:t>5</w:t>
            </w:r>
            <w:r w:rsidR="003F639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653F4">
              <w:rPr>
                <w:rFonts w:ascii="Times New Roman" w:hAnsi="Times New Roman" w:cs="Times New Roman"/>
              </w:rPr>
              <w:t>неуспевающих</w:t>
            </w:r>
            <w:proofErr w:type="gramEnd"/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417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Количество неаттестованных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болезни</w:t>
            </w:r>
          </w:p>
        </w:tc>
        <w:tc>
          <w:tcPr>
            <w:tcW w:w="1418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</w:tcPr>
          <w:p w:rsidR="00E64005" w:rsidRPr="00D653F4" w:rsidRDefault="003F639A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E64005" w:rsidRPr="00646867" w:rsidTr="00AC5771">
        <w:tc>
          <w:tcPr>
            <w:tcW w:w="5103" w:type="dxa"/>
          </w:tcPr>
          <w:p w:rsidR="00E64005" w:rsidRPr="00D653F4" w:rsidRDefault="00E64005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Из них по прогулам</w:t>
            </w:r>
          </w:p>
        </w:tc>
        <w:tc>
          <w:tcPr>
            <w:tcW w:w="1418" w:type="dxa"/>
          </w:tcPr>
          <w:p w:rsidR="00E64005" w:rsidRPr="00D653F4" w:rsidRDefault="002C7E7C" w:rsidP="00A77FD5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653F4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</w:p>
        </w:tc>
        <w:tc>
          <w:tcPr>
            <w:tcW w:w="1417" w:type="dxa"/>
          </w:tcPr>
          <w:p w:rsidR="00E64005" w:rsidRPr="00D653F4" w:rsidRDefault="00AC5771" w:rsidP="00A77F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C24" w:rsidRPr="00646867" w:rsidTr="00EF3DED">
        <w:tc>
          <w:tcPr>
            <w:tcW w:w="5103" w:type="dxa"/>
          </w:tcPr>
          <w:p w:rsidR="00232C24" w:rsidRPr="0074692F" w:rsidRDefault="00232C24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2835" w:type="dxa"/>
            <w:gridSpan w:val="2"/>
          </w:tcPr>
          <w:p w:rsidR="00232C24" w:rsidRPr="00D653F4" w:rsidRDefault="003E7CA3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EE4762" w:rsidRPr="00D653F4">
              <w:rPr>
                <w:rFonts w:ascii="Times New Roman" w:hAnsi="Times New Roman" w:cs="Times New Roman"/>
                <w:b/>
              </w:rPr>
              <w:t>,8</w:t>
            </w:r>
            <w:r w:rsidR="00232C24"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32C24" w:rsidRPr="00646867" w:rsidTr="00EF3DED">
        <w:tc>
          <w:tcPr>
            <w:tcW w:w="5103" w:type="dxa"/>
          </w:tcPr>
          <w:p w:rsidR="00232C24" w:rsidRPr="00D653F4" w:rsidRDefault="00232C24" w:rsidP="00A77FD5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2835" w:type="dxa"/>
            <w:gridSpan w:val="2"/>
          </w:tcPr>
          <w:p w:rsidR="00232C24" w:rsidRPr="00D653F4" w:rsidRDefault="003E7CA3" w:rsidP="00A77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  <w:r w:rsidR="00232C24" w:rsidRPr="00D653F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AB039B" w:rsidRPr="00D653F4" w:rsidRDefault="00C47919" w:rsidP="00E8080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0A5224" w:rsidRPr="00D653F4">
        <w:rPr>
          <w:rFonts w:ascii="Times New Roman" w:hAnsi="Times New Roman" w:cs="Times New Roman"/>
          <w:b/>
          <w:sz w:val="24"/>
          <w:szCs w:val="24"/>
        </w:rPr>
        <w:t>по итогам 1</w:t>
      </w:r>
      <w:r w:rsidR="00AB039B" w:rsidRPr="00D653F4">
        <w:rPr>
          <w:rFonts w:ascii="Times New Roman" w:hAnsi="Times New Roman" w:cs="Times New Roman"/>
          <w:b/>
          <w:sz w:val="24"/>
          <w:szCs w:val="24"/>
        </w:rPr>
        <w:t>-четверти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за 3года</w:t>
      </w:r>
      <w:r w:rsidR="00A652C1" w:rsidRPr="00D653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355" w:type="dxa"/>
        <w:tblInd w:w="392" w:type="dxa"/>
        <w:tblLayout w:type="fixed"/>
        <w:tblLook w:val="04A0"/>
      </w:tblPr>
      <w:tblGrid>
        <w:gridCol w:w="1559"/>
        <w:gridCol w:w="992"/>
        <w:gridCol w:w="851"/>
        <w:gridCol w:w="992"/>
        <w:gridCol w:w="851"/>
        <w:gridCol w:w="850"/>
        <w:gridCol w:w="992"/>
        <w:gridCol w:w="993"/>
        <w:gridCol w:w="1275"/>
      </w:tblGrid>
      <w:tr w:rsidR="00793798" w:rsidTr="00B40ED8">
        <w:tc>
          <w:tcPr>
            <w:tcW w:w="1559" w:type="dxa"/>
          </w:tcPr>
          <w:p w:rsidR="00793798" w:rsidRPr="00D653F4" w:rsidRDefault="00793798" w:rsidP="006F1B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Учебный год</w:t>
            </w:r>
          </w:p>
        </w:tc>
        <w:tc>
          <w:tcPr>
            <w:tcW w:w="992" w:type="dxa"/>
          </w:tcPr>
          <w:p w:rsidR="00793798" w:rsidRPr="00D653F4" w:rsidRDefault="00793798" w:rsidP="006F1B55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 xml:space="preserve"> Всего </w:t>
            </w:r>
          </w:p>
          <w:p w:rsidR="00364CEB" w:rsidRPr="00D653F4" w:rsidRDefault="00364CEB" w:rsidP="006F1B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о</w:t>
            </w:r>
            <w:r w:rsidR="00793798" w:rsidRPr="00D653F4">
              <w:rPr>
                <w:rFonts w:ascii="Times New Roman" w:hAnsi="Times New Roman" w:cs="Times New Roman"/>
                <w:i/>
              </w:rPr>
              <w:t>бучаю</w:t>
            </w:r>
          </w:p>
          <w:p w:rsidR="00793798" w:rsidRPr="00D653F4" w:rsidRDefault="00793798" w:rsidP="006F1B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щихся</w:t>
            </w:r>
            <w:proofErr w:type="spellEnd"/>
          </w:p>
        </w:tc>
        <w:tc>
          <w:tcPr>
            <w:tcW w:w="851" w:type="dxa"/>
          </w:tcPr>
          <w:p w:rsidR="006F1B55" w:rsidRPr="00D653F4" w:rsidRDefault="006F1B55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О</w:t>
            </w:r>
            <w:r w:rsidR="00793798" w:rsidRPr="00D653F4">
              <w:rPr>
                <w:rFonts w:ascii="Times New Roman" w:hAnsi="Times New Roman" w:cs="Times New Roman"/>
                <w:i/>
              </w:rPr>
              <w:t>тлич</w:t>
            </w:r>
            <w:proofErr w:type="spellEnd"/>
          </w:p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653F4">
              <w:rPr>
                <w:rFonts w:ascii="Times New Roman" w:hAnsi="Times New Roman" w:cs="Times New Roman"/>
                <w:i/>
              </w:rPr>
              <w:t>ники</w:t>
            </w:r>
            <w:proofErr w:type="spellEnd"/>
          </w:p>
        </w:tc>
        <w:tc>
          <w:tcPr>
            <w:tcW w:w="992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на«4»и «5»</w:t>
            </w:r>
          </w:p>
        </w:tc>
        <w:tc>
          <w:tcPr>
            <w:tcW w:w="851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 «3»</w:t>
            </w:r>
          </w:p>
        </w:tc>
        <w:tc>
          <w:tcPr>
            <w:tcW w:w="850" w:type="dxa"/>
          </w:tcPr>
          <w:p w:rsidR="00793798" w:rsidRPr="00D653F4" w:rsidRDefault="00793798" w:rsidP="006F1B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на «2»</w:t>
            </w:r>
          </w:p>
        </w:tc>
        <w:tc>
          <w:tcPr>
            <w:tcW w:w="992" w:type="dxa"/>
          </w:tcPr>
          <w:p w:rsidR="00793798" w:rsidRPr="00D653F4" w:rsidRDefault="00793798" w:rsidP="006F1B55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не аттестовано</w:t>
            </w:r>
          </w:p>
        </w:tc>
        <w:tc>
          <w:tcPr>
            <w:tcW w:w="993" w:type="dxa"/>
          </w:tcPr>
          <w:p w:rsidR="00793798" w:rsidRPr="00D653F4" w:rsidRDefault="00793798" w:rsidP="006F1B55">
            <w:pPr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успеваемость</w:t>
            </w:r>
          </w:p>
        </w:tc>
        <w:tc>
          <w:tcPr>
            <w:tcW w:w="1275" w:type="dxa"/>
          </w:tcPr>
          <w:p w:rsidR="00793798" w:rsidRPr="00D653F4" w:rsidRDefault="00793798" w:rsidP="006F1B55">
            <w:pPr>
              <w:ind w:right="459"/>
              <w:rPr>
                <w:rFonts w:ascii="Times New Roman" w:hAnsi="Times New Roman" w:cs="Times New Roman"/>
                <w:i/>
              </w:rPr>
            </w:pPr>
            <w:r w:rsidRPr="00D653F4">
              <w:rPr>
                <w:rFonts w:ascii="Times New Roman" w:hAnsi="Times New Roman" w:cs="Times New Roman"/>
                <w:i/>
              </w:rPr>
              <w:t>кач</w:t>
            </w:r>
            <w:r w:rsidR="006F1B55" w:rsidRPr="00D653F4">
              <w:rPr>
                <w:rFonts w:ascii="Times New Roman" w:hAnsi="Times New Roman" w:cs="Times New Roman"/>
                <w:i/>
              </w:rPr>
              <w:t>ество</w:t>
            </w:r>
            <w:r w:rsidRPr="00D653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40ED8" w:rsidTr="00B40ED8">
        <w:tc>
          <w:tcPr>
            <w:tcW w:w="1559" w:type="dxa"/>
          </w:tcPr>
          <w:p w:rsidR="00B40ED8" w:rsidRPr="00B40ED8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B40ED8">
              <w:rPr>
                <w:rFonts w:ascii="Times New Roman" w:hAnsi="Times New Roman" w:cs="Times New Roman"/>
                <w:b/>
                <w:i/>
              </w:rPr>
              <w:t>2016-2017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377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53F4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653F4">
              <w:rPr>
                <w:rFonts w:ascii="Times New Roman" w:hAnsi="Times New Roman" w:cs="Times New Roman"/>
                <w:b/>
                <w:color w:val="002060"/>
              </w:rPr>
              <w:t>131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210</w:t>
            </w:r>
          </w:p>
        </w:tc>
        <w:tc>
          <w:tcPr>
            <w:tcW w:w="850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99,7%</w:t>
            </w:r>
          </w:p>
        </w:tc>
        <w:tc>
          <w:tcPr>
            <w:tcW w:w="1275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44%</w:t>
            </w:r>
          </w:p>
        </w:tc>
      </w:tr>
      <w:tr w:rsidR="00B40ED8" w:rsidTr="00B40ED8">
        <w:tc>
          <w:tcPr>
            <w:tcW w:w="1559" w:type="dxa"/>
          </w:tcPr>
          <w:p w:rsidR="00B40ED8" w:rsidRPr="00B40ED8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B40ED8">
              <w:rPr>
                <w:rFonts w:ascii="Times New Roman" w:hAnsi="Times New Roman" w:cs="Times New Roman"/>
                <w:b/>
                <w:i/>
              </w:rPr>
              <w:t>2017-2018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653F4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653F4">
              <w:rPr>
                <w:rFonts w:ascii="Times New Roman" w:hAnsi="Times New Roman" w:cs="Times New Roman"/>
                <w:b/>
                <w:color w:val="002060"/>
              </w:rPr>
              <w:t>110</w:t>
            </w:r>
          </w:p>
        </w:tc>
        <w:tc>
          <w:tcPr>
            <w:tcW w:w="851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214</w:t>
            </w:r>
          </w:p>
        </w:tc>
        <w:tc>
          <w:tcPr>
            <w:tcW w:w="850" w:type="dxa"/>
          </w:tcPr>
          <w:p w:rsidR="00B40ED8" w:rsidRPr="00D653F4" w:rsidRDefault="00B40ED8" w:rsidP="004A1E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1275" w:type="dxa"/>
          </w:tcPr>
          <w:p w:rsidR="00B40ED8" w:rsidRPr="00D653F4" w:rsidRDefault="00B40ED8" w:rsidP="004A1E5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38,3%</w:t>
            </w:r>
          </w:p>
        </w:tc>
      </w:tr>
      <w:tr w:rsidR="00B40ED8" w:rsidTr="00B40ED8">
        <w:tc>
          <w:tcPr>
            <w:tcW w:w="1559" w:type="dxa"/>
          </w:tcPr>
          <w:p w:rsidR="00B40ED8" w:rsidRPr="00B40ED8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2018-2019</w:t>
            </w:r>
          </w:p>
        </w:tc>
        <w:tc>
          <w:tcPr>
            <w:tcW w:w="992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851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992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117</w:t>
            </w:r>
          </w:p>
        </w:tc>
        <w:tc>
          <w:tcPr>
            <w:tcW w:w="851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221</w:t>
            </w:r>
          </w:p>
        </w:tc>
        <w:tc>
          <w:tcPr>
            <w:tcW w:w="850" w:type="dxa"/>
          </w:tcPr>
          <w:p w:rsidR="00B40ED8" w:rsidRPr="00D653F4" w:rsidRDefault="00B40ED8" w:rsidP="00BA1F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5" w:type="dxa"/>
          </w:tcPr>
          <w:p w:rsidR="00B40ED8" w:rsidRPr="00D653F4" w:rsidRDefault="00B40ED8" w:rsidP="00EF3D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</w:tr>
    </w:tbl>
    <w:p w:rsidR="00E8080D" w:rsidRDefault="00E8080D" w:rsidP="00E61722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722" w:rsidRPr="00D653F4" w:rsidRDefault="00A652C1" w:rsidP="00E61722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, </w:t>
      </w:r>
      <w:r w:rsidR="00DC60FB" w:rsidRPr="00D653F4">
        <w:rPr>
          <w:rFonts w:ascii="Times New Roman" w:hAnsi="Times New Roman" w:cs="Times New Roman"/>
          <w:i/>
          <w:sz w:val="24"/>
          <w:szCs w:val="24"/>
        </w:rPr>
        <w:t>уровень качества обученности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понижается</w:t>
      </w:r>
      <w:r w:rsidR="00B40ED8">
        <w:rPr>
          <w:rFonts w:ascii="Times New Roman" w:hAnsi="Times New Roman" w:cs="Times New Roman"/>
          <w:sz w:val="24"/>
          <w:szCs w:val="24"/>
        </w:rPr>
        <w:t xml:space="preserve"> с каждым годом на </w:t>
      </w:r>
      <w:r w:rsidR="00B40ED8" w:rsidRPr="00B40ED8">
        <w:rPr>
          <w:rFonts w:ascii="Times New Roman" w:hAnsi="Times New Roman" w:cs="Times New Roman"/>
          <w:b/>
          <w:sz w:val="24"/>
          <w:szCs w:val="24"/>
        </w:rPr>
        <w:t xml:space="preserve">1,9/2,9; </w:t>
      </w:r>
      <w:r w:rsidR="00E61F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0ED8" w:rsidRPr="00B40ED8">
        <w:rPr>
          <w:rFonts w:ascii="Times New Roman" w:hAnsi="Times New Roman" w:cs="Times New Roman"/>
          <w:b/>
          <w:sz w:val="24"/>
          <w:szCs w:val="24"/>
        </w:rPr>
        <w:t>1</w:t>
      </w:r>
      <w:r w:rsidR="00E61F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C60FB" w:rsidRPr="00D653F4">
        <w:rPr>
          <w:rFonts w:ascii="Times New Roman" w:hAnsi="Times New Roman" w:cs="Times New Roman"/>
          <w:b/>
          <w:sz w:val="24"/>
          <w:szCs w:val="24"/>
        </w:rPr>
        <w:t>понижается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уровень качества   в сравнении 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DC60FB" w:rsidRPr="00D653F4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учебным годом  на </w:t>
      </w:r>
      <w:r w:rsidR="00DC60FB" w:rsidRPr="00D653F4">
        <w:rPr>
          <w:rFonts w:ascii="Times New Roman" w:hAnsi="Times New Roman" w:cs="Times New Roman"/>
          <w:b/>
          <w:i/>
          <w:sz w:val="24"/>
          <w:szCs w:val="24"/>
        </w:rPr>
        <w:t>5,7%</w:t>
      </w:r>
      <w:r w:rsidR="007469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а в сравнении с 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DC60FB" w:rsidRPr="00D653F4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учебном годом </w:t>
      </w:r>
      <w:r w:rsidR="00E61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81" w:rsidRPr="00D653F4">
        <w:rPr>
          <w:rFonts w:ascii="Times New Roman" w:hAnsi="Times New Roman" w:cs="Times New Roman"/>
          <w:b/>
          <w:sz w:val="24"/>
          <w:szCs w:val="24"/>
        </w:rPr>
        <w:t>понижается</w:t>
      </w:r>
      <w:r w:rsidR="00DC60FB" w:rsidRPr="00D653F4">
        <w:rPr>
          <w:rFonts w:ascii="Times New Roman" w:hAnsi="Times New Roman" w:cs="Times New Roman"/>
          <w:sz w:val="24"/>
          <w:szCs w:val="24"/>
        </w:rPr>
        <w:t xml:space="preserve"> на </w:t>
      </w:r>
      <w:r w:rsidR="00B40ED8">
        <w:rPr>
          <w:rFonts w:ascii="Times New Roman" w:hAnsi="Times New Roman" w:cs="Times New Roman"/>
          <w:b/>
          <w:sz w:val="24"/>
          <w:szCs w:val="24"/>
        </w:rPr>
        <w:t xml:space="preserve">7,1%, </w:t>
      </w:r>
      <w:r w:rsidR="00B40ED8" w:rsidRPr="00D653F4">
        <w:rPr>
          <w:rFonts w:ascii="Times New Roman" w:hAnsi="Times New Roman" w:cs="Times New Roman"/>
          <w:sz w:val="24"/>
          <w:szCs w:val="24"/>
        </w:rPr>
        <w:t xml:space="preserve">в сравнении </w:t>
      </w:r>
      <w:proofErr w:type="gramStart"/>
      <w:r w:rsidR="00B40ED8" w:rsidRPr="00D653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ED8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B40ED8" w:rsidRPr="00D653F4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B40ED8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B40ED8" w:rsidRPr="00B40ED8">
        <w:rPr>
          <w:rFonts w:ascii="Times New Roman" w:hAnsi="Times New Roman" w:cs="Times New Roman"/>
          <w:sz w:val="24"/>
          <w:szCs w:val="24"/>
        </w:rPr>
        <w:t xml:space="preserve">на </w:t>
      </w:r>
      <w:r w:rsidR="00B40ED8" w:rsidRPr="00B40ED8">
        <w:rPr>
          <w:rFonts w:ascii="Times New Roman" w:hAnsi="Times New Roman" w:cs="Times New Roman"/>
          <w:b/>
          <w:sz w:val="24"/>
          <w:szCs w:val="24"/>
        </w:rPr>
        <w:t>1,4%.</w:t>
      </w:r>
    </w:p>
    <w:p w:rsidR="00646867" w:rsidRDefault="00AA39DD" w:rsidP="00AA39DD">
      <w:pPr>
        <w:tabs>
          <w:tab w:val="left" w:pos="4253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9896" cy="1948069"/>
            <wp:effectExtent l="19050" t="0" r="283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45C" w:rsidRPr="00D653F4" w:rsidRDefault="000B13A6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3DED" w:rsidRPr="00D653F4">
        <w:rPr>
          <w:rFonts w:ascii="Times New Roman" w:hAnsi="Times New Roman" w:cs="Times New Roman"/>
          <w:sz w:val="24"/>
          <w:szCs w:val="24"/>
        </w:rPr>
        <w:t>С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E6A36" w:rsidRPr="00D653F4">
        <w:rPr>
          <w:rFonts w:ascii="Times New Roman" w:hAnsi="Times New Roman" w:cs="Times New Roman"/>
          <w:sz w:val="24"/>
          <w:szCs w:val="24"/>
        </w:rPr>
        <w:t xml:space="preserve">уровнем качества </w:t>
      </w:r>
      <w:r w:rsidR="0074692F">
        <w:rPr>
          <w:rFonts w:ascii="Times New Roman" w:hAnsi="Times New Roman" w:cs="Times New Roman"/>
          <w:sz w:val="24"/>
          <w:szCs w:val="24"/>
        </w:rPr>
        <w:t>успеваемости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от 50% до и выше </w:t>
      </w:r>
      <w:r w:rsidR="005A7789" w:rsidRPr="00D653F4">
        <w:rPr>
          <w:rFonts w:ascii="Times New Roman" w:hAnsi="Times New Roman" w:cs="Times New Roman"/>
          <w:sz w:val="24"/>
          <w:szCs w:val="24"/>
        </w:rPr>
        <w:t xml:space="preserve">1-четверть </w:t>
      </w:r>
      <w:r w:rsidRPr="00D653F4">
        <w:rPr>
          <w:rFonts w:ascii="Times New Roman" w:hAnsi="Times New Roman" w:cs="Times New Roman"/>
          <w:sz w:val="24"/>
          <w:szCs w:val="24"/>
        </w:rPr>
        <w:t xml:space="preserve">  </w:t>
      </w:r>
      <w:r w:rsidR="005A7789" w:rsidRPr="00D653F4">
        <w:rPr>
          <w:rFonts w:ascii="Times New Roman" w:hAnsi="Times New Roman" w:cs="Times New Roman"/>
          <w:sz w:val="24"/>
          <w:szCs w:val="24"/>
        </w:rPr>
        <w:t>закончили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7E6A36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9A745C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четыре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60,7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261D11">
        <w:rPr>
          <w:rFonts w:ascii="Times New Roman" w:hAnsi="Times New Roman" w:cs="Times New Roman"/>
          <w:sz w:val="24"/>
          <w:szCs w:val="24"/>
        </w:rPr>
        <w:t xml:space="preserve"> - 5А,</w:t>
      </w:r>
      <w:r w:rsidR="00B40ED8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55,6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745C" w:rsidRPr="00D653F4">
        <w:rPr>
          <w:rFonts w:ascii="Times New Roman" w:hAnsi="Times New Roman" w:cs="Times New Roman"/>
          <w:sz w:val="24"/>
          <w:szCs w:val="24"/>
        </w:rPr>
        <w:t>7А</w:t>
      </w:r>
      <w:r w:rsidR="00261D11">
        <w:rPr>
          <w:rFonts w:ascii="Times New Roman" w:hAnsi="Times New Roman" w:cs="Times New Roman"/>
          <w:sz w:val="24"/>
          <w:szCs w:val="24"/>
        </w:rPr>
        <w:t>,</w:t>
      </w:r>
      <w:r w:rsidR="00B40ED8">
        <w:rPr>
          <w:rFonts w:ascii="Times New Roman" w:hAnsi="Times New Roman" w:cs="Times New Roman"/>
          <w:sz w:val="24"/>
          <w:szCs w:val="24"/>
        </w:rPr>
        <w:t xml:space="preserve"> </w:t>
      </w:r>
      <w:r w:rsidR="00B40ED8">
        <w:rPr>
          <w:rFonts w:ascii="Times New Roman" w:hAnsi="Times New Roman" w:cs="Times New Roman"/>
          <w:b/>
          <w:i/>
          <w:sz w:val="24"/>
          <w:szCs w:val="24"/>
        </w:rPr>
        <w:t>55,5</w:t>
      </w:r>
      <w:r w:rsidR="009A745C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61D11">
        <w:rPr>
          <w:rFonts w:ascii="Times New Roman" w:hAnsi="Times New Roman" w:cs="Times New Roman"/>
          <w:sz w:val="24"/>
          <w:szCs w:val="24"/>
        </w:rPr>
        <w:t xml:space="preserve"> 7В,</w:t>
      </w:r>
      <w:r w:rsidR="00B40ED8" w:rsidRPr="00D653F4">
        <w:rPr>
          <w:rFonts w:ascii="Times New Roman" w:hAnsi="Times New Roman" w:cs="Times New Roman"/>
          <w:sz w:val="24"/>
          <w:szCs w:val="24"/>
        </w:rPr>
        <w:t xml:space="preserve">  </w:t>
      </w:r>
      <w:r w:rsidR="00AE67FD" w:rsidRPr="00D653F4">
        <w:rPr>
          <w:rFonts w:ascii="Times New Roman" w:hAnsi="Times New Roman" w:cs="Times New Roman"/>
          <w:b/>
          <w:i/>
          <w:sz w:val="24"/>
          <w:szCs w:val="24"/>
        </w:rPr>
        <w:t>50%</w:t>
      </w:r>
      <w:r w:rsidR="00AE67FD" w:rsidRPr="00D653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0ED8">
        <w:rPr>
          <w:rFonts w:ascii="Times New Roman" w:hAnsi="Times New Roman" w:cs="Times New Roman"/>
          <w:sz w:val="24"/>
          <w:szCs w:val="24"/>
        </w:rPr>
        <w:t>9В</w:t>
      </w:r>
      <w:r w:rsidR="00261D11">
        <w:rPr>
          <w:rFonts w:ascii="Times New Roman" w:hAnsi="Times New Roman" w:cs="Times New Roman"/>
          <w:sz w:val="24"/>
          <w:szCs w:val="24"/>
        </w:rPr>
        <w:t>;</w:t>
      </w:r>
    </w:p>
    <w:p w:rsidR="00AE67FD" w:rsidRDefault="00D44241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745C" w:rsidRPr="00D653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1722" w:rsidRPr="00D653F4">
        <w:rPr>
          <w:rFonts w:ascii="Times New Roman" w:hAnsi="Times New Roman" w:cs="Times New Roman"/>
          <w:b/>
          <w:sz w:val="24"/>
          <w:szCs w:val="24"/>
        </w:rPr>
        <w:t>5</w:t>
      </w:r>
      <w:r w:rsidR="009A745C" w:rsidRPr="00D653F4">
        <w:rPr>
          <w:rFonts w:ascii="Times New Roman" w:hAnsi="Times New Roman" w:cs="Times New Roman"/>
          <w:b/>
          <w:sz w:val="24"/>
          <w:szCs w:val="24"/>
          <w:u w:val="single"/>
        </w:rPr>
        <w:t>0% до 40%</w:t>
      </w:r>
      <w:r w:rsidR="00E61722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 xml:space="preserve">  достигли </w:t>
      </w:r>
      <w:r w:rsidR="00EF3DE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AE67FD">
        <w:rPr>
          <w:rFonts w:ascii="Times New Roman" w:hAnsi="Times New Roman" w:cs="Times New Roman"/>
          <w:b/>
          <w:i/>
          <w:sz w:val="24"/>
          <w:szCs w:val="24"/>
          <w:u w:val="single"/>
        </w:rPr>
        <w:t>три</w:t>
      </w:r>
      <w:r w:rsidR="0013489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3DED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  <w:r w:rsidR="0013489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E61722"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EF3DED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E61722" w:rsidRPr="00D653F4">
        <w:rPr>
          <w:rFonts w:ascii="Times New Roman" w:hAnsi="Times New Roman" w:cs="Times New Roman"/>
          <w:sz w:val="24"/>
          <w:szCs w:val="24"/>
        </w:rPr>
        <w:t>об</w:t>
      </w:r>
      <w:r w:rsidR="00EB68EE" w:rsidRPr="00D653F4">
        <w:rPr>
          <w:rFonts w:ascii="Times New Roman" w:hAnsi="Times New Roman" w:cs="Times New Roman"/>
          <w:sz w:val="24"/>
          <w:szCs w:val="24"/>
        </w:rPr>
        <w:t>уча</w:t>
      </w:r>
      <w:r w:rsidR="00E61722" w:rsidRPr="00D653F4">
        <w:rPr>
          <w:rFonts w:ascii="Times New Roman" w:hAnsi="Times New Roman" w:cs="Times New Roman"/>
          <w:sz w:val="24"/>
          <w:szCs w:val="24"/>
        </w:rPr>
        <w:t>ю</w:t>
      </w:r>
      <w:r w:rsidR="00EB68EE" w:rsidRPr="00D653F4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8А класса – 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48,4</w:t>
      </w:r>
      <w:r w:rsidR="00AE67FD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261D11">
        <w:rPr>
          <w:rFonts w:ascii="Times New Roman" w:hAnsi="Times New Roman" w:cs="Times New Roman"/>
          <w:sz w:val="24"/>
          <w:szCs w:val="24"/>
        </w:rPr>
        <w:t xml:space="preserve"> </w:t>
      </w:r>
      <w:r w:rsidR="00AE67FD" w:rsidRPr="00D653F4">
        <w:rPr>
          <w:rFonts w:ascii="Times New Roman" w:hAnsi="Times New Roman" w:cs="Times New Roman"/>
          <w:sz w:val="24"/>
          <w:szCs w:val="24"/>
        </w:rPr>
        <w:t>,</w:t>
      </w:r>
      <w:r w:rsidR="00AE67FD" w:rsidRPr="00D653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7FD">
        <w:rPr>
          <w:rFonts w:ascii="Times New Roman" w:hAnsi="Times New Roman" w:cs="Times New Roman"/>
          <w:sz w:val="24"/>
          <w:szCs w:val="24"/>
        </w:rPr>
        <w:t>8</w:t>
      </w:r>
      <w:r w:rsidR="00AE67FD" w:rsidRPr="00D653F4">
        <w:rPr>
          <w:rFonts w:ascii="Times New Roman" w:hAnsi="Times New Roman" w:cs="Times New Roman"/>
          <w:sz w:val="24"/>
          <w:szCs w:val="24"/>
        </w:rPr>
        <w:t>Б</w:t>
      </w:r>
      <w:r w:rsidR="00AE67FD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="00AE67FD" w:rsidRPr="00AE67FD">
        <w:rPr>
          <w:rFonts w:ascii="Times New Roman" w:hAnsi="Times New Roman" w:cs="Times New Roman"/>
          <w:b/>
          <w:i/>
          <w:sz w:val="24"/>
          <w:szCs w:val="24"/>
        </w:rPr>
        <w:t>44,4%</w:t>
      </w:r>
      <w:r w:rsidR="00261D11">
        <w:rPr>
          <w:rFonts w:ascii="Times New Roman" w:hAnsi="Times New Roman" w:cs="Times New Roman"/>
          <w:sz w:val="24"/>
          <w:szCs w:val="24"/>
        </w:rPr>
        <w:t xml:space="preserve"> </w:t>
      </w:r>
      <w:r w:rsidR="00AE67FD">
        <w:rPr>
          <w:rFonts w:ascii="Times New Roman" w:hAnsi="Times New Roman" w:cs="Times New Roman"/>
          <w:sz w:val="24"/>
          <w:szCs w:val="24"/>
        </w:rPr>
        <w:t xml:space="preserve">, 6А класса – </w:t>
      </w:r>
      <w:r w:rsidR="00AE67FD" w:rsidRPr="00AE67FD">
        <w:rPr>
          <w:rFonts w:ascii="Times New Roman" w:hAnsi="Times New Roman" w:cs="Times New Roman"/>
          <w:b/>
          <w:sz w:val="24"/>
          <w:szCs w:val="24"/>
        </w:rPr>
        <w:t>4</w:t>
      </w:r>
      <w:r w:rsidR="00AE67FD" w:rsidRPr="00AE67FD">
        <w:rPr>
          <w:rFonts w:ascii="Times New Roman" w:hAnsi="Times New Roman" w:cs="Times New Roman"/>
          <w:b/>
          <w:i/>
          <w:sz w:val="24"/>
          <w:szCs w:val="24"/>
        </w:rPr>
        <w:t>0%</w:t>
      </w:r>
      <w:r w:rsidR="00AE67FD">
        <w:rPr>
          <w:rFonts w:ascii="Times New Roman" w:hAnsi="Times New Roman" w:cs="Times New Roman"/>
          <w:sz w:val="24"/>
          <w:szCs w:val="24"/>
        </w:rPr>
        <w:t>;</w:t>
      </w:r>
      <w:r w:rsidR="00AE67FD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FD" w:rsidRDefault="00AE67FD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D653F4">
        <w:rPr>
          <w:rFonts w:ascii="Times New Roman" w:hAnsi="Times New Roman" w:cs="Times New Roman"/>
          <w:sz w:val="24"/>
          <w:szCs w:val="24"/>
        </w:rPr>
        <w:t xml:space="preserve"> закончили первую четверть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три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класса:</w:t>
      </w:r>
      <w:r w:rsidRPr="00D653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5Б - </w:t>
      </w:r>
      <w:r w:rsidRPr="00AE67FD">
        <w:rPr>
          <w:rFonts w:ascii="Times New Roman" w:hAnsi="Times New Roman" w:cs="Times New Roman"/>
          <w:b/>
          <w:i/>
          <w:sz w:val="24"/>
          <w:szCs w:val="24"/>
        </w:rPr>
        <w:t>33,3%</w:t>
      </w:r>
      <w:r w:rsidRPr="00D653F4">
        <w:rPr>
          <w:rFonts w:ascii="Times New Roman" w:hAnsi="Times New Roman" w:cs="Times New Roman"/>
          <w:sz w:val="24"/>
          <w:szCs w:val="24"/>
        </w:rPr>
        <w:t>,</w:t>
      </w:r>
      <w:r w:rsidRPr="00A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53F4">
        <w:rPr>
          <w:rFonts w:ascii="Times New Roman" w:hAnsi="Times New Roman" w:cs="Times New Roman"/>
          <w:sz w:val="24"/>
          <w:szCs w:val="24"/>
        </w:rPr>
        <w:t xml:space="preserve">А класса –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5К – </w:t>
      </w:r>
      <w:r w:rsidRPr="00AE67FD">
        <w:rPr>
          <w:rFonts w:ascii="Times New Roman" w:hAnsi="Times New Roman" w:cs="Times New Roman"/>
          <w:b/>
          <w:i/>
          <w:sz w:val="24"/>
          <w:szCs w:val="24"/>
        </w:rPr>
        <w:t>30,8%</w:t>
      </w:r>
      <w:r w:rsidR="00261D11">
        <w:rPr>
          <w:rFonts w:ascii="Times New Roman" w:hAnsi="Times New Roman" w:cs="Times New Roman"/>
          <w:sz w:val="24"/>
          <w:szCs w:val="24"/>
        </w:rPr>
        <w:t>.</w:t>
      </w:r>
    </w:p>
    <w:p w:rsidR="00AE67FD" w:rsidRDefault="00AE67FD" w:rsidP="00D6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108" w:type="dxa"/>
        <w:tblLayout w:type="fixed"/>
        <w:tblLook w:val="05A0"/>
      </w:tblPr>
      <w:tblGrid>
        <w:gridCol w:w="1418"/>
        <w:gridCol w:w="1082"/>
        <w:gridCol w:w="708"/>
        <w:gridCol w:w="1328"/>
        <w:gridCol w:w="851"/>
        <w:gridCol w:w="709"/>
        <w:gridCol w:w="708"/>
        <w:gridCol w:w="993"/>
        <w:gridCol w:w="1417"/>
      </w:tblGrid>
      <w:tr w:rsidR="00E471E7" w:rsidRPr="00D653F4" w:rsidTr="00F24F01">
        <w:tc>
          <w:tcPr>
            <w:tcW w:w="1418" w:type="dxa"/>
          </w:tcPr>
          <w:p w:rsidR="00833250" w:rsidRPr="00D653F4" w:rsidRDefault="00BD49A8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82" w:type="dxa"/>
          </w:tcPr>
          <w:p w:rsidR="00833250" w:rsidRPr="00D653F4" w:rsidRDefault="003277B1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Кол-во уч-</w:t>
            </w:r>
            <w:r w:rsidR="00BD49A8" w:rsidRPr="00D653F4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708" w:type="dxa"/>
          </w:tcPr>
          <w:p w:rsidR="00833250" w:rsidRPr="00D653F4" w:rsidRDefault="008E13F1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328" w:type="dxa"/>
          </w:tcPr>
          <w:p w:rsidR="00833250" w:rsidRPr="00D653F4" w:rsidRDefault="004D6BD9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«4»</w:t>
            </w:r>
            <w:r w:rsidR="008E13F1" w:rsidRPr="00D653F4">
              <w:rPr>
                <w:rFonts w:ascii="Times New Roman" w:hAnsi="Times New Roman" w:cs="Times New Roman"/>
              </w:rPr>
              <w:t xml:space="preserve">и </w:t>
            </w:r>
            <w:r w:rsidRPr="00D653F4">
              <w:rPr>
                <w:rFonts w:ascii="Times New Roman" w:hAnsi="Times New Roman" w:cs="Times New Roman"/>
              </w:rPr>
              <w:t>«</w:t>
            </w:r>
            <w:r w:rsidR="008E13F1" w:rsidRPr="00D653F4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851" w:type="dxa"/>
          </w:tcPr>
          <w:p w:rsidR="00833250" w:rsidRPr="00D653F4" w:rsidRDefault="008E13F1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833250" w:rsidRPr="00D653F4" w:rsidRDefault="008E13F1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8" w:type="dxa"/>
          </w:tcPr>
          <w:p w:rsidR="00833250" w:rsidRPr="00D653F4" w:rsidRDefault="008E13F1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993" w:type="dxa"/>
          </w:tcPr>
          <w:p w:rsidR="00833250" w:rsidRPr="00D653F4" w:rsidRDefault="003277B1" w:rsidP="00F24F01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</w:t>
            </w:r>
            <w:r w:rsidR="008E13F1" w:rsidRPr="00D653F4">
              <w:rPr>
                <w:rFonts w:ascii="Times New Roman" w:hAnsi="Times New Roman" w:cs="Times New Roman"/>
              </w:rPr>
              <w:t>спевае</w:t>
            </w:r>
            <w:r w:rsidR="005A7789" w:rsidRPr="00D653F4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417" w:type="dxa"/>
          </w:tcPr>
          <w:p w:rsidR="00833250" w:rsidRPr="00D653F4" w:rsidRDefault="00894F25" w:rsidP="004D6BD9">
            <w:pPr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К</w:t>
            </w:r>
            <w:r w:rsidR="005A7789" w:rsidRPr="00D653F4">
              <w:rPr>
                <w:rFonts w:ascii="Times New Roman" w:hAnsi="Times New Roman" w:cs="Times New Roman"/>
              </w:rPr>
              <w:t>ачество</w:t>
            </w:r>
          </w:p>
        </w:tc>
      </w:tr>
      <w:tr w:rsidR="004D6BD9" w:rsidRPr="00D653F4" w:rsidTr="00F24F01">
        <w:trPr>
          <w:trHeight w:val="290"/>
        </w:trPr>
        <w:tc>
          <w:tcPr>
            <w:tcW w:w="1418" w:type="dxa"/>
          </w:tcPr>
          <w:p w:rsidR="004D6BD9" w:rsidRPr="00F24F01" w:rsidRDefault="004D6BD9" w:rsidP="00375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82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  <w:tr w:rsidR="00AE67FD" w:rsidRPr="00D653F4" w:rsidTr="00F24F01">
        <w:trPr>
          <w:trHeight w:val="169"/>
        </w:trPr>
        <w:tc>
          <w:tcPr>
            <w:tcW w:w="1418" w:type="dxa"/>
          </w:tcPr>
          <w:p w:rsidR="00AE67FD" w:rsidRPr="00F24F01" w:rsidRDefault="00AE67FD" w:rsidP="00375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82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7" w:type="dxa"/>
          </w:tcPr>
          <w:p w:rsidR="00AE67FD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4D6BD9" w:rsidRPr="00D653F4" w:rsidTr="00F24F01">
        <w:tc>
          <w:tcPr>
            <w:tcW w:w="1418" w:type="dxa"/>
          </w:tcPr>
          <w:p w:rsidR="004D6BD9" w:rsidRPr="00F24F01" w:rsidRDefault="004D6BD9" w:rsidP="00375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60FB" w:rsidRPr="00F24F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82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D6BD9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FC33BA" w:rsidRPr="00D653F4" w:rsidTr="00F24F01"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60FB" w:rsidRPr="00F24F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</w:tr>
      <w:tr w:rsidR="00FC33BA" w:rsidRPr="00D653F4" w:rsidTr="00F24F01"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24F01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FC33BA" w:rsidRPr="00D653F4" w:rsidTr="00F24F01"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</w:tr>
      <w:tr w:rsidR="00FC33BA" w:rsidRPr="00D653F4" w:rsidTr="00F24F01">
        <w:trPr>
          <w:trHeight w:val="253"/>
        </w:trPr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FC33BA" w:rsidRPr="00D653F4" w:rsidTr="00F24F01">
        <w:trPr>
          <w:trHeight w:val="145"/>
        </w:trPr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7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FC33BA" w:rsidRPr="00D653F4" w:rsidTr="00F24F01">
        <w:trPr>
          <w:trHeight w:val="321"/>
        </w:trPr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417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FC33BA" w:rsidRPr="00D653F4" w:rsidTr="00F24F01"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C33BA" w:rsidRPr="00020407" w:rsidRDefault="00020407" w:rsidP="00F24F01">
            <w:pPr>
              <w:rPr>
                <w:rFonts w:ascii="Times New Roman" w:hAnsi="Times New Roman" w:cs="Times New Roman"/>
              </w:rPr>
            </w:pPr>
            <w:r w:rsidRPr="00020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FC33BA" w:rsidRPr="00D653F4" w:rsidTr="00F24F01">
        <w:tc>
          <w:tcPr>
            <w:tcW w:w="1418" w:type="dxa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082" w:type="dxa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C33BA" w:rsidRPr="00020407" w:rsidRDefault="00020407" w:rsidP="00F24F01">
            <w:pPr>
              <w:rPr>
                <w:rFonts w:ascii="Times New Roman" w:hAnsi="Times New Roman" w:cs="Times New Roman"/>
              </w:rPr>
            </w:pPr>
            <w:r w:rsidRPr="00020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C33BA" w:rsidRPr="00D653F4" w:rsidTr="00F24F01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275C5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</w:tr>
      <w:tr w:rsidR="00FC33BA" w:rsidRPr="00D653F4" w:rsidTr="00F24F01">
        <w:tc>
          <w:tcPr>
            <w:tcW w:w="1418" w:type="dxa"/>
            <w:shd w:val="clear" w:color="auto" w:fill="D9D9D9" w:themeFill="background1" w:themeFillShade="D9"/>
          </w:tcPr>
          <w:p w:rsidR="00FC33BA" w:rsidRPr="00F24F01" w:rsidRDefault="00FC33BA" w:rsidP="00FC1F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 5-9-ые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C33BA" w:rsidRPr="00D653F4" w:rsidRDefault="00F24F01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33BA" w:rsidRPr="00D653F4" w:rsidRDefault="00020407" w:rsidP="00F24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</w:tr>
    </w:tbl>
    <w:p w:rsidR="005A5EEF" w:rsidRDefault="00134892" w:rsidP="00F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от 20% до 10% </w:t>
      </w:r>
      <w:r w:rsidRPr="00D653F4">
        <w:rPr>
          <w:rFonts w:ascii="Times New Roman" w:hAnsi="Times New Roman" w:cs="Times New Roman"/>
          <w:sz w:val="24"/>
          <w:szCs w:val="24"/>
        </w:rPr>
        <w:t xml:space="preserve">закончили первую четверть </w:t>
      </w:r>
      <w:r w:rsidR="00AE67FD">
        <w:rPr>
          <w:rFonts w:ascii="Times New Roman" w:hAnsi="Times New Roman" w:cs="Times New Roman"/>
          <w:b/>
          <w:i/>
          <w:sz w:val="24"/>
          <w:szCs w:val="24"/>
          <w:u w:val="single"/>
        </w:rPr>
        <w:t>четыре</w:t>
      </w:r>
      <w:r w:rsidRPr="00D653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класса:</w:t>
      </w:r>
      <w:r w:rsidR="00AE67FD">
        <w:rPr>
          <w:rFonts w:ascii="Times New Roman" w:hAnsi="Times New Roman" w:cs="Times New Roman"/>
          <w:sz w:val="24"/>
          <w:szCs w:val="24"/>
        </w:rPr>
        <w:t xml:space="preserve"> учащиеся 6К</w:t>
      </w:r>
      <w:r w:rsidRPr="00D653F4">
        <w:rPr>
          <w:rFonts w:ascii="Times New Roman" w:hAnsi="Times New Roman" w:cs="Times New Roman"/>
          <w:sz w:val="24"/>
          <w:szCs w:val="24"/>
        </w:rPr>
        <w:t xml:space="preserve"> класса– 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18,5</w:t>
      </w:r>
      <w:r w:rsidR="00261D11">
        <w:rPr>
          <w:rFonts w:ascii="Times New Roman" w:hAnsi="Times New Roman" w:cs="Times New Roman"/>
          <w:b/>
          <w:i/>
          <w:sz w:val="24"/>
          <w:szCs w:val="24"/>
        </w:rPr>
        <w:t>%,</w:t>
      </w:r>
      <w:r w:rsidR="00AE67FD">
        <w:rPr>
          <w:rFonts w:ascii="Times New Roman" w:hAnsi="Times New Roman" w:cs="Times New Roman"/>
          <w:sz w:val="24"/>
          <w:szCs w:val="24"/>
        </w:rPr>
        <w:t xml:space="preserve"> 7</w:t>
      </w:r>
      <w:r w:rsidRPr="00D653F4">
        <w:rPr>
          <w:rFonts w:ascii="Times New Roman" w:hAnsi="Times New Roman" w:cs="Times New Roman"/>
          <w:sz w:val="24"/>
          <w:szCs w:val="24"/>
        </w:rPr>
        <w:t>К класса</w:t>
      </w:r>
      <w:r w:rsidR="00607CD1" w:rsidRPr="00D653F4">
        <w:rPr>
          <w:rFonts w:ascii="Times New Roman" w:hAnsi="Times New Roman" w:cs="Times New Roman"/>
          <w:sz w:val="24"/>
          <w:szCs w:val="24"/>
        </w:rPr>
        <w:t xml:space="preserve"> – 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15,4</w:t>
      </w:r>
      <w:r w:rsidR="00607CD1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261D11">
        <w:rPr>
          <w:rFonts w:ascii="Times New Roman" w:hAnsi="Times New Roman" w:cs="Times New Roman"/>
          <w:sz w:val="24"/>
          <w:szCs w:val="24"/>
        </w:rPr>
        <w:t>,</w:t>
      </w:r>
      <w:r w:rsidR="00AE67FD">
        <w:rPr>
          <w:rFonts w:ascii="Times New Roman" w:hAnsi="Times New Roman" w:cs="Times New Roman"/>
          <w:sz w:val="24"/>
          <w:szCs w:val="24"/>
        </w:rPr>
        <w:t xml:space="preserve"> 9Б класса</w:t>
      </w:r>
      <w:r w:rsidR="00AE67FD" w:rsidRPr="00D653F4">
        <w:rPr>
          <w:rFonts w:ascii="Times New Roman" w:hAnsi="Times New Roman" w:cs="Times New Roman"/>
          <w:sz w:val="24"/>
          <w:szCs w:val="24"/>
        </w:rPr>
        <w:t xml:space="preserve"> -</w:t>
      </w:r>
      <w:r w:rsidR="00AE67FD">
        <w:rPr>
          <w:rFonts w:ascii="Times New Roman" w:hAnsi="Times New Roman" w:cs="Times New Roman"/>
          <w:b/>
          <w:i/>
          <w:sz w:val="24"/>
          <w:szCs w:val="24"/>
        </w:rPr>
        <w:t>11,1</w:t>
      </w:r>
      <w:r w:rsidR="00261D11">
        <w:rPr>
          <w:rFonts w:ascii="Times New Roman" w:hAnsi="Times New Roman" w:cs="Times New Roman"/>
          <w:b/>
          <w:i/>
          <w:sz w:val="24"/>
          <w:szCs w:val="24"/>
        </w:rPr>
        <w:t>%,</w:t>
      </w:r>
      <w:r w:rsidR="00F24F01">
        <w:rPr>
          <w:rFonts w:ascii="Times New Roman" w:hAnsi="Times New Roman" w:cs="Times New Roman"/>
          <w:sz w:val="24"/>
          <w:szCs w:val="24"/>
        </w:rPr>
        <w:t xml:space="preserve"> 8</w:t>
      </w:r>
      <w:r w:rsidR="00607CD1" w:rsidRPr="00D653F4">
        <w:rPr>
          <w:rFonts w:ascii="Times New Roman" w:hAnsi="Times New Roman" w:cs="Times New Roman"/>
          <w:sz w:val="24"/>
          <w:szCs w:val="24"/>
        </w:rPr>
        <w:t xml:space="preserve">В </w:t>
      </w:r>
      <w:r w:rsidR="00F24F01">
        <w:rPr>
          <w:rFonts w:ascii="Times New Roman" w:hAnsi="Times New Roman" w:cs="Times New Roman"/>
          <w:sz w:val="24"/>
          <w:szCs w:val="24"/>
        </w:rPr>
        <w:t xml:space="preserve"> класса –</w:t>
      </w:r>
      <w:r w:rsidR="00D44241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CD1" w:rsidRPr="00D653F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24F01">
        <w:rPr>
          <w:rFonts w:ascii="Times New Roman" w:hAnsi="Times New Roman" w:cs="Times New Roman"/>
          <w:b/>
          <w:i/>
          <w:sz w:val="24"/>
          <w:szCs w:val="24"/>
        </w:rPr>
        <w:t>,7</w:t>
      </w:r>
      <w:r w:rsidR="005A5EEF"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261D11">
        <w:rPr>
          <w:rFonts w:ascii="Times New Roman" w:hAnsi="Times New Roman" w:cs="Times New Roman"/>
          <w:b/>
          <w:sz w:val="24"/>
          <w:szCs w:val="24"/>
        </w:rPr>
        <w:t>.</w:t>
      </w:r>
    </w:p>
    <w:p w:rsidR="00B652E5" w:rsidRPr="00F24F01" w:rsidRDefault="00B652E5" w:rsidP="00F24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2E5" w:rsidRDefault="00AA39DD" w:rsidP="00AA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765" cy="2085318"/>
            <wp:effectExtent l="1905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F81" w:rsidRDefault="005A5EEF" w:rsidP="00AA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3F4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D653F4">
        <w:rPr>
          <w:rFonts w:ascii="Times New Roman" w:hAnsi="Times New Roman" w:cs="Times New Roman"/>
          <w:b/>
          <w:sz w:val="24"/>
          <w:szCs w:val="24"/>
        </w:rPr>
        <w:t>высокие</w:t>
      </w:r>
      <w:r w:rsidRPr="00D653F4">
        <w:rPr>
          <w:rFonts w:ascii="Times New Roman" w:hAnsi="Times New Roman" w:cs="Times New Roman"/>
          <w:sz w:val="24"/>
          <w:szCs w:val="24"/>
        </w:rPr>
        <w:t xml:space="preserve"> показатели уровня качества  обученности  в параллел</w:t>
      </w:r>
      <w:r w:rsidR="00020407">
        <w:rPr>
          <w:rFonts w:ascii="Times New Roman" w:hAnsi="Times New Roman" w:cs="Times New Roman"/>
          <w:sz w:val="24"/>
          <w:szCs w:val="24"/>
        </w:rPr>
        <w:t>и 7</w:t>
      </w:r>
      <w:r w:rsidRPr="00D653F4">
        <w:rPr>
          <w:rFonts w:ascii="Times New Roman" w:hAnsi="Times New Roman" w:cs="Times New Roman"/>
          <w:sz w:val="24"/>
          <w:szCs w:val="24"/>
        </w:rPr>
        <w:t>-</w:t>
      </w:r>
      <w:r w:rsidR="00D44241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53F4">
        <w:rPr>
          <w:rFonts w:ascii="Times New Roman" w:hAnsi="Times New Roman" w:cs="Times New Roman"/>
          <w:sz w:val="24"/>
          <w:szCs w:val="24"/>
        </w:rPr>
        <w:t xml:space="preserve"> классов- </w:t>
      </w:r>
      <w:r w:rsidR="00020407">
        <w:rPr>
          <w:rFonts w:ascii="Times New Roman" w:hAnsi="Times New Roman" w:cs="Times New Roman"/>
          <w:b/>
          <w:sz w:val="24"/>
          <w:szCs w:val="24"/>
        </w:rPr>
        <w:t>42</w:t>
      </w:r>
      <w:r w:rsidR="00E37BD0" w:rsidRPr="00D653F4">
        <w:rPr>
          <w:rFonts w:ascii="Times New Roman" w:hAnsi="Times New Roman" w:cs="Times New Roman"/>
          <w:b/>
          <w:sz w:val="24"/>
          <w:szCs w:val="24"/>
        </w:rPr>
        <w:t>,5</w:t>
      </w:r>
      <w:r w:rsidR="00D44241" w:rsidRPr="00D65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 xml:space="preserve">, самые </w:t>
      </w:r>
      <w:r w:rsidRPr="00D653F4">
        <w:rPr>
          <w:rFonts w:ascii="Times New Roman" w:hAnsi="Times New Roman" w:cs="Times New Roman"/>
          <w:b/>
          <w:sz w:val="24"/>
          <w:szCs w:val="24"/>
        </w:rPr>
        <w:t>низкие</w:t>
      </w:r>
      <w:r w:rsidRPr="00D653F4">
        <w:rPr>
          <w:rFonts w:ascii="Times New Roman" w:hAnsi="Times New Roman" w:cs="Times New Roman"/>
          <w:sz w:val="24"/>
          <w:szCs w:val="24"/>
        </w:rPr>
        <w:t xml:space="preserve"> показатели - в па</w:t>
      </w:r>
      <w:r w:rsidR="00020407">
        <w:rPr>
          <w:rFonts w:ascii="Times New Roman" w:hAnsi="Times New Roman" w:cs="Times New Roman"/>
          <w:sz w:val="24"/>
          <w:szCs w:val="24"/>
        </w:rPr>
        <w:t>раллели выпускных 6</w:t>
      </w:r>
      <w:r w:rsidRPr="00D653F4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44241" w:rsidRPr="00D653F4">
        <w:rPr>
          <w:rFonts w:ascii="Times New Roman" w:hAnsi="Times New Roman" w:cs="Times New Roman"/>
          <w:sz w:val="24"/>
          <w:szCs w:val="24"/>
        </w:rPr>
        <w:t>–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020407">
        <w:rPr>
          <w:rFonts w:ascii="Times New Roman" w:hAnsi="Times New Roman" w:cs="Times New Roman"/>
          <w:b/>
          <w:sz w:val="24"/>
          <w:szCs w:val="24"/>
        </w:rPr>
        <w:t>29,8</w:t>
      </w:r>
      <w:r w:rsidR="00D44241" w:rsidRPr="00D653F4">
        <w:rPr>
          <w:rFonts w:ascii="Times New Roman" w:hAnsi="Times New Roman" w:cs="Times New Roman"/>
          <w:b/>
          <w:sz w:val="24"/>
          <w:szCs w:val="24"/>
        </w:rPr>
        <w:t>%.</w:t>
      </w:r>
    </w:p>
    <w:p w:rsidR="00D44241" w:rsidRPr="00D653F4" w:rsidRDefault="00E37BD0" w:rsidP="00AA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DD" w:rsidRDefault="00AA39DD" w:rsidP="00FC1F1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5562" cy="2305878"/>
            <wp:effectExtent l="19050" t="0" r="1548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7020" w:rsidRDefault="003D7020" w:rsidP="00FC1F1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7C045C" w:rsidRPr="00D653F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года в 4-х классах, 1-четверти в 5-х </w:t>
      </w:r>
      <w:r w:rsidR="00FC1F10" w:rsidRPr="00D653F4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p w:rsidR="0001152C" w:rsidRPr="00D653F4" w:rsidRDefault="00FC1F10" w:rsidP="00FC1F1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2</w:t>
      </w:r>
      <w:r w:rsidR="00020407">
        <w:rPr>
          <w:rFonts w:ascii="Times New Roman" w:hAnsi="Times New Roman" w:cs="Times New Roman"/>
          <w:b/>
          <w:sz w:val="24"/>
          <w:szCs w:val="24"/>
        </w:rPr>
        <w:t>018-2019</w:t>
      </w:r>
      <w:r w:rsidR="00400CCF"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1077" w:type="dxa"/>
        <w:tblLook w:val="04A0"/>
      </w:tblPr>
      <w:tblGrid>
        <w:gridCol w:w="2575"/>
        <w:gridCol w:w="851"/>
        <w:gridCol w:w="992"/>
        <w:gridCol w:w="850"/>
        <w:gridCol w:w="851"/>
        <w:gridCol w:w="851"/>
        <w:gridCol w:w="851"/>
      </w:tblGrid>
      <w:tr w:rsidR="00020407" w:rsidRPr="00646867" w:rsidTr="004A1E55">
        <w:tc>
          <w:tcPr>
            <w:tcW w:w="2575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0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</w:t>
            </w:r>
          </w:p>
        </w:tc>
      </w:tr>
      <w:tr w:rsidR="00020407" w:rsidRPr="00646867" w:rsidTr="004A1E55">
        <w:tc>
          <w:tcPr>
            <w:tcW w:w="2575" w:type="dxa"/>
          </w:tcPr>
          <w:p w:rsidR="00020407" w:rsidRPr="00D653F4" w:rsidRDefault="00020407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851" w:type="dxa"/>
          </w:tcPr>
          <w:p w:rsidR="00020407" w:rsidRPr="00D653F4" w:rsidRDefault="00064C11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50" w:type="dxa"/>
          </w:tcPr>
          <w:p w:rsidR="00020407" w:rsidRPr="00D653F4" w:rsidRDefault="00064C11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96,3</w:t>
            </w:r>
          </w:p>
        </w:tc>
        <w:tc>
          <w:tcPr>
            <w:tcW w:w="851" w:type="dxa"/>
          </w:tcPr>
          <w:p w:rsidR="00020407" w:rsidRDefault="00064C11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851" w:type="dxa"/>
          </w:tcPr>
          <w:p w:rsidR="00020407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</w:tr>
      <w:tr w:rsidR="00020407" w:rsidRPr="00646867" w:rsidTr="004A1E55">
        <w:tc>
          <w:tcPr>
            <w:tcW w:w="2575" w:type="dxa"/>
          </w:tcPr>
          <w:p w:rsidR="00020407" w:rsidRPr="00D653F4" w:rsidRDefault="00020407" w:rsidP="00865BEB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851" w:type="dxa"/>
          </w:tcPr>
          <w:p w:rsidR="00020407" w:rsidRPr="00020407" w:rsidRDefault="00064C11" w:rsidP="00865BEB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75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60,7</w:t>
            </w:r>
          </w:p>
        </w:tc>
        <w:tc>
          <w:tcPr>
            <w:tcW w:w="850" w:type="dxa"/>
          </w:tcPr>
          <w:p w:rsidR="00020407" w:rsidRPr="00020407" w:rsidRDefault="00064C11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53,3</w:t>
            </w:r>
          </w:p>
        </w:tc>
        <w:tc>
          <w:tcPr>
            <w:tcW w:w="851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33,3</w:t>
            </w:r>
          </w:p>
        </w:tc>
        <w:tc>
          <w:tcPr>
            <w:tcW w:w="851" w:type="dxa"/>
          </w:tcPr>
          <w:p w:rsidR="00020407" w:rsidRDefault="00064C11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37,9</w:t>
            </w:r>
          </w:p>
        </w:tc>
        <w:tc>
          <w:tcPr>
            <w:tcW w:w="851" w:type="dxa"/>
          </w:tcPr>
          <w:p w:rsidR="00020407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30,8</w:t>
            </w:r>
          </w:p>
        </w:tc>
      </w:tr>
    </w:tbl>
    <w:p w:rsidR="00E37BD0" w:rsidRPr="003D7020" w:rsidRDefault="00E37BD0" w:rsidP="00D653F4">
      <w:pPr>
        <w:spacing w:after="0" w:line="240" w:lineRule="auto"/>
        <w:ind w:left="70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Из таблицы видно, что</w:t>
      </w:r>
      <w:r w:rsidR="003D7020">
        <w:rPr>
          <w:rFonts w:ascii="Times New Roman" w:hAnsi="Times New Roman" w:cs="Times New Roman"/>
          <w:sz w:val="24"/>
          <w:szCs w:val="24"/>
        </w:rPr>
        <w:t xml:space="preserve"> уровень качества обученности </w:t>
      </w:r>
      <w:r w:rsidRPr="00D653F4">
        <w:rPr>
          <w:rFonts w:ascii="Times New Roman" w:hAnsi="Times New Roman" w:cs="Times New Roman"/>
          <w:sz w:val="24"/>
          <w:szCs w:val="24"/>
        </w:rPr>
        <w:t xml:space="preserve">понижается: в 4А-5А на </w:t>
      </w:r>
      <w:r w:rsidR="003D7020">
        <w:rPr>
          <w:rFonts w:ascii="Times New Roman" w:hAnsi="Times New Roman" w:cs="Times New Roman"/>
          <w:b/>
          <w:sz w:val="24"/>
          <w:szCs w:val="24"/>
          <w:u w:val="single"/>
        </w:rPr>
        <w:t>(14,3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%),</w:t>
      </w:r>
      <w:r w:rsidR="003D7020">
        <w:rPr>
          <w:rFonts w:ascii="Times New Roman" w:hAnsi="Times New Roman" w:cs="Times New Roman"/>
          <w:sz w:val="24"/>
          <w:szCs w:val="24"/>
        </w:rPr>
        <w:t xml:space="preserve"> 4Б-5Б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3D7020">
        <w:rPr>
          <w:rFonts w:ascii="Times New Roman" w:hAnsi="Times New Roman" w:cs="Times New Roman"/>
          <w:b/>
          <w:sz w:val="24"/>
          <w:szCs w:val="24"/>
          <w:u w:val="single"/>
        </w:rPr>
        <w:t>(20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3D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D7020" w:rsidRPr="003D7020">
        <w:rPr>
          <w:rFonts w:ascii="Times New Roman" w:hAnsi="Times New Roman" w:cs="Times New Roman"/>
          <w:sz w:val="24"/>
          <w:szCs w:val="24"/>
        </w:rPr>
        <w:t>4В – 5К на</w:t>
      </w:r>
      <w:r w:rsidRPr="003D7020">
        <w:rPr>
          <w:rFonts w:ascii="Times New Roman" w:hAnsi="Times New Roman" w:cs="Times New Roman"/>
          <w:sz w:val="24"/>
          <w:szCs w:val="24"/>
        </w:rPr>
        <w:t xml:space="preserve"> </w:t>
      </w:r>
      <w:r w:rsidR="003D7020" w:rsidRPr="003D7020">
        <w:rPr>
          <w:rFonts w:ascii="Times New Roman" w:hAnsi="Times New Roman" w:cs="Times New Roman"/>
          <w:b/>
          <w:sz w:val="24"/>
          <w:szCs w:val="24"/>
        </w:rPr>
        <w:t>(7,1%).</w:t>
      </w:r>
    </w:p>
    <w:p w:rsidR="00064C11" w:rsidRDefault="00E61F81" w:rsidP="001A1AFD">
      <w:pPr>
        <w:spacing w:after="0" w:line="240" w:lineRule="auto"/>
        <w:ind w:firstLine="737"/>
        <w:jc w:val="center"/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E61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053" cy="2074987"/>
            <wp:effectExtent l="19050" t="0" r="19547" b="1463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3C89" w:rsidRPr="00D653F4" w:rsidRDefault="00F93C89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Сравнительный анализ  по итогам года в 5-х</w:t>
      </w:r>
      <w:r w:rsidR="003D7020">
        <w:rPr>
          <w:rFonts w:ascii="Times New Roman" w:hAnsi="Times New Roman" w:cs="Times New Roman"/>
          <w:b/>
          <w:sz w:val="24"/>
          <w:szCs w:val="24"/>
        </w:rPr>
        <w:t xml:space="preserve"> классах, 1-четверти в 6-х </w:t>
      </w:r>
      <w:r w:rsidRPr="00D653F4">
        <w:rPr>
          <w:rFonts w:ascii="Times New Roman" w:hAnsi="Times New Roman" w:cs="Times New Roman"/>
          <w:b/>
          <w:sz w:val="24"/>
          <w:szCs w:val="24"/>
        </w:rPr>
        <w:t>классах 2017-2018 учебного года</w:t>
      </w:r>
    </w:p>
    <w:tbl>
      <w:tblPr>
        <w:tblStyle w:val="a5"/>
        <w:tblW w:w="7371" w:type="dxa"/>
        <w:jc w:val="center"/>
        <w:tblInd w:w="817" w:type="dxa"/>
        <w:tblLook w:val="04A0"/>
      </w:tblPr>
      <w:tblGrid>
        <w:gridCol w:w="3119"/>
        <w:gridCol w:w="1134"/>
        <w:gridCol w:w="1134"/>
        <w:gridCol w:w="992"/>
        <w:gridCol w:w="992"/>
      </w:tblGrid>
      <w:tr w:rsidR="00020407" w:rsidRPr="00646867" w:rsidTr="00020407">
        <w:trPr>
          <w:jc w:val="center"/>
        </w:trPr>
        <w:tc>
          <w:tcPr>
            <w:tcW w:w="3119" w:type="dxa"/>
          </w:tcPr>
          <w:p w:rsidR="00020407" w:rsidRPr="00D653F4" w:rsidRDefault="00020407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134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4" w:type="dxa"/>
          </w:tcPr>
          <w:p w:rsidR="00020407" w:rsidRPr="00D653F4" w:rsidRDefault="00020407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992" w:type="dxa"/>
          </w:tcPr>
          <w:p w:rsidR="00020407" w:rsidRPr="00D653F4" w:rsidRDefault="00020407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020407" w:rsidRPr="00646867" w:rsidTr="00020407">
        <w:trPr>
          <w:jc w:val="center"/>
        </w:trPr>
        <w:tc>
          <w:tcPr>
            <w:tcW w:w="3119" w:type="dxa"/>
          </w:tcPr>
          <w:p w:rsidR="00020407" w:rsidRPr="00D653F4" w:rsidRDefault="00020407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1134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</w:t>
            </w:r>
            <w:r>
              <w:rPr>
                <w:rFonts w:ascii="Times New Roman" w:hAnsi="Times New Roman" w:cs="Times New Roman"/>
                <w:b/>
                <w:color w:val="7030A0"/>
              </w:rPr>
              <w:t>0</w:t>
            </w:r>
          </w:p>
        </w:tc>
        <w:tc>
          <w:tcPr>
            <w:tcW w:w="1134" w:type="dxa"/>
          </w:tcPr>
          <w:p w:rsidR="00020407" w:rsidRPr="00D653F4" w:rsidRDefault="00020407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D653F4">
              <w:rPr>
                <w:rFonts w:ascii="Times New Roman" w:hAnsi="Times New Roman" w:cs="Times New Roman"/>
                <w:b/>
                <w:color w:val="00B0F0"/>
              </w:rPr>
              <w:t>100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D653F4">
              <w:rPr>
                <w:rFonts w:ascii="Times New Roman" w:hAnsi="Times New Roman" w:cs="Times New Roman"/>
                <w:b/>
                <w:color w:val="7030A0"/>
              </w:rPr>
              <w:t>100</w:t>
            </w:r>
          </w:p>
        </w:tc>
        <w:tc>
          <w:tcPr>
            <w:tcW w:w="992" w:type="dxa"/>
          </w:tcPr>
          <w:p w:rsidR="00020407" w:rsidRPr="00D653F4" w:rsidRDefault="00020407" w:rsidP="003759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96,3</w:t>
            </w:r>
          </w:p>
        </w:tc>
      </w:tr>
      <w:tr w:rsidR="00020407" w:rsidRPr="00646867" w:rsidTr="00020407">
        <w:trPr>
          <w:jc w:val="center"/>
        </w:trPr>
        <w:tc>
          <w:tcPr>
            <w:tcW w:w="3119" w:type="dxa"/>
          </w:tcPr>
          <w:p w:rsidR="00020407" w:rsidRPr="00D653F4" w:rsidRDefault="00020407" w:rsidP="00400CC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1134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59,4</w:t>
            </w:r>
          </w:p>
        </w:tc>
        <w:tc>
          <w:tcPr>
            <w:tcW w:w="1134" w:type="dxa"/>
          </w:tcPr>
          <w:p w:rsidR="00020407" w:rsidRPr="00D653F4" w:rsidRDefault="00020407" w:rsidP="00400CCF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40</w:t>
            </w:r>
          </w:p>
        </w:tc>
        <w:tc>
          <w:tcPr>
            <w:tcW w:w="992" w:type="dxa"/>
          </w:tcPr>
          <w:p w:rsidR="00020407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37</w:t>
            </w:r>
          </w:p>
        </w:tc>
        <w:tc>
          <w:tcPr>
            <w:tcW w:w="992" w:type="dxa"/>
          </w:tcPr>
          <w:p w:rsidR="00020407" w:rsidRPr="00D653F4" w:rsidRDefault="00020407" w:rsidP="00275C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30,8</w:t>
            </w:r>
          </w:p>
        </w:tc>
      </w:tr>
    </w:tbl>
    <w:p w:rsidR="00736C40" w:rsidRDefault="00E37BD0" w:rsidP="00D6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что уровень качества обученности </w:t>
      </w:r>
      <w:r w:rsidRPr="001C0379">
        <w:rPr>
          <w:rFonts w:ascii="Times New Roman" w:hAnsi="Times New Roman" w:cs="Times New Roman"/>
          <w:i/>
          <w:sz w:val="24"/>
          <w:szCs w:val="24"/>
          <w:u w:val="single"/>
        </w:rPr>
        <w:t>понижается</w:t>
      </w:r>
      <w:r w:rsidRPr="00D653F4">
        <w:rPr>
          <w:rFonts w:ascii="Times New Roman" w:hAnsi="Times New Roman" w:cs="Times New Roman"/>
          <w:sz w:val="24"/>
          <w:szCs w:val="24"/>
        </w:rPr>
        <w:t xml:space="preserve"> во всех классах в 6А (на </w:t>
      </w:r>
      <w:r w:rsidR="001C0379">
        <w:rPr>
          <w:rFonts w:ascii="Times New Roman" w:hAnsi="Times New Roman" w:cs="Times New Roman"/>
          <w:b/>
          <w:sz w:val="24"/>
          <w:szCs w:val="24"/>
        </w:rPr>
        <w:t>19,4</w:t>
      </w:r>
      <w:r w:rsidRPr="00D653F4">
        <w:rPr>
          <w:rFonts w:ascii="Times New Roman" w:hAnsi="Times New Roman" w:cs="Times New Roman"/>
          <w:b/>
          <w:sz w:val="24"/>
          <w:szCs w:val="24"/>
        </w:rPr>
        <w:t>%),</w:t>
      </w:r>
      <w:r w:rsidRPr="00D653F4">
        <w:rPr>
          <w:rFonts w:ascii="Times New Roman" w:hAnsi="Times New Roman" w:cs="Times New Roman"/>
          <w:sz w:val="24"/>
          <w:szCs w:val="24"/>
        </w:rPr>
        <w:t xml:space="preserve"> 6К (на </w:t>
      </w:r>
      <w:r w:rsidR="001C0379">
        <w:rPr>
          <w:rFonts w:ascii="Times New Roman" w:hAnsi="Times New Roman" w:cs="Times New Roman"/>
          <w:b/>
          <w:sz w:val="24"/>
          <w:szCs w:val="24"/>
        </w:rPr>
        <w:t>6,2</w:t>
      </w:r>
      <w:r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 xml:space="preserve">), </w:t>
      </w:r>
      <w:r w:rsidR="001C0379"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r w:rsidR="001C0379" w:rsidRPr="001C037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понижается </w:t>
      </w:r>
      <w:r w:rsidR="001C0379">
        <w:rPr>
          <w:rFonts w:ascii="Times New Roman" w:hAnsi="Times New Roman" w:cs="Times New Roman"/>
          <w:sz w:val="24"/>
          <w:szCs w:val="24"/>
        </w:rPr>
        <w:t xml:space="preserve">в 6К классе 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(на 3,7%).</w:t>
      </w:r>
    </w:p>
    <w:p w:rsidR="00E61F81" w:rsidRPr="00D653F4" w:rsidRDefault="00E61F81" w:rsidP="00D65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2E5" w:rsidRDefault="00071206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704" cy="2003728"/>
            <wp:effectExtent l="19050" t="0" r="974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7020" w:rsidRDefault="003D7020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BB" w:rsidRPr="00D653F4" w:rsidRDefault="006051BB" w:rsidP="001A1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 xml:space="preserve">  по итогам года в 6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-х классах, 1-четверти </w:t>
      </w:r>
      <w:r w:rsidR="00F93C89" w:rsidRPr="00D653F4">
        <w:rPr>
          <w:rFonts w:ascii="Times New Roman" w:hAnsi="Times New Roman" w:cs="Times New Roman"/>
          <w:b/>
          <w:sz w:val="24"/>
          <w:szCs w:val="24"/>
        </w:rPr>
        <w:t>в 7</w:t>
      </w:r>
      <w:r w:rsidR="001C0379">
        <w:rPr>
          <w:rFonts w:ascii="Times New Roman" w:hAnsi="Times New Roman" w:cs="Times New Roman"/>
          <w:b/>
          <w:sz w:val="24"/>
          <w:szCs w:val="24"/>
        </w:rPr>
        <w:t xml:space="preserve">-х  </w:t>
      </w:r>
      <w:r w:rsidR="000D6E0A" w:rsidRPr="00D653F4">
        <w:rPr>
          <w:rFonts w:ascii="Times New Roman" w:hAnsi="Times New Roman" w:cs="Times New Roman"/>
          <w:b/>
          <w:sz w:val="24"/>
          <w:szCs w:val="24"/>
        </w:rPr>
        <w:t>классах 2017-2018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0" w:type="auto"/>
        <w:tblInd w:w="959" w:type="dxa"/>
        <w:tblLook w:val="04A0"/>
      </w:tblPr>
      <w:tblGrid>
        <w:gridCol w:w="2988"/>
        <w:gridCol w:w="866"/>
        <w:gridCol w:w="866"/>
        <w:gridCol w:w="851"/>
        <w:gridCol w:w="851"/>
        <w:gridCol w:w="851"/>
        <w:gridCol w:w="851"/>
      </w:tblGrid>
      <w:tr w:rsidR="00F93C89" w:rsidRPr="00646867" w:rsidTr="0074692F">
        <w:tc>
          <w:tcPr>
            <w:tcW w:w="2988" w:type="dxa"/>
          </w:tcPr>
          <w:p w:rsidR="00F93C89" w:rsidRPr="00D653F4" w:rsidRDefault="00F93C8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66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66" w:type="dxa"/>
          </w:tcPr>
          <w:p w:rsidR="00F93C89" w:rsidRPr="00D653F4" w:rsidRDefault="00F93C8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</w:t>
            </w:r>
            <w:r w:rsidR="00020407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:rsidR="00F93C89" w:rsidRPr="00D653F4" w:rsidRDefault="00F93C8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</w:t>
            </w:r>
            <w:r w:rsidR="00020407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1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1" w:type="dxa"/>
          </w:tcPr>
          <w:p w:rsidR="00F93C89" w:rsidRPr="00D653F4" w:rsidRDefault="00F93C8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7В</w:t>
            </w:r>
          </w:p>
        </w:tc>
      </w:tr>
      <w:tr w:rsidR="00F93C89" w:rsidRPr="00646867" w:rsidTr="0074692F">
        <w:tc>
          <w:tcPr>
            <w:tcW w:w="2988" w:type="dxa"/>
          </w:tcPr>
          <w:p w:rsidR="00F93C89" w:rsidRPr="00D653F4" w:rsidRDefault="00F93C89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66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66" w:type="dxa"/>
          </w:tcPr>
          <w:p w:rsidR="00F93C89" w:rsidRPr="00D653F4" w:rsidRDefault="00020407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851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F93C89" w:rsidRPr="00D653F4" w:rsidRDefault="001C037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92,3</w:t>
            </w:r>
          </w:p>
        </w:tc>
        <w:tc>
          <w:tcPr>
            <w:tcW w:w="851" w:type="dxa"/>
          </w:tcPr>
          <w:p w:rsidR="00F93C89" w:rsidRPr="00D653F4" w:rsidRDefault="00F93C89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F93C89" w:rsidRPr="00D653F4" w:rsidRDefault="001C037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96,3</w:t>
            </w:r>
          </w:p>
        </w:tc>
      </w:tr>
      <w:tr w:rsidR="00F93C89" w:rsidRPr="00646867" w:rsidTr="0074692F">
        <w:tc>
          <w:tcPr>
            <w:tcW w:w="2988" w:type="dxa"/>
          </w:tcPr>
          <w:p w:rsidR="00F93C89" w:rsidRPr="00D653F4" w:rsidRDefault="00F93C89" w:rsidP="006051BB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866" w:type="dxa"/>
          </w:tcPr>
          <w:p w:rsidR="00F93C89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76,9</w:t>
            </w:r>
          </w:p>
        </w:tc>
        <w:tc>
          <w:tcPr>
            <w:tcW w:w="866" w:type="dxa"/>
          </w:tcPr>
          <w:p w:rsidR="00F93C89" w:rsidRPr="00D653F4" w:rsidRDefault="00020407" w:rsidP="006051B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55,6</w:t>
            </w:r>
          </w:p>
        </w:tc>
        <w:tc>
          <w:tcPr>
            <w:tcW w:w="851" w:type="dxa"/>
          </w:tcPr>
          <w:p w:rsidR="00F93C89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32</w:t>
            </w:r>
          </w:p>
        </w:tc>
        <w:tc>
          <w:tcPr>
            <w:tcW w:w="851" w:type="dxa"/>
          </w:tcPr>
          <w:p w:rsidR="00F93C89" w:rsidRPr="00D653F4" w:rsidRDefault="001C037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15,4</w:t>
            </w:r>
          </w:p>
        </w:tc>
        <w:tc>
          <w:tcPr>
            <w:tcW w:w="851" w:type="dxa"/>
          </w:tcPr>
          <w:p w:rsidR="00F93C89" w:rsidRPr="00D653F4" w:rsidRDefault="00020407" w:rsidP="00865B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50</w:t>
            </w:r>
          </w:p>
        </w:tc>
        <w:tc>
          <w:tcPr>
            <w:tcW w:w="851" w:type="dxa"/>
          </w:tcPr>
          <w:p w:rsidR="00F93C89" w:rsidRPr="00D653F4" w:rsidRDefault="001C0379" w:rsidP="006051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55,5</w:t>
            </w:r>
          </w:p>
        </w:tc>
      </w:tr>
    </w:tbl>
    <w:p w:rsidR="003D7020" w:rsidRDefault="003D7020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51BB" w:rsidRDefault="006051BB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обученности </w:t>
      </w:r>
      <w:r w:rsidR="00F93C89" w:rsidRPr="00D653F4">
        <w:rPr>
          <w:rFonts w:ascii="Times New Roman" w:hAnsi="Times New Roman" w:cs="Times New Roman"/>
          <w:sz w:val="24"/>
          <w:szCs w:val="24"/>
        </w:rPr>
        <w:t>снижается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1C0379">
        <w:rPr>
          <w:rFonts w:ascii="Times New Roman" w:hAnsi="Times New Roman" w:cs="Times New Roman"/>
          <w:sz w:val="24"/>
          <w:szCs w:val="24"/>
        </w:rPr>
        <w:t xml:space="preserve">в 7К (на 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7,7%)</w:t>
      </w:r>
      <w:r w:rsidR="00F93C89" w:rsidRPr="001C0379">
        <w:rPr>
          <w:rFonts w:ascii="Times New Roman" w:hAnsi="Times New Roman" w:cs="Times New Roman"/>
          <w:b/>
          <w:sz w:val="24"/>
          <w:szCs w:val="24"/>
        </w:rPr>
        <w:t>,</w:t>
      </w:r>
      <w:r w:rsidR="00F93C89" w:rsidRPr="00D653F4">
        <w:rPr>
          <w:rFonts w:ascii="Times New Roman" w:hAnsi="Times New Roman" w:cs="Times New Roman"/>
          <w:sz w:val="24"/>
          <w:szCs w:val="24"/>
        </w:rPr>
        <w:t xml:space="preserve"> 7В</w:t>
      </w:r>
      <w:r w:rsidR="001C0379">
        <w:rPr>
          <w:rFonts w:ascii="Times New Roman" w:hAnsi="Times New Roman" w:cs="Times New Roman"/>
          <w:sz w:val="24"/>
          <w:szCs w:val="24"/>
        </w:rPr>
        <w:t xml:space="preserve"> (на 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>3,7%)</w:t>
      </w:r>
      <w:r w:rsidR="00F93C89" w:rsidRPr="00D653F4">
        <w:rPr>
          <w:rFonts w:ascii="Times New Roman" w:hAnsi="Times New Roman" w:cs="Times New Roman"/>
          <w:sz w:val="24"/>
          <w:szCs w:val="24"/>
        </w:rPr>
        <w:t xml:space="preserve"> классах,  </w:t>
      </w:r>
      <w:r w:rsidRPr="00D653F4">
        <w:rPr>
          <w:rFonts w:ascii="Times New Roman" w:hAnsi="Times New Roman" w:cs="Times New Roman"/>
          <w:sz w:val="24"/>
          <w:szCs w:val="24"/>
        </w:rPr>
        <w:t>уровень качества обученности соответственно понизился в</w:t>
      </w:r>
      <w:r w:rsidR="001C0379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D653F4">
        <w:rPr>
          <w:rFonts w:ascii="Times New Roman" w:hAnsi="Times New Roman" w:cs="Times New Roman"/>
          <w:sz w:val="24"/>
          <w:szCs w:val="24"/>
        </w:rPr>
        <w:t xml:space="preserve">классах: </w:t>
      </w:r>
      <w:r w:rsidR="00F93C89" w:rsidRPr="00D653F4">
        <w:rPr>
          <w:rFonts w:ascii="Times New Roman" w:hAnsi="Times New Roman" w:cs="Times New Roman"/>
          <w:sz w:val="24"/>
          <w:szCs w:val="24"/>
        </w:rPr>
        <w:t>6А-7</w:t>
      </w:r>
      <w:r w:rsidRPr="00D653F4">
        <w:rPr>
          <w:rFonts w:ascii="Times New Roman" w:hAnsi="Times New Roman" w:cs="Times New Roman"/>
          <w:sz w:val="24"/>
          <w:szCs w:val="24"/>
        </w:rPr>
        <w:t>А</w:t>
      </w:r>
      <w:r w:rsidR="00F93C89" w:rsidRPr="00D6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</w:t>
      </w:r>
      <w:r w:rsidR="001C03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93C89" w:rsidRPr="00D653F4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%,</w:t>
      </w:r>
      <w:r w:rsidR="001C0379">
        <w:rPr>
          <w:rFonts w:ascii="Times New Roman" w:hAnsi="Times New Roman" w:cs="Times New Roman"/>
          <w:sz w:val="24"/>
          <w:szCs w:val="24"/>
        </w:rPr>
        <w:t xml:space="preserve">  6К</w:t>
      </w:r>
      <w:r w:rsidR="00F93C89" w:rsidRPr="00D653F4">
        <w:rPr>
          <w:rFonts w:ascii="Times New Roman" w:hAnsi="Times New Roman" w:cs="Times New Roman"/>
          <w:sz w:val="24"/>
          <w:szCs w:val="24"/>
        </w:rPr>
        <w:t>-7</w:t>
      </w:r>
      <w:r w:rsidR="001C0379">
        <w:rPr>
          <w:rFonts w:ascii="Times New Roman" w:hAnsi="Times New Roman" w:cs="Times New Roman"/>
          <w:sz w:val="24"/>
          <w:szCs w:val="24"/>
        </w:rPr>
        <w:t>К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1C0379">
        <w:rPr>
          <w:rFonts w:ascii="Times New Roman" w:hAnsi="Times New Roman" w:cs="Times New Roman"/>
          <w:b/>
          <w:sz w:val="24"/>
          <w:szCs w:val="24"/>
          <w:u w:val="single"/>
        </w:rPr>
        <w:t>на 16,6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%,</w:t>
      </w:r>
      <w:r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C89"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79" w:rsidRPr="001C0379">
        <w:rPr>
          <w:rFonts w:ascii="Times New Roman" w:hAnsi="Times New Roman" w:cs="Times New Roman"/>
          <w:sz w:val="24"/>
          <w:szCs w:val="24"/>
        </w:rPr>
        <w:t xml:space="preserve">повышается </w:t>
      </w:r>
      <w:r w:rsidR="00F93C89" w:rsidRPr="00D653F4">
        <w:rPr>
          <w:rFonts w:ascii="Times New Roman" w:hAnsi="Times New Roman" w:cs="Times New Roman"/>
          <w:sz w:val="24"/>
          <w:szCs w:val="24"/>
        </w:rPr>
        <w:t>6В-7</w:t>
      </w:r>
      <w:r w:rsidRPr="00D653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C037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="001C0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5,5</w:t>
      </w:r>
      <w:r w:rsidRPr="00D653F4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F93C89" w:rsidRPr="00D653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3C89" w:rsidRDefault="00071206" w:rsidP="001A1AF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8094" cy="2122999"/>
            <wp:effectExtent l="19050" t="0" r="2440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59D6" w:rsidRPr="00D653F4" w:rsidRDefault="00B659D6" w:rsidP="001A1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по итогам года </w:t>
      </w:r>
      <w:r w:rsid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в 7-х</w:t>
      </w:r>
      <w:r w:rsidR="001C0379" w:rsidRPr="001C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79" w:rsidRPr="00D653F4">
        <w:rPr>
          <w:rFonts w:ascii="Times New Roman" w:hAnsi="Times New Roman" w:cs="Times New Roman"/>
          <w:b/>
          <w:sz w:val="24"/>
          <w:szCs w:val="24"/>
        </w:rPr>
        <w:t xml:space="preserve">классах,  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1-четверти </w:t>
      </w:r>
      <w:r w:rsidR="001C0379">
        <w:rPr>
          <w:rFonts w:ascii="Times New Roman" w:hAnsi="Times New Roman" w:cs="Times New Roman"/>
          <w:b/>
          <w:sz w:val="24"/>
          <w:szCs w:val="24"/>
        </w:rPr>
        <w:t>в 8-х классах 2018-2019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7364" w:type="dxa"/>
        <w:tblInd w:w="824" w:type="dxa"/>
        <w:tblLayout w:type="fixed"/>
        <w:tblLook w:val="04A0"/>
      </w:tblPr>
      <w:tblGrid>
        <w:gridCol w:w="2545"/>
        <w:gridCol w:w="708"/>
        <w:gridCol w:w="709"/>
        <w:gridCol w:w="851"/>
        <w:gridCol w:w="850"/>
        <w:gridCol w:w="851"/>
        <w:gridCol w:w="850"/>
      </w:tblGrid>
      <w:tr w:rsidR="00060195" w:rsidRPr="00646867" w:rsidTr="000A0D7F">
        <w:trPr>
          <w:trHeight w:val="348"/>
        </w:trPr>
        <w:tc>
          <w:tcPr>
            <w:tcW w:w="2545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09" w:type="dxa"/>
          </w:tcPr>
          <w:p w:rsidR="00060195" w:rsidRPr="00060195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195">
              <w:rPr>
                <w:rFonts w:ascii="Times New Roman" w:hAnsi="Times New Roman" w:cs="Times New Roman"/>
                <w:b/>
                <w:color w:val="0070C0"/>
              </w:rPr>
              <w:t>8А</w:t>
            </w:r>
          </w:p>
        </w:tc>
        <w:tc>
          <w:tcPr>
            <w:tcW w:w="851" w:type="dxa"/>
          </w:tcPr>
          <w:p w:rsidR="00060195" w:rsidRPr="00060195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195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50" w:type="dxa"/>
          </w:tcPr>
          <w:p w:rsidR="00060195" w:rsidRPr="00060195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195">
              <w:rPr>
                <w:rFonts w:ascii="Times New Roman" w:hAnsi="Times New Roman" w:cs="Times New Roman"/>
                <w:b/>
                <w:color w:val="0070C0"/>
              </w:rPr>
              <w:t>8Б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8В</w:t>
            </w:r>
          </w:p>
        </w:tc>
      </w:tr>
      <w:tr w:rsidR="00060195" w:rsidRPr="00646867" w:rsidTr="00060195">
        <w:tc>
          <w:tcPr>
            <w:tcW w:w="2545" w:type="dxa"/>
          </w:tcPr>
          <w:p w:rsidR="00060195" w:rsidRPr="00D653F4" w:rsidRDefault="00060195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708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96,3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89,2</w:t>
            </w:r>
          </w:p>
        </w:tc>
      </w:tr>
      <w:tr w:rsidR="00060195" w:rsidRPr="00646867" w:rsidTr="00060195">
        <w:tc>
          <w:tcPr>
            <w:tcW w:w="2545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708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63,3</w:t>
            </w:r>
          </w:p>
        </w:tc>
        <w:tc>
          <w:tcPr>
            <w:tcW w:w="709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48,4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51,7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44,4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13,7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10,7</w:t>
            </w:r>
          </w:p>
        </w:tc>
      </w:tr>
    </w:tbl>
    <w:p w:rsidR="00B659D6" w:rsidRDefault="003955EE" w:rsidP="00222BFC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качества обученности  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понижается во всех </w:t>
      </w:r>
      <w:r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2A24B1">
        <w:rPr>
          <w:rFonts w:ascii="Times New Roman" w:hAnsi="Times New Roman" w:cs="Times New Roman"/>
          <w:sz w:val="24"/>
          <w:szCs w:val="24"/>
        </w:rPr>
        <w:t>классах 7А-8</w:t>
      </w:r>
      <w:r w:rsidRPr="00D653F4">
        <w:rPr>
          <w:rFonts w:ascii="Times New Roman" w:hAnsi="Times New Roman" w:cs="Times New Roman"/>
          <w:sz w:val="24"/>
          <w:szCs w:val="24"/>
        </w:rPr>
        <w:t>А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14,9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A24B1">
        <w:rPr>
          <w:rFonts w:ascii="Times New Roman" w:hAnsi="Times New Roman" w:cs="Times New Roman"/>
          <w:sz w:val="24"/>
          <w:szCs w:val="24"/>
        </w:rPr>
        <w:t xml:space="preserve"> 7Б</w:t>
      </w:r>
      <w:r w:rsidRPr="00D653F4">
        <w:rPr>
          <w:rFonts w:ascii="Times New Roman" w:hAnsi="Times New Roman" w:cs="Times New Roman"/>
          <w:sz w:val="24"/>
          <w:szCs w:val="24"/>
        </w:rPr>
        <w:t>-8</w:t>
      </w:r>
      <w:r w:rsidR="002A24B1">
        <w:rPr>
          <w:rFonts w:ascii="Times New Roman" w:hAnsi="Times New Roman" w:cs="Times New Roman"/>
          <w:sz w:val="24"/>
          <w:szCs w:val="24"/>
        </w:rPr>
        <w:t>Б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(7,3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653F4">
        <w:rPr>
          <w:rFonts w:ascii="Times New Roman" w:hAnsi="Times New Roman" w:cs="Times New Roman"/>
          <w:sz w:val="24"/>
          <w:szCs w:val="24"/>
        </w:rPr>
        <w:t xml:space="preserve">7В-8В </w:t>
      </w:r>
      <w:r w:rsidR="002A24B1">
        <w:rPr>
          <w:rFonts w:ascii="Times New Roman" w:hAnsi="Times New Roman" w:cs="Times New Roman"/>
          <w:sz w:val="24"/>
          <w:szCs w:val="24"/>
        </w:rPr>
        <w:t>(</w:t>
      </w:r>
      <w:r w:rsidR="00D367B2" w:rsidRPr="00D653F4">
        <w:rPr>
          <w:rFonts w:ascii="Times New Roman" w:hAnsi="Times New Roman" w:cs="Times New Roman"/>
          <w:i/>
          <w:sz w:val="24"/>
          <w:szCs w:val="24"/>
        </w:rPr>
        <w:t>на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D653F4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D653F4">
        <w:rPr>
          <w:rFonts w:ascii="Times New Roman" w:hAnsi="Times New Roman" w:cs="Times New Roman"/>
          <w:sz w:val="24"/>
          <w:szCs w:val="24"/>
        </w:rPr>
        <w:t>)</w:t>
      </w:r>
      <w:r w:rsidR="002A24B1">
        <w:rPr>
          <w:rFonts w:ascii="Times New Roman" w:hAnsi="Times New Roman" w:cs="Times New Roman"/>
          <w:sz w:val="24"/>
          <w:szCs w:val="24"/>
        </w:rPr>
        <w:t>;</w:t>
      </w:r>
      <w:r w:rsidR="0076789B" w:rsidRPr="00D653F4">
        <w:rPr>
          <w:rFonts w:ascii="Times New Roman" w:hAnsi="Times New Roman" w:cs="Times New Roman"/>
          <w:sz w:val="24"/>
          <w:szCs w:val="24"/>
        </w:rPr>
        <w:t xml:space="preserve"> уровень обученности </w:t>
      </w:r>
      <w:r w:rsidR="002A24B1">
        <w:rPr>
          <w:rFonts w:ascii="Times New Roman" w:hAnsi="Times New Roman" w:cs="Times New Roman"/>
          <w:sz w:val="24"/>
          <w:szCs w:val="24"/>
        </w:rPr>
        <w:t xml:space="preserve"> в 7А-8А  стабилен, 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 в</w:t>
      </w:r>
      <w:r w:rsidR="002A24B1">
        <w:rPr>
          <w:rFonts w:ascii="Times New Roman" w:hAnsi="Times New Roman" w:cs="Times New Roman"/>
          <w:sz w:val="24"/>
          <w:szCs w:val="24"/>
        </w:rPr>
        <w:t xml:space="preserve"> 7Б-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 8Б понижается (на </w:t>
      </w:r>
      <w:r w:rsidR="002A24B1">
        <w:rPr>
          <w:rFonts w:ascii="Times New Roman" w:hAnsi="Times New Roman" w:cs="Times New Roman"/>
          <w:b/>
          <w:sz w:val="24"/>
          <w:szCs w:val="24"/>
        </w:rPr>
        <w:t>3,7</w:t>
      </w:r>
      <w:r w:rsidR="0004077D" w:rsidRPr="00D653F4">
        <w:rPr>
          <w:rFonts w:ascii="Times New Roman" w:hAnsi="Times New Roman" w:cs="Times New Roman"/>
          <w:b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4B1">
        <w:rPr>
          <w:rFonts w:ascii="Times New Roman" w:hAnsi="Times New Roman" w:cs="Times New Roman"/>
          <w:sz w:val="24"/>
          <w:szCs w:val="24"/>
        </w:rPr>
        <w:t xml:space="preserve">  7В-8В</w:t>
      </w:r>
      <w:r w:rsidR="002A24B1" w:rsidRPr="00D65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4B1" w:rsidRPr="00D653F4">
        <w:rPr>
          <w:rFonts w:ascii="Times New Roman" w:hAnsi="Times New Roman" w:cs="Times New Roman"/>
          <w:sz w:val="24"/>
          <w:szCs w:val="24"/>
        </w:rPr>
        <w:t>(</w:t>
      </w:r>
      <w:r w:rsidR="002A24B1" w:rsidRPr="00D653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2A24B1" w:rsidRPr="00D653F4">
        <w:rPr>
          <w:rFonts w:ascii="Times New Roman" w:hAnsi="Times New Roman" w:cs="Times New Roman"/>
          <w:i/>
          <w:sz w:val="24"/>
          <w:szCs w:val="24"/>
        </w:rPr>
        <w:t>на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 xml:space="preserve"> 10,8</w:t>
      </w:r>
      <w:r w:rsidR="002A24B1" w:rsidRPr="00D653F4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2B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81742" w:rsidRPr="00D653F4" w:rsidRDefault="00681742" w:rsidP="00D65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93639" cy="2298893"/>
            <wp:effectExtent l="19050" t="0" r="11761" b="615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7B2" w:rsidRPr="00D653F4" w:rsidRDefault="00D367B2" w:rsidP="00D367B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по итогам года </w:t>
      </w:r>
      <w:r w:rsid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b/>
          <w:sz w:val="24"/>
          <w:szCs w:val="24"/>
        </w:rPr>
        <w:t>в 8-х</w:t>
      </w:r>
      <w:r w:rsidR="00060195" w:rsidRPr="00060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95">
        <w:rPr>
          <w:rFonts w:ascii="Times New Roman" w:hAnsi="Times New Roman" w:cs="Times New Roman"/>
          <w:b/>
          <w:sz w:val="24"/>
          <w:szCs w:val="24"/>
        </w:rPr>
        <w:t>классах,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1-четверти </w:t>
      </w:r>
      <w:r w:rsidR="00060195">
        <w:rPr>
          <w:rFonts w:ascii="Times New Roman" w:hAnsi="Times New Roman" w:cs="Times New Roman"/>
          <w:b/>
          <w:sz w:val="24"/>
          <w:szCs w:val="24"/>
        </w:rPr>
        <w:t xml:space="preserve"> в 9-х классах 2018-2019</w:t>
      </w:r>
      <w:r w:rsidRPr="00D653F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8104" w:type="dxa"/>
        <w:tblInd w:w="392" w:type="dxa"/>
        <w:tblLayout w:type="fixed"/>
        <w:tblLook w:val="04A0"/>
      </w:tblPr>
      <w:tblGrid>
        <w:gridCol w:w="2859"/>
        <w:gridCol w:w="850"/>
        <w:gridCol w:w="851"/>
        <w:gridCol w:w="851"/>
        <w:gridCol w:w="850"/>
        <w:gridCol w:w="850"/>
        <w:gridCol w:w="993"/>
      </w:tblGrid>
      <w:tr w:rsidR="00060195" w:rsidRPr="00646867" w:rsidTr="0074692F">
        <w:trPr>
          <w:trHeight w:val="266"/>
        </w:trPr>
        <w:tc>
          <w:tcPr>
            <w:tcW w:w="2859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9А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9Б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53F4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993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9В</w:t>
            </w:r>
          </w:p>
        </w:tc>
      </w:tr>
      <w:tr w:rsidR="00060195" w:rsidRPr="00646867" w:rsidTr="0074692F">
        <w:tc>
          <w:tcPr>
            <w:tcW w:w="2859" w:type="dxa"/>
          </w:tcPr>
          <w:p w:rsidR="00060195" w:rsidRPr="00D653F4" w:rsidRDefault="00060195" w:rsidP="0074692F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 xml:space="preserve">Уровень </w:t>
            </w:r>
            <w:r w:rsidR="0074692F">
              <w:rPr>
                <w:rFonts w:ascii="Times New Roman" w:hAnsi="Times New Roman" w:cs="Times New Roman"/>
              </w:rPr>
              <w:t xml:space="preserve"> успеваемости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92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D653F4">
              <w:rPr>
                <w:rFonts w:ascii="Times New Roman" w:hAnsi="Times New Roman" w:cs="Times New Roman"/>
                <w:b/>
                <w:color w:val="0070C0"/>
              </w:rPr>
              <w:t>100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100</w:t>
            </w:r>
          </w:p>
        </w:tc>
        <w:tc>
          <w:tcPr>
            <w:tcW w:w="993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91,7</w:t>
            </w:r>
          </w:p>
        </w:tc>
      </w:tr>
      <w:tr w:rsidR="00060195" w:rsidRPr="00646867" w:rsidTr="0074692F">
        <w:tc>
          <w:tcPr>
            <w:tcW w:w="2859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</w:rPr>
            </w:pPr>
            <w:r w:rsidRPr="00D653F4">
              <w:rPr>
                <w:rFonts w:ascii="Times New Roman" w:hAnsi="Times New Roman" w:cs="Times New Roman"/>
              </w:rPr>
              <w:t>Уровень качества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D653F4">
              <w:rPr>
                <w:rFonts w:ascii="Times New Roman" w:hAnsi="Times New Roman" w:cs="Times New Roman"/>
                <w:b/>
                <w:color w:val="00B050"/>
              </w:rPr>
              <w:t>40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32</w:t>
            </w:r>
          </w:p>
        </w:tc>
        <w:tc>
          <w:tcPr>
            <w:tcW w:w="851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11,8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11,1</w:t>
            </w:r>
          </w:p>
        </w:tc>
        <w:tc>
          <w:tcPr>
            <w:tcW w:w="850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60,8</w:t>
            </w:r>
          </w:p>
        </w:tc>
        <w:tc>
          <w:tcPr>
            <w:tcW w:w="993" w:type="dxa"/>
          </w:tcPr>
          <w:p w:rsidR="00060195" w:rsidRPr="00D653F4" w:rsidRDefault="00060195" w:rsidP="004C30BC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50</w:t>
            </w:r>
          </w:p>
        </w:tc>
      </w:tr>
    </w:tbl>
    <w:p w:rsidR="00D367B2" w:rsidRPr="00D653F4" w:rsidRDefault="00D367B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 xml:space="preserve">Из таблицы видно, уровень обученности </w:t>
      </w:r>
      <w:r w:rsidR="002A24B1" w:rsidRPr="004A1E55">
        <w:rPr>
          <w:rFonts w:ascii="Times New Roman" w:hAnsi="Times New Roman" w:cs="Times New Roman"/>
          <w:i/>
          <w:sz w:val="24"/>
          <w:szCs w:val="24"/>
        </w:rPr>
        <w:t>понижается</w:t>
      </w:r>
      <w:r w:rsidR="002A24B1">
        <w:rPr>
          <w:rFonts w:ascii="Times New Roman" w:hAnsi="Times New Roman" w:cs="Times New Roman"/>
          <w:sz w:val="24"/>
          <w:szCs w:val="24"/>
        </w:rPr>
        <w:t xml:space="preserve"> на: в 8А-9</w:t>
      </w:r>
      <w:r w:rsidR="0004077D" w:rsidRPr="00D653F4">
        <w:rPr>
          <w:rFonts w:ascii="Times New Roman" w:hAnsi="Times New Roman" w:cs="Times New Roman"/>
          <w:sz w:val="24"/>
          <w:szCs w:val="24"/>
        </w:rPr>
        <w:t>А(</w:t>
      </w:r>
      <w:r w:rsidR="002A24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4077D" w:rsidRPr="00D653F4">
        <w:rPr>
          <w:rFonts w:ascii="Times New Roman" w:hAnsi="Times New Roman" w:cs="Times New Roman"/>
          <w:b/>
          <w:i/>
          <w:sz w:val="24"/>
          <w:szCs w:val="24"/>
        </w:rPr>
        <w:t>%),</w:t>
      </w:r>
      <w:r w:rsidR="002A24B1">
        <w:rPr>
          <w:rFonts w:ascii="Times New Roman" w:hAnsi="Times New Roman" w:cs="Times New Roman"/>
          <w:sz w:val="24"/>
          <w:szCs w:val="24"/>
        </w:rPr>
        <w:t xml:space="preserve"> 8В-9</w:t>
      </w:r>
      <w:r w:rsidR="002A24B1" w:rsidRPr="00D653F4">
        <w:rPr>
          <w:rFonts w:ascii="Times New Roman" w:hAnsi="Times New Roman" w:cs="Times New Roman"/>
          <w:sz w:val="24"/>
          <w:szCs w:val="24"/>
        </w:rPr>
        <w:t>В</w:t>
      </w:r>
      <w:r w:rsidR="002A24B1">
        <w:rPr>
          <w:rFonts w:ascii="Times New Roman" w:hAnsi="Times New Roman" w:cs="Times New Roman"/>
          <w:sz w:val="24"/>
          <w:szCs w:val="24"/>
        </w:rPr>
        <w:t>(</w:t>
      </w:r>
      <w:r w:rsidR="002A24B1" w:rsidRPr="00D653F4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4A1E55">
        <w:rPr>
          <w:rFonts w:ascii="Times New Roman" w:hAnsi="Times New Roman" w:cs="Times New Roman"/>
          <w:b/>
          <w:sz w:val="24"/>
          <w:szCs w:val="24"/>
        </w:rPr>
        <w:t>8,3%</w:t>
      </w:r>
      <w:r w:rsidR="002A24B1" w:rsidRPr="004A1E55">
        <w:rPr>
          <w:rFonts w:ascii="Times New Roman" w:hAnsi="Times New Roman" w:cs="Times New Roman"/>
          <w:b/>
          <w:sz w:val="24"/>
          <w:szCs w:val="24"/>
        </w:rPr>
        <w:t>)</w:t>
      </w:r>
      <w:r w:rsidR="004A1E55">
        <w:rPr>
          <w:rFonts w:ascii="Times New Roman" w:hAnsi="Times New Roman" w:cs="Times New Roman"/>
          <w:sz w:val="24"/>
          <w:szCs w:val="24"/>
        </w:rPr>
        <w:t xml:space="preserve">, </w:t>
      </w:r>
      <w:r w:rsidR="002A24B1">
        <w:rPr>
          <w:rFonts w:ascii="Times New Roman" w:hAnsi="Times New Roman" w:cs="Times New Roman"/>
          <w:sz w:val="24"/>
          <w:szCs w:val="24"/>
        </w:rPr>
        <w:t>8Б-9</w:t>
      </w:r>
      <w:proofErr w:type="gramStart"/>
      <w:r w:rsidR="002A24B1">
        <w:rPr>
          <w:rFonts w:ascii="Times New Roman" w:hAnsi="Times New Roman" w:cs="Times New Roman"/>
          <w:sz w:val="24"/>
          <w:szCs w:val="24"/>
        </w:rPr>
        <w:t>Б</w:t>
      </w:r>
      <w:r w:rsidR="0004077D" w:rsidRPr="00D653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4B1" w:rsidRPr="002A24B1">
        <w:rPr>
          <w:rFonts w:ascii="Times New Roman" w:hAnsi="Times New Roman" w:cs="Times New Roman"/>
          <w:i/>
          <w:sz w:val="24"/>
          <w:szCs w:val="24"/>
        </w:rPr>
        <w:t>стабилен</w:t>
      </w:r>
      <w:r w:rsidR="0004077D" w:rsidRPr="002A24B1">
        <w:rPr>
          <w:rFonts w:ascii="Times New Roman" w:hAnsi="Times New Roman" w:cs="Times New Roman"/>
          <w:i/>
          <w:sz w:val="24"/>
          <w:szCs w:val="24"/>
        </w:rPr>
        <w:t>)</w:t>
      </w:r>
      <w:r w:rsidR="002A24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A1E55" w:rsidRPr="004A1E55">
        <w:rPr>
          <w:rFonts w:ascii="Times New Roman" w:hAnsi="Times New Roman" w:cs="Times New Roman"/>
          <w:sz w:val="24"/>
          <w:szCs w:val="24"/>
        </w:rPr>
        <w:t>уровень качества обученности</w:t>
      </w:r>
      <w:r w:rsidR="004A1E55">
        <w:rPr>
          <w:rFonts w:ascii="Times New Roman" w:hAnsi="Times New Roman" w:cs="Times New Roman"/>
          <w:i/>
          <w:sz w:val="24"/>
          <w:szCs w:val="24"/>
        </w:rPr>
        <w:t xml:space="preserve"> понижается во всех трех классах</w:t>
      </w:r>
      <w:r w:rsidR="00E7161D" w:rsidRPr="00D653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E55">
        <w:rPr>
          <w:rFonts w:ascii="Times New Roman" w:hAnsi="Times New Roman" w:cs="Times New Roman"/>
          <w:sz w:val="24"/>
          <w:szCs w:val="24"/>
        </w:rPr>
        <w:t xml:space="preserve">8А-9А </w:t>
      </w:r>
      <w:r w:rsidR="0004077D" w:rsidRPr="00D653F4">
        <w:rPr>
          <w:rFonts w:ascii="Times New Roman" w:hAnsi="Times New Roman" w:cs="Times New Roman"/>
          <w:sz w:val="24"/>
          <w:szCs w:val="24"/>
        </w:rPr>
        <w:t xml:space="preserve">(на </w:t>
      </w:r>
      <w:r w:rsidR="004A1E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4077D" w:rsidRPr="00D653F4">
        <w:rPr>
          <w:rFonts w:ascii="Times New Roman" w:hAnsi="Times New Roman" w:cs="Times New Roman"/>
          <w:b/>
          <w:sz w:val="24"/>
          <w:szCs w:val="24"/>
        </w:rPr>
        <w:t>%</w:t>
      </w:r>
      <w:r w:rsidR="0004077D" w:rsidRPr="00D653F4">
        <w:rPr>
          <w:rFonts w:ascii="Times New Roman" w:hAnsi="Times New Roman" w:cs="Times New Roman"/>
          <w:sz w:val="24"/>
          <w:szCs w:val="24"/>
        </w:rPr>
        <w:t>), 8Б-9Б(</w:t>
      </w:r>
      <w:r w:rsidR="004A1E55">
        <w:rPr>
          <w:rFonts w:ascii="Times New Roman" w:hAnsi="Times New Roman" w:cs="Times New Roman"/>
          <w:b/>
          <w:i/>
          <w:sz w:val="24"/>
          <w:szCs w:val="24"/>
        </w:rPr>
        <w:t>на 0,7</w:t>
      </w:r>
      <w:r w:rsidR="0004077D" w:rsidRPr="00D653F4">
        <w:rPr>
          <w:rFonts w:ascii="Times New Roman" w:hAnsi="Times New Roman" w:cs="Times New Roman"/>
          <w:b/>
          <w:i/>
          <w:sz w:val="24"/>
          <w:szCs w:val="24"/>
        </w:rPr>
        <w:t>%);</w:t>
      </w:r>
      <w:r w:rsidR="004A1E55">
        <w:rPr>
          <w:rFonts w:ascii="Times New Roman" w:hAnsi="Times New Roman" w:cs="Times New Roman"/>
          <w:sz w:val="24"/>
          <w:szCs w:val="24"/>
        </w:rPr>
        <w:t xml:space="preserve"> </w:t>
      </w:r>
      <w:r w:rsidR="00BC5A9C" w:rsidRPr="00D653F4">
        <w:rPr>
          <w:rFonts w:ascii="Times New Roman" w:hAnsi="Times New Roman" w:cs="Times New Roman"/>
          <w:sz w:val="24"/>
          <w:szCs w:val="24"/>
        </w:rPr>
        <w:t xml:space="preserve">8В-9В (на </w:t>
      </w:r>
      <w:r w:rsidR="004A1E55">
        <w:rPr>
          <w:rFonts w:ascii="Times New Roman" w:hAnsi="Times New Roman" w:cs="Times New Roman"/>
          <w:b/>
          <w:sz w:val="24"/>
          <w:szCs w:val="24"/>
        </w:rPr>
        <w:t>10,8</w:t>
      </w:r>
      <w:r w:rsidR="00BC5A9C" w:rsidRPr="00D653F4">
        <w:rPr>
          <w:rFonts w:ascii="Times New Roman" w:hAnsi="Times New Roman" w:cs="Times New Roman"/>
          <w:b/>
          <w:sz w:val="24"/>
          <w:szCs w:val="24"/>
        </w:rPr>
        <w:t>%).</w:t>
      </w:r>
    </w:p>
    <w:p w:rsidR="0076789B" w:rsidRPr="00D653F4" w:rsidRDefault="00222BFC" w:rsidP="00D65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</w:p>
    <w:p w:rsidR="00071206" w:rsidRDefault="00071206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27237" cy="2305879"/>
            <wp:effectExtent l="19050" t="0" r="1151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5A9C" w:rsidRPr="00D653F4" w:rsidRDefault="00BC5A9C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3F4">
        <w:rPr>
          <w:rFonts w:ascii="Times New Roman" w:hAnsi="Times New Roman" w:cs="Times New Roman"/>
          <w:sz w:val="24"/>
          <w:szCs w:val="24"/>
        </w:rPr>
        <w:t>Информация о качестве знаний,</w:t>
      </w:r>
      <w:r w:rsidRPr="00D653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53F4">
        <w:rPr>
          <w:rFonts w:ascii="Times New Roman" w:hAnsi="Times New Roman" w:cs="Times New Roman"/>
          <w:color w:val="000000" w:themeColor="text1"/>
          <w:sz w:val="24"/>
          <w:szCs w:val="24"/>
        </w:rPr>
        <w:t>успешности учащихся разных классов в нашей школе дает возможность сделать вывод о том, что динамика показателей уровня качества обученности снижается с каждым годом. Это можно отме</w:t>
      </w:r>
      <w:r w:rsidR="004A1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тить </w:t>
      </w:r>
      <w:r w:rsidR="003D7020">
        <w:rPr>
          <w:rFonts w:ascii="Times New Roman" w:hAnsi="Times New Roman" w:cs="Times New Roman"/>
          <w:color w:val="000000" w:themeColor="text1"/>
          <w:sz w:val="24"/>
          <w:szCs w:val="24"/>
        </w:rPr>
        <w:t>и в сильных классах (7А,7В, 8А,</w:t>
      </w:r>
      <w:r w:rsidR="004A1E55">
        <w:rPr>
          <w:rFonts w:ascii="Times New Roman" w:hAnsi="Times New Roman" w:cs="Times New Roman"/>
          <w:color w:val="000000" w:themeColor="text1"/>
          <w:sz w:val="24"/>
          <w:szCs w:val="24"/>
        </w:rPr>
        <w:t>9В</w:t>
      </w:r>
      <w:r w:rsidRPr="00D653F4">
        <w:rPr>
          <w:rFonts w:ascii="Times New Roman" w:hAnsi="Times New Roman" w:cs="Times New Roman"/>
          <w:color w:val="000000" w:themeColor="text1"/>
          <w:sz w:val="24"/>
          <w:szCs w:val="24"/>
        </w:rPr>
        <w:t>). Следовательно, актуальность вопроса качества обучения очевидна. В развивающейся школе показатель качества должен включать: уровень знаний, уровень развития, уровень воспитанности.</w:t>
      </w:r>
    </w:p>
    <w:p w:rsidR="00BC5A9C" w:rsidRPr="00D653F4" w:rsidRDefault="00BC5A9C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Киплинг писал: “Образование – величайшее из земных благ, если оно наивысшего качества. В противном случае оно совершенно бесполезно”. </w:t>
      </w:r>
      <w:r w:rsidRPr="00D65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46867" w:rsidRDefault="00646867" w:rsidP="001A1AFD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F6" w:rsidRPr="00D653F4" w:rsidRDefault="00542C99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D653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777262" w:rsidRDefault="008F3947" w:rsidP="00D6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F4">
        <w:rPr>
          <w:rFonts w:ascii="Times New Roman" w:hAnsi="Times New Roman" w:cs="Times New Roman"/>
          <w:sz w:val="24"/>
          <w:szCs w:val="24"/>
        </w:rPr>
        <w:t>1</w:t>
      </w:r>
      <w:r w:rsidRPr="00777262">
        <w:rPr>
          <w:rFonts w:ascii="Times New Roman" w:hAnsi="Times New Roman" w:cs="Times New Roman"/>
          <w:sz w:val="24"/>
          <w:szCs w:val="24"/>
        </w:rPr>
        <w:t>.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качества и  успеваемости за 1 четверть считать </w:t>
      </w:r>
      <w:r w:rsidR="00315D03"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7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едостаточными. </w:t>
      </w:r>
    </w:p>
    <w:p w:rsidR="008F3947" w:rsidRPr="00777262" w:rsidRDefault="006E2BD2" w:rsidP="00D653F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77262">
        <w:rPr>
          <w:rFonts w:ascii="Times New Roman" w:hAnsi="Times New Roman" w:cs="Times New Roman"/>
          <w:sz w:val="24"/>
          <w:szCs w:val="24"/>
        </w:rPr>
        <w:t>2.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C750A7" w:rsidRPr="00777262">
        <w:rPr>
          <w:rFonts w:ascii="Times New Roman" w:hAnsi="Times New Roman" w:cs="Times New Roman"/>
          <w:sz w:val="24"/>
          <w:szCs w:val="24"/>
        </w:rPr>
        <w:t>На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777262">
        <w:rPr>
          <w:rFonts w:ascii="Times New Roman" w:hAnsi="Times New Roman" w:cs="Times New Roman"/>
          <w:sz w:val="24"/>
          <w:szCs w:val="24"/>
        </w:rPr>
        <w:t>заседаниях</w:t>
      </w:r>
      <w:r w:rsidR="008F3947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777262">
        <w:rPr>
          <w:rFonts w:ascii="Times New Roman" w:hAnsi="Times New Roman" w:cs="Times New Roman"/>
          <w:sz w:val="24"/>
          <w:szCs w:val="24"/>
        </w:rPr>
        <w:t>МО по предметам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777262">
        <w:rPr>
          <w:rFonts w:ascii="Times New Roman" w:hAnsi="Times New Roman" w:cs="Times New Roman"/>
          <w:sz w:val="24"/>
          <w:szCs w:val="24"/>
        </w:rPr>
        <w:t>ать результаты</w:t>
      </w:r>
      <w:r w:rsidR="00F9158D" w:rsidRPr="00777262">
        <w:rPr>
          <w:rFonts w:ascii="Times New Roman" w:hAnsi="Times New Roman" w:cs="Times New Roman"/>
          <w:sz w:val="24"/>
          <w:szCs w:val="24"/>
        </w:rPr>
        <w:t xml:space="preserve"> успеваемости за 1-четверть 201</w:t>
      </w:r>
      <w:r w:rsidR="004A1E55" w:rsidRPr="00777262">
        <w:rPr>
          <w:rFonts w:ascii="Times New Roman" w:hAnsi="Times New Roman" w:cs="Times New Roman"/>
          <w:sz w:val="24"/>
          <w:szCs w:val="24"/>
        </w:rPr>
        <w:t>8</w:t>
      </w:r>
      <w:r w:rsidR="00F9158D" w:rsidRPr="00777262">
        <w:rPr>
          <w:rFonts w:ascii="Times New Roman" w:hAnsi="Times New Roman" w:cs="Times New Roman"/>
          <w:sz w:val="24"/>
          <w:szCs w:val="24"/>
        </w:rPr>
        <w:t xml:space="preserve"> - 201</w:t>
      </w:r>
      <w:r w:rsidR="004A1E55" w:rsidRPr="00777262">
        <w:rPr>
          <w:rFonts w:ascii="Times New Roman" w:hAnsi="Times New Roman" w:cs="Times New Roman"/>
          <w:sz w:val="24"/>
          <w:szCs w:val="24"/>
        </w:rPr>
        <w:t>9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 учебного года, у</w:t>
      </w:r>
      <w:r w:rsidR="00537844" w:rsidRPr="00777262">
        <w:rPr>
          <w:rFonts w:ascii="Times New Roman" w:hAnsi="Times New Roman" w:cs="Times New Roman"/>
          <w:sz w:val="24"/>
          <w:szCs w:val="24"/>
        </w:rPr>
        <w:t>ст</w:t>
      </w:r>
      <w:r w:rsidR="00EF7097" w:rsidRPr="00777262">
        <w:rPr>
          <w:rFonts w:ascii="Times New Roman" w:hAnsi="Times New Roman" w:cs="Times New Roman"/>
          <w:sz w:val="24"/>
          <w:szCs w:val="24"/>
        </w:rPr>
        <w:t>ан</w:t>
      </w:r>
      <w:r w:rsidR="00537844" w:rsidRPr="00777262">
        <w:rPr>
          <w:rFonts w:ascii="Times New Roman" w:hAnsi="Times New Roman" w:cs="Times New Roman"/>
          <w:sz w:val="24"/>
          <w:szCs w:val="24"/>
        </w:rPr>
        <w:t>ов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ить причины </w:t>
      </w:r>
      <w:r w:rsidR="00537844" w:rsidRPr="00777262">
        <w:rPr>
          <w:rFonts w:ascii="Times New Roman" w:hAnsi="Times New Roman" w:cs="Times New Roman"/>
          <w:sz w:val="24"/>
          <w:szCs w:val="24"/>
        </w:rPr>
        <w:t xml:space="preserve">снижения качества </w:t>
      </w:r>
      <w:r w:rsidR="00EF7097" w:rsidRPr="00777262">
        <w:rPr>
          <w:rFonts w:ascii="Times New Roman" w:hAnsi="Times New Roman" w:cs="Times New Roman"/>
          <w:sz w:val="24"/>
          <w:szCs w:val="24"/>
        </w:rPr>
        <w:t>успеваемост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EF7097" w:rsidRPr="00777262">
        <w:rPr>
          <w:rFonts w:ascii="Times New Roman" w:hAnsi="Times New Roman" w:cs="Times New Roman"/>
          <w:sz w:val="24"/>
          <w:szCs w:val="24"/>
        </w:rPr>
        <w:t xml:space="preserve">и </w:t>
      </w:r>
      <w:r w:rsidR="009334F4" w:rsidRPr="00777262">
        <w:rPr>
          <w:rFonts w:ascii="Times New Roman" w:hAnsi="Times New Roman" w:cs="Times New Roman"/>
          <w:sz w:val="24"/>
          <w:szCs w:val="24"/>
        </w:rPr>
        <w:t xml:space="preserve">определить пути </w:t>
      </w:r>
      <w:r w:rsidR="0099686D" w:rsidRPr="00777262">
        <w:rPr>
          <w:rFonts w:ascii="Times New Roman" w:hAnsi="Times New Roman" w:cs="Times New Roman"/>
          <w:sz w:val="24"/>
          <w:szCs w:val="24"/>
        </w:rPr>
        <w:t>решения проблем.</w:t>
      </w:r>
    </w:p>
    <w:p w:rsidR="006400AD" w:rsidRPr="00777262" w:rsidRDefault="0099686D" w:rsidP="00D6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2BD2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86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активно и системно интересоваться успеха</w:t>
      </w:r>
      <w:r w:rsidR="00D35A34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 предметам своих учащихся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периода; взять на особый контроль сильных и слабоуспевающих учащихся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BD2" w:rsidRPr="00777262" w:rsidRDefault="006E2BD2" w:rsidP="004A1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0AD"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Учителям-предметникам школы необходимо активизировать работу над повышением качества обучения и степени обученности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47" w:rsidRPr="00777262" w:rsidRDefault="006E2BD2" w:rsidP="004A1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F1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="00222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неуспевающих учащихся,</w:t>
      </w:r>
      <w:r w:rsidR="00D35A34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37C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4A1E55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77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учащихся.</w:t>
      </w:r>
    </w:p>
    <w:p w:rsidR="006E2BD2" w:rsidRPr="00777262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4A1E55" w:rsidRPr="00777262">
        <w:rPr>
          <w:rFonts w:ascii="Times New Roman" w:hAnsi="Times New Roman" w:cs="Times New Roman"/>
          <w:sz w:val="24"/>
          <w:szCs w:val="24"/>
        </w:rPr>
        <w:tab/>
      </w:r>
      <w:r w:rsidR="005A5EEF" w:rsidRPr="00777262">
        <w:rPr>
          <w:rFonts w:ascii="Times New Roman" w:hAnsi="Times New Roman" w:cs="Times New Roman"/>
          <w:sz w:val="24"/>
          <w:szCs w:val="24"/>
        </w:rPr>
        <w:t>6</w:t>
      </w:r>
      <w:r w:rsidR="00CD30A1" w:rsidRPr="00777262">
        <w:rPr>
          <w:rFonts w:ascii="Times New Roman" w:hAnsi="Times New Roman" w:cs="Times New Roman"/>
          <w:sz w:val="24"/>
          <w:szCs w:val="24"/>
        </w:rPr>
        <w:t xml:space="preserve">. </w:t>
      </w:r>
      <w:r w:rsidR="00222BFC">
        <w:rPr>
          <w:rFonts w:ascii="Times New Roman" w:hAnsi="Times New Roman" w:cs="Times New Roman"/>
          <w:sz w:val="24"/>
          <w:szCs w:val="24"/>
        </w:rPr>
        <w:t>Учителям-предметникам,</w:t>
      </w:r>
      <w:r w:rsidR="000A0D7F" w:rsidRPr="00777262">
        <w:rPr>
          <w:rFonts w:ascii="Times New Roman" w:hAnsi="Times New Roman" w:cs="Times New Roman"/>
          <w:sz w:val="24"/>
          <w:szCs w:val="24"/>
        </w:rPr>
        <w:t xml:space="preserve"> </w:t>
      </w:r>
      <w:r w:rsidR="00D35A34" w:rsidRPr="00777262">
        <w:rPr>
          <w:rFonts w:ascii="Times New Roman" w:hAnsi="Times New Roman" w:cs="Times New Roman"/>
          <w:sz w:val="24"/>
          <w:szCs w:val="24"/>
        </w:rPr>
        <w:t>имеющи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м неуспевающих </w:t>
      </w:r>
      <w:r w:rsidR="00222BF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46867" w:rsidRPr="00777262">
        <w:rPr>
          <w:rFonts w:ascii="Times New Roman" w:hAnsi="Times New Roman" w:cs="Times New Roman"/>
          <w:sz w:val="24"/>
          <w:szCs w:val="24"/>
        </w:rPr>
        <w:t xml:space="preserve">по предметам, </w:t>
      </w:r>
      <w:r w:rsidR="00D35A34" w:rsidRPr="00777262">
        <w:rPr>
          <w:rFonts w:ascii="Times New Roman" w:hAnsi="Times New Roman" w:cs="Times New Roman"/>
          <w:sz w:val="24"/>
          <w:szCs w:val="24"/>
        </w:rPr>
        <w:t xml:space="preserve">организовать дополнительные индивидуальные занятия для учащихся. </w:t>
      </w:r>
    </w:p>
    <w:p w:rsidR="006E2BD2" w:rsidRPr="00D653F4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F4" w:rsidRDefault="00D653F4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F4" w:rsidRDefault="00D653F4" w:rsidP="00D6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D2" w:rsidRPr="00D653F4" w:rsidRDefault="006E2BD2" w:rsidP="00D65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3F4">
        <w:rPr>
          <w:rFonts w:ascii="Times New Roman" w:hAnsi="Times New Roman" w:cs="Times New Roman"/>
          <w:sz w:val="20"/>
          <w:szCs w:val="20"/>
        </w:rPr>
        <w:t>Е.А.</w:t>
      </w:r>
      <w:r w:rsidR="00D65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53F4">
        <w:rPr>
          <w:rFonts w:ascii="Times New Roman" w:hAnsi="Times New Roman" w:cs="Times New Roman"/>
          <w:sz w:val="20"/>
          <w:szCs w:val="20"/>
        </w:rPr>
        <w:t>Трунина</w:t>
      </w:r>
      <w:proofErr w:type="spellEnd"/>
    </w:p>
    <w:sectPr w:rsidR="006E2BD2" w:rsidRPr="00D653F4" w:rsidSect="001A1AFD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11" w:rsidRDefault="00261D11" w:rsidP="00663516">
      <w:pPr>
        <w:spacing w:after="0" w:line="240" w:lineRule="auto"/>
      </w:pPr>
      <w:r>
        <w:separator/>
      </w:r>
    </w:p>
  </w:endnote>
  <w:endnote w:type="continuationSeparator" w:id="0">
    <w:p w:rsidR="00261D11" w:rsidRDefault="00261D11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11" w:rsidRDefault="00261D11" w:rsidP="00663516">
      <w:pPr>
        <w:spacing w:after="0" w:line="240" w:lineRule="auto"/>
      </w:pPr>
      <w:r>
        <w:separator/>
      </w:r>
    </w:p>
  </w:footnote>
  <w:footnote w:type="continuationSeparator" w:id="0">
    <w:p w:rsidR="00261D11" w:rsidRDefault="00261D11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F5"/>
    <w:multiLevelType w:val="hybridMultilevel"/>
    <w:tmpl w:val="6DA82D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1152C"/>
    <w:rsid w:val="00020407"/>
    <w:rsid w:val="00023D26"/>
    <w:rsid w:val="0004077D"/>
    <w:rsid w:val="00060195"/>
    <w:rsid w:val="000605BF"/>
    <w:rsid w:val="00064C11"/>
    <w:rsid w:val="000658E5"/>
    <w:rsid w:val="00071206"/>
    <w:rsid w:val="00082349"/>
    <w:rsid w:val="000A0D7F"/>
    <w:rsid w:val="000A1C0A"/>
    <w:rsid w:val="000A5224"/>
    <w:rsid w:val="000B13A6"/>
    <w:rsid w:val="000B2B1E"/>
    <w:rsid w:val="000C7631"/>
    <w:rsid w:val="000D6E0A"/>
    <w:rsid w:val="000E415B"/>
    <w:rsid w:val="001031D6"/>
    <w:rsid w:val="00110414"/>
    <w:rsid w:val="00117CBC"/>
    <w:rsid w:val="00120213"/>
    <w:rsid w:val="00131925"/>
    <w:rsid w:val="00134892"/>
    <w:rsid w:val="00142C15"/>
    <w:rsid w:val="00147987"/>
    <w:rsid w:val="001573DD"/>
    <w:rsid w:val="00157600"/>
    <w:rsid w:val="00181A1E"/>
    <w:rsid w:val="001820BC"/>
    <w:rsid w:val="001A1AFD"/>
    <w:rsid w:val="001A33EA"/>
    <w:rsid w:val="001A3DAD"/>
    <w:rsid w:val="001A5D4C"/>
    <w:rsid w:val="001A6E66"/>
    <w:rsid w:val="001B2DE2"/>
    <w:rsid w:val="001B34F6"/>
    <w:rsid w:val="001C0379"/>
    <w:rsid w:val="001C0C96"/>
    <w:rsid w:val="001C0F18"/>
    <w:rsid w:val="001D3A99"/>
    <w:rsid w:val="001F334A"/>
    <w:rsid w:val="001F3641"/>
    <w:rsid w:val="001F5618"/>
    <w:rsid w:val="00222BFC"/>
    <w:rsid w:val="00232C24"/>
    <w:rsid w:val="0023428B"/>
    <w:rsid w:val="002444A9"/>
    <w:rsid w:val="00250873"/>
    <w:rsid w:val="00253E6A"/>
    <w:rsid w:val="00257F36"/>
    <w:rsid w:val="00261D11"/>
    <w:rsid w:val="00271E5A"/>
    <w:rsid w:val="00275C5C"/>
    <w:rsid w:val="00281B8F"/>
    <w:rsid w:val="0028331F"/>
    <w:rsid w:val="002848D1"/>
    <w:rsid w:val="00290495"/>
    <w:rsid w:val="002A24B1"/>
    <w:rsid w:val="002B107E"/>
    <w:rsid w:val="002C1E0E"/>
    <w:rsid w:val="002C7E7C"/>
    <w:rsid w:val="002E6099"/>
    <w:rsid w:val="00305C0A"/>
    <w:rsid w:val="00315D03"/>
    <w:rsid w:val="00324558"/>
    <w:rsid w:val="00325008"/>
    <w:rsid w:val="003277B1"/>
    <w:rsid w:val="003306B2"/>
    <w:rsid w:val="00356249"/>
    <w:rsid w:val="00362AE5"/>
    <w:rsid w:val="00364CEB"/>
    <w:rsid w:val="00367EC9"/>
    <w:rsid w:val="0037596A"/>
    <w:rsid w:val="0037631C"/>
    <w:rsid w:val="003955EE"/>
    <w:rsid w:val="003B44D6"/>
    <w:rsid w:val="003B5289"/>
    <w:rsid w:val="003B7999"/>
    <w:rsid w:val="003D0B9B"/>
    <w:rsid w:val="003D7020"/>
    <w:rsid w:val="003E5283"/>
    <w:rsid w:val="003E56CC"/>
    <w:rsid w:val="003E7CA3"/>
    <w:rsid w:val="003F639A"/>
    <w:rsid w:val="00400955"/>
    <w:rsid w:val="00400CCF"/>
    <w:rsid w:val="00401B59"/>
    <w:rsid w:val="0040291D"/>
    <w:rsid w:val="00403675"/>
    <w:rsid w:val="00412323"/>
    <w:rsid w:val="00413FF3"/>
    <w:rsid w:val="004148C6"/>
    <w:rsid w:val="00417B9A"/>
    <w:rsid w:val="004344AB"/>
    <w:rsid w:val="00452683"/>
    <w:rsid w:val="004561B0"/>
    <w:rsid w:val="00460D3F"/>
    <w:rsid w:val="00477661"/>
    <w:rsid w:val="0049502F"/>
    <w:rsid w:val="004A1E55"/>
    <w:rsid w:val="004A22F8"/>
    <w:rsid w:val="004B2AAC"/>
    <w:rsid w:val="004C30BC"/>
    <w:rsid w:val="004C6816"/>
    <w:rsid w:val="004D1A71"/>
    <w:rsid w:val="004D6BD9"/>
    <w:rsid w:val="00500A56"/>
    <w:rsid w:val="00520771"/>
    <w:rsid w:val="00525DD5"/>
    <w:rsid w:val="005269D8"/>
    <w:rsid w:val="00537844"/>
    <w:rsid w:val="00542C99"/>
    <w:rsid w:val="00544B27"/>
    <w:rsid w:val="00547CD1"/>
    <w:rsid w:val="00551B53"/>
    <w:rsid w:val="00566CE5"/>
    <w:rsid w:val="0057504B"/>
    <w:rsid w:val="005A5EEF"/>
    <w:rsid w:val="005A7789"/>
    <w:rsid w:val="005E3F1A"/>
    <w:rsid w:val="0060463B"/>
    <w:rsid w:val="006051BB"/>
    <w:rsid w:val="00607CD1"/>
    <w:rsid w:val="006119F8"/>
    <w:rsid w:val="006327DE"/>
    <w:rsid w:val="00633384"/>
    <w:rsid w:val="00635675"/>
    <w:rsid w:val="006400AD"/>
    <w:rsid w:val="006426AB"/>
    <w:rsid w:val="006442A6"/>
    <w:rsid w:val="00646867"/>
    <w:rsid w:val="00663516"/>
    <w:rsid w:val="006635A3"/>
    <w:rsid w:val="00671C47"/>
    <w:rsid w:val="006751C1"/>
    <w:rsid w:val="00681742"/>
    <w:rsid w:val="00685561"/>
    <w:rsid w:val="00692CA8"/>
    <w:rsid w:val="00695839"/>
    <w:rsid w:val="006A094B"/>
    <w:rsid w:val="006C60CE"/>
    <w:rsid w:val="006E0E0D"/>
    <w:rsid w:val="006E2BD2"/>
    <w:rsid w:val="006E53C3"/>
    <w:rsid w:val="006F1B55"/>
    <w:rsid w:val="006F5DD0"/>
    <w:rsid w:val="007206F1"/>
    <w:rsid w:val="007258D4"/>
    <w:rsid w:val="00725F9A"/>
    <w:rsid w:val="00736C40"/>
    <w:rsid w:val="0074692F"/>
    <w:rsid w:val="0076138F"/>
    <w:rsid w:val="00761708"/>
    <w:rsid w:val="0076770D"/>
    <w:rsid w:val="0076789B"/>
    <w:rsid w:val="007737A1"/>
    <w:rsid w:val="0077509B"/>
    <w:rsid w:val="00777262"/>
    <w:rsid w:val="00783A32"/>
    <w:rsid w:val="0079349C"/>
    <w:rsid w:val="00793798"/>
    <w:rsid w:val="007B3657"/>
    <w:rsid w:val="007C045C"/>
    <w:rsid w:val="007C1097"/>
    <w:rsid w:val="007C4133"/>
    <w:rsid w:val="007C4B94"/>
    <w:rsid w:val="007D09BA"/>
    <w:rsid w:val="007D46B3"/>
    <w:rsid w:val="007E2B0A"/>
    <w:rsid w:val="007E6A36"/>
    <w:rsid w:val="0081012C"/>
    <w:rsid w:val="00811874"/>
    <w:rsid w:val="00827460"/>
    <w:rsid w:val="00833250"/>
    <w:rsid w:val="008566E2"/>
    <w:rsid w:val="00865AAE"/>
    <w:rsid w:val="00865BEB"/>
    <w:rsid w:val="00866AA4"/>
    <w:rsid w:val="00890D92"/>
    <w:rsid w:val="00893E64"/>
    <w:rsid w:val="00894F25"/>
    <w:rsid w:val="0089600A"/>
    <w:rsid w:val="00896A9B"/>
    <w:rsid w:val="008A45D5"/>
    <w:rsid w:val="008A56D8"/>
    <w:rsid w:val="008C08AC"/>
    <w:rsid w:val="008C5DB5"/>
    <w:rsid w:val="008E13F1"/>
    <w:rsid w:val="008F3947"/>
    <w:rsid w:val="00921A3A"/>
    <w:rsid w:val="00921C49"/>
    <w:rsid w:val="009231C9"/>
    <w:rsid w:val="00924DF1"/>
    <w:rsid w:val="009334F4"/>
    <w:rsid w:val="009340BE"/>
    <w:rsid w:val="009432D7"/>
    <w:rsid w:val="00946445"/>
    <w:rsid w:val="00947310"/>
    <w:rsid w:val="00947E6A"/>
    <w:rsid w:val="00960175"/>
    <w:rsid w:val="00971FEB"/>
    <w:rsid w:val="00981E7A"/>
    <w:rsid w:val="00984A42"/>
    <w:rsid w:val="00990045"/>
    <w:rsid w:val="0099686D"/>
    <w:rsid w:val="009A745C"/>
    <w:rsid w:val="009D2073"/>
    <w:rsid w:val="00A0664B"/>
    <w:rsid w:val="00A12ADD"/>
    <w:rsid w:val="00A23C18"/>
    <w:rsid w:val="00A3078D"/>
    <w:rsid w:val="00A36E1F"/>
    <w:rsid w:val="00A4498A"/>
    <w:rsid w:val="00A57531"/>
    <w:rsid w:val="00A652C1"/>
    <w:rsid w:val="00A77FD5"/>
    <w:rsid w:val="00AA39DD"/>
    <w:rsid w:val="00AA7EAD"/>
    <w:rsid w:val="00AB039B"/>
    <w:rsid w:val="00AC3A73"/>
    <w:rsid w:val="00AC5771"/>
    <w:rsid w:val="00AD2F92"/>
    <w:rsid w:val="00AD3C26"/>
    <w:rsid w:val="00AE67FD"/>
    <w:rsid w:val="00B04BA7"/>
    <w:rsid w:val="00B06911"/>
    <w:rsid w:val="00B23ABF"/>
    <w:rsid w:val="00B30490"/>
    <w:rsid w:val="00B40ED8"/>
    <w:rsid w:val="00B433C1"/>
    <w:rsid w:val="00B514AB"/>
    <w:rsid w:val="00B652E5"/>
    <w:rsid w:val="00B659D6"/>
    <w:rsid w:val="00B677B9"/>
    <w:rsid w:val="00B80AF9"/>
    <w:rsid w:val="00BA1FB4"/>
    <w:rsid w:val="00BC5A9C"/>
    <w:rsid w:val="00BD31AF"/>
    <w:rsid w:val="00BD49A8"/>
    <w:rsid w:val="00BE32D9"/>
    <w:rsid w:val="00BE7905"/>
    <w:rsid w:val="00BF023B"/>
    <w:rsid w:val="00C01DF6"/>
    <w:rsid w:val="00C04CEA"/>
    <w:rsid w:val="00C058DC"/>
    <w:rsid w:val="00C1070A"/>
    <w:rsid w:val="00C13434"/>
    <w:rsid w:val="00C2002C"/>
    <w:rsid w:val="00C34F82"/>
    <w:rsid w:val="00C47919"/>
    <w:rsid w:val="00C5670E"/>
    <w:rsid w:val="00C7141A"/>
    <w:rsid w:val="00C750A7"/>
    <w:rsid w:val="00C80FF3"/>
    <w:rsid w:val="00C866D7"/>
    <w:rsid w:val="00C913E0"/>
    <w:rsid w:val="00CB2380"/>
    <w:rsid w:val="00CC2714"/>
    <w:rsid w:val="00CC2D9A"/>
    <w:rsid w:val="00CC43C8"/>
    <w:rsid w:val="00CC4463"/>
    <w:rsid w:val="00CC48E3"/>
    <w:rsid w:val="00CD0C6A"/>
    <w:rsid w:val="00CD30A1"/>
    <w:rsid w:val="00CE2DD6"/>
    <w:rsid w:val="00D034AB"/>
    <w:rsid w:val="00D07B56"/>
    <w:rsid w:val="00D2186D"/>
    <w:rsid w:val="00D2764B"/>
    <w:rsid w:val="00D35A34"/>
    <w:rsid w:val="00D36206"/>
    <w:rsid w:val="00D367B2"/>
    <w:rsid w:val="00D44241"/>
    <w:rsid w:val="00D448FA"/>
    <w:rsid w:val="00D55D58"/>
    <w:rsid w:val="00D653F4"/>
    <w:rsid w:val="00D84197"/>
    <w:rsid w:val="00D96A32"/>
    <w:rsid w:val="00DB4C73"/>
    <w:rsid w:val="00DC60FB"/>
    <w:rsid w:val="00DE6482"/>
    <w:rsid w:val="00DE6ACA"/>
    <w:rsid w:val="00DF5146"/>
    <w:rsid w:val="00E04DB3"/>
    <w:rsid w:val="00E37BD0"/>
    <w:rsid w:val="00E471E7"/>
    <w:rsid w:val="00E5572B"/>
    <w:rsid w:val="00E61722"/>
    <w:rsid w:val="00E61F81"/>
    <w:rsid w:val="00E64005"/>
    <w:rsid w:val="00E64922"/>
    <w:rsid w:val="00E7161D"/>
    <w:rsid w:val="00E7437C"/>
    <w:rsid w:val="00E80270"/>
    <w:rsid w:val="00E8080D"/>
    <w:rsid w:val="00E848EA"/>
    <w:rsid w:val="00E87435"/>
    <w:rsid w:val="00EB3810"/>
    <w:rsid w:val="00EB68EE"/>
    <w:rsid w:val="00EC1441"/>
    <w:rsid w:val="00EC54A7"/>
    <w:rsid w:val="00EE1950"/>
    <w:rsid w:val="00EE4762"/>
    <w:rsid w:val="00EF3DED"/>
    <w:rsid w:val="00EF7097"/>
    <w:rsid w:val="00F05DBD"/>
    <w:rsid w:val="00F21F88"/>
    <w:rsid w:val="00F24F01"/>
    <w:rsid w:val="00F25D21"/>
    <w:rsid w:val="00F30F3E"/>
    <w:rsid w:val="00F40B36"/>
    <w:rsid w:val="00F540A6"/>
    <w:rsid w:val="00F60D5A"/>
    <w:rsid w:val="00F65B68"/>
    <w:rsid w:val="00F76E1C"/>
    <w:rsid w:val="00F9158D"/>
    <w:rsid w:val="00F93C89"/>
    <w:rsid w:val="00F946B3"/>
    <w:rsid w:val="00FA0B1A"/>
    <w:rsid w:val="00FA3212"/>
    <w:rsid w:val="00FB63C5"/>
    <w:rsid w:val="00FC1049"/>
    <w:rsid w:val="00FC1F10"/>
    <w:rsid w:val="00FC33BA"/>
    <w:rsid w:val="00FE0F87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53;&#1040;&#1051;&#1048;&#1047;%20&#1059;&#1057;&#1055;&#1045;&#1042;&#1040;&#1045;&#1052;&#1054;&#1057;&#1058;&#1048;\&#1072;&#1085;&#1072;&#1083;&#1080;&#1079;%20&#1091;&#1089;&#1087;&#1077;&#1074;&#1072;&#1077;&#1084;&#1086;&#1089;&#1090;&#1080;%2018-19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72;&#1089;&#1100;&#1082;&#1072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Лист1!$A$14:$A$16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Лист1!$B$14:$B$16</c:f>
              <c:numCache>
                <c:formatCode>General</c:formatCode>
                <c:ptCount val="3"/>
                <c:pt idx="0">
                  <c:v>99.7</c:v>
                </c:pt>
                <c:pt idx="1">
                  <c:v>97.8</c:v>
                </c:pt>
                <c:pt idx="2">
                  <c:v>96.8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Лист1!$A$14:$A$16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Лист1!$C$14:$C$16</c:f>
              <c:numCache>
                <c:formatCode>General</c:formatCode>
                <c:ptCount val="3"/>
                <c:pt idx="0">
                  <c:v>44</c:v>
                </c:pt>
                <c:pt idx="1">
                  <c:v>38.300000000000004</c:v>
                </c:pt>
                <c:pt idx="2">
                  <c:v>36.9</c:v>
                </c:pt>
              </c:numCache>
            </c:numRef>
          </c:val>
        </c:ser>
        <c:axId val="64637184"/>
        <c:axId val="64704512"/>
      </c:barChart>
      <c:catAx>
        <c:axId val="64637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04512"/>
        <c:crossesAt val="0"/>
        <c:auto val="1"/>
        <c:lblAlgn val="ctr"/>
        <c:lblOffset val="100"/>
      </c:catAx>
      <c:valAx>
        <c:axId val="64704512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37184"/>
        <c:crosses val="autoZero"/>
        <c:crossBetween val="between"/>
        <c:majorUnit val="20"/>
      </c:valAx>
    </c:plotArea>
    <c:legend>
      <c:legendPos val="r"/>
      <c:layout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Лист1!$A$24:$A$41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4">
                  <c:v>6А</c:v>
                </c:pt>
                <c:pt idx="5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</c:strCache>
            </c:strRef>
          </c:cat>
          <c:val>
            <c:numRef>
              <c:f>Лист1!$B$24:$B$41</c:f>
              <c:numCache>
                <c:formatCode>General</c:formatCode>
                <c:ptCount val="18"/>
                <c:pt idx="0">
                  <c:v>100</c:v>
                </c:pt>
                <c:pt idx="1">
                  <c:v>96.3</c:v>
                </c:pt>
                <c:pt idx="2">
                  <c:v>100</c:v>
                </c:pt>
                <c:pt idx="4">
                  <c:v>100</c:v>
                </c:pt>
                <c:pt idx="5">
                  <c:v>96.3</c:v>
                </c:pt>
                <c:pt idx="7">
                  <c:v>100</c:v>
                </c:pt>
                <c:pt idx="8">
                  <c:v>92.3</c:v>
                </c:pt>
                <c:pt idx="9">
                  <c:v>96.3</c:v>
                </c:pt>
                <c:pt idx="11">
                  <c:v>100</c:v>
                </c:pt>
                <c:pt idx="12">
                  <c:v>96.3</c:v>
                </c:pt>
                <c:pt idx="13">
                  <c:v>89.2</c:v>
                </c:pt>
                <c:pt idx="15">
                  <c:v>92</c:v>
                </c:pt>
                <c:pt idx="16">
                  <c:v>100</c:v>
                </c:pt>
                <c:pt idx="17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Лист1!$A$24:$A$41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4">
                  <c:v>6А</c:v>
                </c:pt>
                <c:pt idx="5">
                  <c:v>6К</c:v>
                </c:pt>
                <c:pt idx="7">
                  <c:v>7А</c:v>
                </c:pt>
                <c:pt idx="8">
                  <c:v>7К</c:v>
                </c:pt>
                <c:pt idx="9">
                  <c:v>7В</c:v>
                </c:pt>
                <c:pt idx="11">
                  <c:v>8А</c:v>
                </c:pt>
                <c:pt idx="12">
                  <c:v>8Б</c:v>
                </c:pt>
                <c:pt idx="13">
                  <c:v>8В</c:v>
                </c:pt>
                <c:pt idx="15">
                  <c:v>9А</c:v>
                </c:pt>
                <c:pt idx="16">
                  <c:v>9Б</c:v>
                </c:pt>
                <c:pt idx="17">
                  <c:v>9В</c:v>
                </c:pt>
              </c:strCache>
            </c:strRef>
          </c:cat>
          <c:val>
            <c:numRef>
              <c:f>Лист1!$C$24:$C$41</c:f>
              <c:numCache>
                <c:formatCode>General</c:formatCode>
                <c:ptCount val="18"/>
                <c:pt idx="0">
                  <c:v>60.7</c:v>
                </c:pt>
                <c:pt idx="1">
                  <c:v>33.300000000000004</c:v>
                </c:pt>
                <c:pt idx="2">
                  <c:v>30.8</c:v>
                </c:pt>
                <c:pt idx="4">
                  <c:v>40</c:v>
                </c:pt>
                <c:pt idx="5">
                  <c:v>18.5</c:v>
                </c:pt>
                <c:pt idx="7">
                  <c:v>55.6</c:v>
                </c:pt>
                <c:pt idx="8">
                  <c:v>15.4</c:v>
                </c:pt>
                <c:pt idx="9">
                  <c:v>55.5</c:v>
                </c:pt>
                <c:pt idx="11">
                  <c:v>48.4</c:v>
                </c:pt>
                <c:pt idx="12">
                  <c:v>44.4</c:v>
                </c:pt>
                <c:pt idx="13">
                  <c:v>10.7</c:v>
                </c:pt>
                <c:pt idx="15">
                  <c:v>32</c:v>
                </c:pt>
                <c:pt idx="16">
                  <c:v>11.1</c:v>
                </c:pt>
                <c:pt idx="17">
                  <c:v>50</c:v>
                </c:pt>
              </c:numCache>
            </c:numRef>
          </c:val>
        </c:ser>
        <c:axId val="64723584"/>
        <c:axId val="64733568"/>
      </c:barChart>
      <c:catAx>
        <c:axId val="64723584"/>
        <c:scaling>
          <c:orientation val="minMax"/>
        </c:scaling>
        <c:axPos val="b"/>
        <c:tickLblPos val="nextTo"/>
        <c:crossAx val="64733568"/>
        <c:crosses val="autoZero"/>
        <c:auto val="1"/>
        <c:lblAlgn val="ctr"/>
        <c:lblOffset val="100"/>
      </c:catAx>
      <c:valAx>
        <c:axId val="647335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4723584"/>
        <c:crosses val="autoZero"/>
        <c:crossBetween val="between"/>
        <c:majorUnit val="20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Лист1!$B$44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numRef>
              <c:f>Лист1!$A$45:$A$49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Лист1!$B$45:$B$49</c:f>
              <c:numCache>
                <c:formatCode>General</c:formatCode>
                <c:ptCount val="5"/>
                <c:pt idx="0">
                  <c:v>98.8</c:v>
                </c:pt>
                <c:pt idx="1">
                  <c:v>98.2</c:v>
                </c:pt>
                <c:pt idx="2">
                  <c:v>96.2</c:v>
                </c:pt>
                <c:pt idx="3">
                  <c:v>95.3</c:v>
                </c:pt>
                <c:pt idx="4">
                  <c:v>94</c:v>
                </c:pt>
              </c:numCache>
            </c:numRef>
          </c:val>
        </c:ser>
        <c:ser>
          <c:idx val="2"/>
          <c:order val="1"/>
          <c:tx>
            <c:strRef>
              <c:f>Лист1!$C$44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numRef>
              <c:f>Лист1!$A$45:$A$49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</c:numCache>
            </c:numRef>
          </c:cat>
          <c:val>
            <c:numRef>
              <c:f>Лист1!$C$45:$C$49</c:f>
              <c:numCache>
                <c:formatCode>General</c:formatCode>
                <c:ptCount val="5"/>
                <c:pt idx="0">
                  <c:v>41.9</c:v>
                </c:pt>
                <c:pt idx="1">
                  <c:v>29.8</c:v>
                </c:pt>
                <c:pt idx="2">
                  <c:v>42.5</c:v>
                </c:pt>
                <c:pt idx="3">
                  <c:v>34.9</c:v>
                </c:pt>
                <c:pt idx="4">
                  <c:v>32.800000000000004</c:v>
                </c:pt>
              </c:numCache>
            </c:numRef>
          </c:val>
        </c:ser>
        <c:axId val="64828544"/>
        <c:axId val="64830080"/>
      </c:barChart>
      <c:catAx>
        <c:axId val="64828544"/>
        <c:scaling>
          <c:orientation val="minMax"/>
        </c:scaling>
        <c:axPos val="b"/>
        <c:numFmt formatCode="General" sourceLinked="1"/>
        <c:tickLblPos val="nextTo"/>
        <c:crossAx val="64830080"/>
        <c:crosses val="autoZero"/>
        <c:auto val="1"/>
        <c:lblAlgn val="ctr"/>
        <c:lblOffset val="100"/>
      </c:catAx>
      <c:valAx>
        <c:axId val="648300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48285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Лист2!$B$1:$G$1</c:f>
              <c:strCache>
                <c:ptCount val="6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  <c:pt idx="4">
                  <c:v>4В</c:v>
                </c:pt>
                <c:pt idx="5">
                  <c:v>5К</c:v>
                </c:pt>
              </c:strCache>
            </c:strRef>
          </c:cat>
          <c:val>
            <c:numRef>
              <c:f>Лист2!$B$2:$G$2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96.3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Уровень качества</c:v>
                </c:pt>
              </c:strCache>
            </c:strRef>
          </c:tx>
          <c:dLbls>
            <c:showVal val="1"/>
          </c:dLbls>
          <c:cat>
            <c:strRef>
              <c:f>Лист2!$B$1:$G$1</c:f>
              <c:strCache>
                <c:ptCount val="6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  <c:pt idx="4">
                  <c:v>4В</c:v>
                </c:pt>
                <c:pt idx="5">
                  <c:v>5К</c:v>
                </c:pt>
              </c:strCache>
            </c: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75</c:v>
                </c:pt>
                <c:pt idx="1">
                  <c:v>60.7</c:v>
                </c:pt>
                <c:pt idx="2">
                  <c:v>53.3</c:v>
                </c:pt>
                <c:pt idx="3">
                  <c:v>33.300000000000004</c:v>
                </c:pt>
                <c:pt idx="4">
                  <c:v>37.9</c:v>
                </c:pt>
                <c:pt idx="5">
                  <c:v>30.8</c:v>
                </c:pt>
              </c:numCache>
            </c:numRef>
          </c:val>
        </c:ser>
        <c:axId val="64855424"/>
        <c:axId val="64877696"/>
      </c:barChart>
      <c:catAx>
        <c:axId val="64855424"/>
        <c:scaling>
          <c:orientation val="minMax"/>
        </c:scaling>
        <c:axPos val="b"/>
        <c:tickLblPos val="nextTo"/>
        <c:crossAx val="64877696"/>
        <c:crosses val="autoZero"/>
        <c:auto val="1"/>
        <c:lblAlgn val="ctr"/>
        <c:lblOffset val="100"/>
      </c:catAx>
      <c:valAx>
        <c:axId val="6487769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485542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Лист1!$A$73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Лист1!$B$72:$E$72</c:f>
              <c:strCache>
                <c:ptCount val="4"/>
                <c:pt idx="0">
                  <c:v>5А</c:v>
                </c:pt>
                <c:pt idx="1">
                  <c:v>6А</c:v>
                </c:pt>
                <c:pt idx="2">
                  <c:v>5К</c:v>
                </c:pt>
                <c:pt idx="3">
                  <c:v>6К</c:v>
                </c:pt>
              </c:strCache>
            </c:strRef>
          </c:cat>
          <c:val>
            <c:numRef>
              <c:f>Лист1!$B$73:$E$73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96.3</c:v>
                </c:pt>
              </c:numCache>
            </c:numRef>
          </c:val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Уровень качества</c:v>
                </c:pt>
              </c:strCache>
            </c:strRef>
          </c:tx>
          <c:dLbls>
            <c:showVal val="1"/>
          </c:dLbls>
          <c:cat>
            <c:strRef>
              <c:f>Лист1!$B$72:$E$72</c:f>
              <c:strCache>
                <c:ptCount val="4"/>
                <c:pt idx="0">
                  <c:v>5А</c:v>
                </c:pt>
                <c:pt idx="1">
                  <c:v>6А</c:v>
                </c:pt>
                <c:pt idx="2">
                  <c:v>5К</c:v>
                </c:pt>
                <c:pt idx="3">
                  <c:v>6К</c:v>
                </c:pt>
              </c:strCache>
            </c:strRef>
          </c:cat>
          <c:val>
            <c:numRef>
              <c:f>Лист1!$B$74:$E$74</c:f>
              <c:numCache>
                <c:formatCode>General</c:formatCode>
                <c:ptCount val="4"/>
                <c:pt idx="0">
                  <c:v>59.4</c:v>
                </c:pt>
                <c:pt idx="1">
                  <c:v>40</c:v>
                </c:pt>
                <c:pt idx="2">
                  <c:v>37</c:v>
                </c:pt>
                <c:pt idx="3">
                  <c:v>30.8</c:v>
                </c:pt>
              </c:numCache>
            </c:numRef>
          </c:val>
        </c:ser>
        <c:axId val="33306496"/>
        <c:axId val="33308032"/>
      </c:barChart>
      <c:catAx>
        <c:axId val="33306496"/>
        <c:scaling>
          <c:orientation val="minMax"/>
        </c:scaling>
        <c:axPos val="b"/>
        <c:tickLblPos val="nextTo"/>
        <c:crossAx val="33308032"/>
        <c:crosses val="autoZero"/>
        <c:auto val="1"/>
        <c:lblAlgn val="ctr"/>
        <c:lblOffset val="100"/>
      </c:catAx>
      <c:valAx>
        <c:axId val="3330803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333064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Лист1!$A$89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Лист1!$B$88:$G$88</c:f>
              <c:strCache>
                <c:ptCount val="6"/>
                <c:pt idx="0">
                  <c:v>6А</c:v>
                </c:pt>
                <c:pt idx="1">
                  <c:v>7А</c:v>
                </c:pt>
                <c:pt idx="2">
                  <c:v>6К</c:v>
                </c:pt>
                <c:pt idx="3">
                  <c:v>7К</c:v>
                </c:pt>
                <c:pt idx="4">
                  <c:v>6В</c:v>
                </c:pt>
                <c:pt idx="5">
                  <c:v>7В</c:v>
                </c:pt>
              </c:strCache>
            </c:strRef>
          </c:cat>
          <c:val>
            <c:numRef>
              <c:f>Лист1!$B$89:$G$89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92.3</c:v>
                </c:pt>
                <c:pt idx="4">
                  <c:v>100</c:v>
                </c:pt>
                <c:pt idx="5">
                  <c:v>96.3</c:v>
                </c:pt>
              </c:numCache>
            </c:numRef>
          </c:val>
        </c:ser>
        <c:ser>
          <c:idx val="1"/>
          <c:order val="1"/>
          <c:tx>
            <c:strRef>
              <c:f>Лист1!$A$90</c:f>
              <c:strCache>
                <c:ptCount val="1"/>
                <c:pt idx="0">
                  <c:v>Уровень качества</c:v>
                </c:pt>
              </c:strCache>
            </c:strRef>
          </c:tx>
          <c:dLbls>
            <c:showVal val="1"/>
          </c:dLbls>
          <c:cat>
            <c:strRef>
              <c:f>Лист1!$B$88:$G$88</c:f>
              <c:strCache>
                <c:ptCount val="6"/>
                <c:pt idx="0">
                  <c:v>6А</c:v>
                </c:pt>
                <c:pt idx="1">
                  <c:v>7А</c:v>
                </c:pt>
                <c:pt idx="2">
                  <c:v>6К</c:v>
                </c:pt>
                <c:pt idx="3">
                  <c:v>7К</c:v>
                </c:pt>
                <c:pt idx="4">
                  <c:v>6В</c:v>
                </c:pt>
                <c:pt idx="5">
                  <c:v>7В</c:v>
                </c:pt>
              </c:strCache>
            </c:strRef>
          </c:cat>
          <c:val>
            <c:numRef>
              <c:f>Лист1!$B$90:$G$90</c:f>
              <c:numCache>
                <c:formatCode>General</c:formatCode>
                <c:ptCount val="6"/>
                <c:pt idx="0">
                  <c:v>76.900000000000006</c:v>
                </c:pt>
                <c:pt idx="1">
                  <c:v>55.6</c:v>
                </c:pt>
                <c:pt idx="2">
                  <c:v>32</c:v>
                </c:pt>
                <c:pt idx="3">
                  <c:v>15.4</c:v>
                </c:pt>
                <c:pt idx="4">
                  <c:v>50</c:v>
                </c:pt>
                <c:pt idx="5">
                  <c:v>55.5</c:v>
                </c:pt>
              </c:numCache>
            </c:numRef>
          </c:val>
        </c:ser>
        <c:axId val="67322240"/>
        <c:axId val="67323776"/>
      </c:barChart>
      <c:catAx>
        <c:axId val="67322240"/>
        <c:scaling>
          <c:orientation val="minMax"/>
        </c:scaling>
        <c:axPos val="b"/>
        <c:tickLblPos val="nextTo"/>
        <c:crossAx val="67323776"/>
        <c:crosses val="autoZero"/>
        <c:auto val="1"/>
        <c:lblAlgn val="ctr"/>
        <c:lblOffset val="100"/>
      </c:catAx>
      <c:valAx>
        <c:axId val="673237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732224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Лист1!$A$119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Лист1!$B$118:$G$118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7Б</c:v>
                </c:pt>
                <c:pt idx="3">
                  <c:v>8Б</c:v>
                </c:pt>
                <c:pt idx="4">
                  <c:v>7В</c:v>
                </c:pt>
                <c:pt idx="5">
                  <c:v>8В</c:v>
                </c:pt>
              </c:strCache>
            </c:strRef>
          </c:cat>
          <c:val>
            <c:numRef>
              <c:f>Лист1!$B$119:$G$119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96.3</c:v>
                </c:pt>
                <c:pt idx="4">
                  <c:v>100</c:v>
                </c:pt>
                <c:pt idx="5">
                  <c:v>89.2</c:v>
                </c:pt>
              </c:numCache>
            </c:numRef>
          </c:val>
        </c:ser>
        <c:ser>
          <c:idx val="1"/>
          <c:order val="1"/>
          <c:tx>
            <c:strRef>
              <c:f>Лист1!$A$120</c:f>
              <c:strCache>
                <c:ptCount val="1"/>
                <c:pt idx="0">
                  <c:v>Уровень качества</c:v>
                </c:pt>
              </c:strCache>
            </c:strRef>
          </c:tx>
          <c:dLbls>
            <c:showVal val="1"/>
          </c:dLbls>
          <c:cat>
            <c:strRef>
              <c:f>Лист1!$B$118:$G$118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7Б</c:v>
                </c:pt>
                <c:pt idx="3">
                  <c:v>8Б</c:v>
                </c:pt>
                <c:pt idx="4">
                  <c:v>7В</c:v>
                </c:pt>
                <c:pt idx="5">
                  <c:v>8В</c:v>
                </c:pt>
              </c:strCache>
            </c:strRef>
          </c:cat>
          <c:val>
            <c:numRef>
              <c:f>Лист1!$B$120:$G$120</c:f>
              <c:numCache>
                <c:formatCode>General</c:formatCode>
                <c:ptCount val="6"/>
                <c:pt idx="0">
                  <c:v>63.3</c:v>
                </c:pt>
                <c:pt idx="1">
                  <c:v>48.4</c:v>
                </c:pt>
                <c:pt idx="2">
                  <c:v>51.7</c:v>
                </c:pt>
                <c:pt idx="3">
                  <c:v>44.4</c:v>
                </c:pt>
                <c:pt idx="4">
                  <c:v>13.7</c:v>
                </c:pt>
                <c:pt idx="5">
                  <c:v>10.7</c:v>
                </c:pt>
              </c:numCache>
            </c:numRef>
          </c:val>
        </c:ser>
        <c:axId val="67345024"/>
        <c:axId val="67359104"/>
      </c:barChart>
      <c:catAx>
        <c:axId val="67345024"/>
        <c:scaling>
          <c:orientation val="minMax"/>
        </c:scaling>
        <c:axPos val="b"/>
        <c:tickLblPos val="nextTo"/>
        <c:crossAx val="67359104"/>
        <c:crosses val="autoZero"/>
        <c:auto val="1"/>
        <c:lblAlgn val="ctr"/>
        <c:lblOffset val="100"/>
      </c:catAx>
      <c:valAx>
        <c:axId val="6735910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7345024"/>
        <c:crosses val="autoZero"/>
        <c:crossBetween val="between"/>
        <c:majorUnit val="20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Лист1!$A$108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showVal val="1"/>
          </c:dLbls>
          <c:cat>
            <c:strRef>
              <c:f>Лист1!$B$107:$G$107</c:f>
              <c:strCache>
                <c:ptCount val="6"/>
                <c:pt idx="0">
                  <c:v>8А</c:v>
                </c:pt>
                <c:pt idx="1">
                  <c:v>9А</c:v>
                </c:pt>
                <c:pt idx="2">
                  <c:v>8Б</c:v>
                </c:pt>
                <c:pt idx="3">
                  <c:v>9Б</c:v>
                </c:pt>
                <c:pt idx="4">
                  <c:v>8В</c:v>
                </c:pt>
                <c:pt idx="5">
                  <c:v>9В</c:v>
                </c:pt>
              </c:strCache>
            </c:strRef>
          </c:cat>
          <c:val>
            <c:numRef>
              <c:f>Лист1!$B$108:$G$108</c:f>
              <c:numCache>
                <c:formatCode>General</c:formatCode>
                <c:ptCount val="6"/>
                <c:pt idx="0">
                  <c:v>100</c:v>
                </c:pt>
                <c:pt idx="1">
                  <c:v>92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Лист1!$A$109</c:f>
              <c:strCache>
                <c:ptCount val="1"/>
                <c:pt idx="0">
                  <c:v>Уровень качества</c:v>
                </c:pt>
              </c:strCache>
            </c:strRef>
          </c:tx>
          <c:dLbls>
            <c:showVal val="1"/>
          </c:dLbls>
          <c:cat>
            <c:strRef>
              <c:f>Лист1!$B$107:$G$107</c:f>
              <c:strCache>
                <c:ptCount val="6"/>
                <c:pt idx="0">
                  <c:v>8А</c:v>
                </c:pt>
                <c:pt idx="1">
                  <c:v>9А</c:v>
                </c:pt>
                <c:pt idx="2">
                  <c:v>8Б</c:v>
                </c:pt>
                <c:pt idx="3">
                  <c:v>9Б</c:v>
                </c:pt>
                <c:pt idx="4">
                  <c:v>8В</c:v>
                </c:pt>
                <c:pt idx="5">
                  <c:v>9В</c:v>
                </c:pt>
              </c:strCache>
            </c:strRef>
          </c:cat>
          <c:val>
            <c:numRef>
              <c:f>Лист1!$B$109:$G$109</c:f>
              <c:numCache>
                <c:formatCode>General</c:formatCode>
                <c:ptCount val="6"/>
                <c:pt idx="0">
                  <c:v>40</c:v>
                </c:pt>
                <c:pt idx="1">
                  <c:v>32</c:v>
                </c:pt>
                <c:pt idx="2">
                  <c:v>11.8</c:v>
                </c:pt>
                <c:pt idx="3">
                  <c:v>11.1</c:v>
                </c:pt>
                <c:pt idx="4">
                  <c:v>60.8</c:v>
                </c:pt>
                <c:pt idx="5">
                  <c:v>50</c:v>
                </c:pt>
              </c:numCache>
            </c:numRef>
          </c:val>
        </c:ser>
        <c:axId val="68498560"/>
        <c:axId val="68500096"/>
      </c:barChart>
      <c:catAx>
        <c:axId val="68498560"/>
        <c:scaling>
          <c:orientation val="minMax"/>
        </c:scaling>
        <c:axPos val="b"/>
        <c:tickLblPos val="nextTo"/>
        <c:crossAx val="68500096"/>
        <c:crosses val="autoZero"/>
        <c:auto val="1"/>
        <c:lblAlgn val="ctr"/>
        <c:lblOffset val="100"/>
      </c:catAx>
      <c:valAx>
        <c:axId val="6850009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8498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B889-BD72-4971-804A-2ADB13A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2017-11-07T15:19:00Z</cp:lastPrinted>
  <dcterms:created xsi:type="dcterms:W3CDTF">2016-11-02T07:24:00Z</dcterms:created>
  <dcterms:modified xsi:type="dcterms:W3CDTF">2018-11-24T09:39:00Z</dcterms:modified>
</cp:coreProperties>
</file>