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6" w:rsidRDefault="006F3346" w:rsidP="00256966">
      <w:pPr>
        <w:pStyle w:val="a3"/>
      </w:pPr>
      <w:r w:rsidRPr="006F3346">
        <w:t>Утверждено приказом директора</w:t>
      </w:r>
    </w:p>
    <w:p w:rsidR="006F3346" w:rsidRPr="006F3346" w:rsidRDefault="006F3346" w:rsidP="00256966">
      <w:pPr>
        <w:pStyle w:val="a3"/>
      </w:pPr>
      <w:r>
        <w:t xml:space="preserve"> От _________________№____</w:t>
      </w:r>
      <w:r w:rsidRPr="006F3346">
        <w:tab/>
      </w:r>
    </w:p>
    <w:p w:rsidR="006F3346" w:rsidRDefault="006F3346" w:rsidP="00256966">
      <w:pPr>
        <w:pStyle w:val="a3"/>
      </w:pPr>
      <w:r w:rsidRPr="006F3346">
        <w:lastRenderedPageBreak/>
        <w:t>Принято решением</w:t>
      </w:r>
    </w:p>
    <w:p w:rsidR="006F3346" w:rsidRDefault="006F3346" w:rsidP="00256966">
      <w:pPr>
        <w:pStyle w:val="a3"/>
        <w:sectPr w:rsidR="006F3346" w:rsidSect="006F3346">
          <w:pgSz w:w="11906" w:h="16838"/>
          <w:pgMar w:top="907" w:right="567" w:bottom="567" w:left="1134" w:header="709" w:footer="709" w:gutter="0"/>
          <w:cols w:num="2" w:space="708"/>
          <w:docGrid w:linePitch="360"/>
        </w:sectPr>
      </w:pPr>
      <w:r w:rsidRPr="006F3346">
        <w:t xml:space="preserve"> педагогического совета </w:t>
      </w:r>
      <w:proofErr w:type="gramStart"/>
      <w:r>
        <w:t>от</w:t>
      </w:r>
      <w:proofErr w:type="gramEnd"/>
      <w:r>
        <w:t>____________ № _</w:t>
      </w:r>
    </w:p>
    <w:p w:rsidR="006F3346" w:rsidRPr="006F3346" w:rsidRDefault="006F3346" w:rsidP="00256966">
      <w:pPr>
        <w:pStyle w:val="a3"/>
      </w:pPr>
    </w:p>
    <w:p w:rsidR="00256966" w:rsidRDefault="00256966" w:rsidP="00256966">
      <w:pPr>
        <w:pStyle w:val="a3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</w:rPr>
      </w:pPr>
    </w:p>
    <w:p w:rsidR="006F3346" w:rsidRPr="00256966" w:rsidRDefault="006F3346" w:rsidP="00256966">
      <w:pPr>
        <w:pStyle w:val="a3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</w:rPr>
      </w:pPr>
      <w:r w:rsidRPr="0025696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</w:rPr>
        <w:t>Положение об обеспечении учащихся учебниками</w:t>
      </w:r>
    </w:p>
    <w:p w:rsidR="00256966" w:rsidRPr="00F41B20" w:rsidRDefault="00256966" w:rsidP="00256966">
      <w:pPr>
        <w:pStyle w:val="a3"/>
        <w:rPr>
          <w:sz w:val="32"/>
          <w:szCs w:val="32"/>
          <w:u w:val="single"/>
        </w:rPr>
      </w:pPr>
    </w:p>
    <w:p w:rsidR="006F3346" w:rsidRPr="00256966" w:rsidRDefault="006F3346" w:rsidP="00256966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56966">
        <w:rPr>
          <w:b/>
          <w:sz w:val="24"/>
          <w:szCs w:val="24"/>
        </w:rPr>
        <w:t>Общие положения</w:t>
      </w:r>
    </w:p>
    <w:p w:rsidR="00256966" w:rsidRPr="00256966" w:rsidRDefault="00256966" w:rsidP="00256966">
      <w:pPr>
        <w:pStyle w:val="a3"/>
        <w:ind w:left="720"/>
        <w:rPr>
          <w:b/>
          <w:sz w:val="24"/>
          <w:szCs w:val="24"/>
        </w:rPr>
      </w:pPr>
    </w:p>
    <w:p w:rsidR="006F3346" w:rsidRPr="00256966" w:rsidRDefault="0025696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1.1</w:t>
      </w:r>
      <w:r w:rsidR="006F3346" w:rsidRPr="00256966">
        <w:rPr>
          <w:sz w:val="24"/>
          <w:szCs w:val="24"/>
        </w:rPr>
        <w:t>.Настоящее Положение устанавливает:</w:t>
      </w:r>
    </w:p>
    <w:p w:rsidR="006F3346" w:rsidRPr="00256966" w:rsidRDefault="0025696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1.2</w:t>
      </w:r>
      <w:r w:rsidR="006F3346" w:rsidRPr="00256966">
        <w:rPr>
          <w:sz w:val="24"/>
          <w:szCs w:val="24"/>
        </w:rPr>
        <w:t xml:space="preserve">. Порядок обеспечения учебниками </w:t>
      </w:r>
      <w:proofErr w:type="gramStart"/>
      <w:r w:rsidR="006F3346" w:rsidRPr="00256966">
        <w:rPr>
          <w:sz w:val="24"/>
          <w:szCs w:val="24"/>
        </w:rPr>
        <w:t>обучающихся</w:t>
      </w:r>
      <w:proofErr w:type="gramEnd"/>
      <w:r w:rsidR="006F3346" w:rsidRPr="00256966">
        <w:rPr>
          <w:sz w:val="24"/>
          <w:szCs w:val="24"/>
        </w:rPr>
        <w:t xml:space="preserve"> МОУ  «</w:t>
      </w:r>
      <w:proofErr w:type="spellStart"/>
      <w:r w:rsidR="006F3346" w:rsidRPr="00256966">
        <w:rPr>
          <w:sz w:val="24"/>
          <w:szCs w:val="24"/>
        </w:rPr>
        <w:t>Акчеевская</w:t>
      </w:r>
      <w:proofErr w:type="spellEnd"/>
      <w:r w:rsidR="006F3346" w:rsidRPr="00256966">
        <w:rPr>
          <w:sz w:val="24"/>
          <w:szCs w:val="24"/>
        </w:rPr>
        <w:t xml:space="preserve"> средняя </w:t>
      </w:r>
      <w:proofErr w:type="spellStart"/>
      <w:r w:rsidR="006F3346" w:rsidRPr="00256966">
        <w:rPr>
          <w:sz w:val="24"/>
          <w:szCs w:val="24"/>
        </w:rPr>
        <w:t>общебразовательная</w:t>
      </w:r>
      <w:proofErr w:type="spellEnd"/>
      <w:r w:rsidR="006F3346" w:rsidRPr="00256966">
        <w:rPr>
          <w:sz w:val="24"/>
          <w:szCs w:val="24"/>
        </w:rPr>
        <w:t xml:space="preserve"> школа» Ельниковского муниципального района Республики Мордовия (далее - Учреждения).</w:t>
      </w:r>
    </w:p>
    <w:p w:rsidR="006F3346" w:rsidRPr="00256966" w:rsidRDefault="0025696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1.3</w:t>
      </w:r>
      <w:r w:rsidR="006F3346" w:rsidRPr="00256966">
        <w:rPr>
          <w:sz w:val="24"/>
          <w:szCs w:val="24"/>
        </w:rPr>
        <w:t xml:space="preserve">. Последовательность действий, механизмы учета, финансирования, выбора учебно-методических комплектов, сроки и уровни ответственности должностных лиц по вопросам учебного </w:t>
      </w:r>
      <w:proofErr w:type="spellStart"/>
      <w:r w:rsidR="006F3346" w:rsidRPr="00256966">
        <w:rPr>
          <w:sz w:val="24"/>
          <w:szCs w:val="24"/>
        </w:rPr>
        <w:t>книгообеспечения</w:t>
      </w:r>
      <w:proofErr w:type="spellEnd"/>
      <w:r w:rsidR="006F3346" w:rsidRPr="00256966">
        <w:rPr>
          <w:sz w:val="24"/>
          <w:szCs w:val="24"/>
        </w:rPr>
        <w:t>.</w:t>
      </w:r>
    </w:p>
    <w:p w:rsidR="006F3346" w:rsidRPr="00256966" w:rsidRDefault="0025696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1.4</w:t>
      </w:r>
      <w:r w:rsidR="006F3346" w:rsidRPr="00256966">
        <w:rPr>
          <w:sz w:val="24"/>
          <w:szCs w:val="24"/>
        </w:rPr>
        <w:t>.Обеспечение обучающихся Учреждения учебниками осуществляется за счет средств: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федерального бюджета</w:t>
      </w:r>
      <w:r w:rsidR="00256966">
        <w:rPr>
          <w:sz w:val="24"/>
          <w:szCs w:val="24"/>
        </w:rPr>
        <w:t xml:space="preserve">, </w:t>
      </w:r>
      <w:r w:rsidRPr="00256966">
        <w:rPr>
          <w:sz w:val="24"/>
          <w:szCs w:val="24"/>
        </w:rPr>
        <w:t>регионального бюджета</w:t>
      </w:r>
      <w:r w:rsidR="00256966">
        <w:rPr>
          <w:sz w:val="24"/>
          <w:szCs w:val="24"/>
        </w:rPr>
        <w:t xml:space="preserve">, </w:t>
      </w:r>
      <w:r w:rsidRPr="00256966">
        <w:rPr>
          <w:sz w:val="24"/>
          <w:szCs w:val="24"/>
        </w:rPr>
        <w:t>иных источников, не запрещенных законодательством РФ.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</w:p>
    <w:p w:rsidR="00F41B20" w:rsidRPr="00256966" w:rsidRDefault="006F3346" w:rsidP="00256966">
      <w:pPr>
        <w:pStyle w:val="a3"/>
        <w:jc w:val="center"/>
        <w:rPr>
          <w:b/>
          <w:sz w:val="24"/>
          <w:szCs w:val="24"/>
        </w:rPr>
      </w:pPr>
      <w:r w:rsidRPr="00256966">
        <w:rPr>
          <w:b/>
          <w:sz w:val="24"/>
          <w:szCs w:val="24"/>
        </w:rPr>
        <w:t>2. Учет библиотечных фондов учебников Учреждения.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2.1. Учреждение формирует библиотечный фонд учебников,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256966" w:rsidRPr="00256966" w:rsidRDefault="006F3346" w:rsidP="00256966">
      <w:pPr>
        <w:rPr>
          <w:sz w:val="24"/>
          <w:szCs w:val="24"/>
        </w:rPr>
      </w:pPr>
      <w:r w:rsidRPr="00256966">
        <w:rPr>
          <w:sz w:val="24"/>
          <w:szCs w:val="24"/>
        </w:rPr>
        <w:t>2.2. Учет библиотечных фондов учебников осуществляется заведующим школьной библиотекой в соответствии с Порядком учета библиотечных фондов учебной литературы общеобразовательного учреждения.</w:t>
      </w:r>
    </w:p>
    <w:p w:rsidR="006F3346" w:rsidRPr="00256966" w:rsidRDefault="006F3346" w:rsidP="00256966">
      <w:pPr>
        <w:rPr>
          <w:sz w:val="24"/>
          <w:szCs w:val="24"/>
        </w:rPr>
      </w:pPr>
      <w:r w:rsidRPr="00256966">
        <w:rPr>
          <w:sz w:val="24"/>
          <w:szCs w:val="24"/>
        </w:rPr>
        <w:t xml:space="preserve"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256966">
        <w:rPr>
          <w:sz w:val="24"/>
          <w:szCs w:val="24"/>
        </w:rPr>
        <w:t>контроля за</w:t>
      </w:r>
      <w:proofErr w:type="gramEnd"/>
      <w:r w:rsidRPr="00256966">
        <w:rPr>
          <w:sz w:val="24"/>
          <w:szCs w:val="24"/>
        </w:rPr>
        <w:t xml:space="preserve"> наличием и движением учебников.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2.4. Учет библиотечных фондов учебников осуществляется на основании следующих документов: «Книга суммарного учета учебников», «Картотека учета учебников», «Книга регистрации учетных карточек учебников». Учету подлежат все виды учебников, включенные в библиотечный фонд.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2.5.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</w:t>
      </w:r>
      <w:proofErr w:type="gramStart"/>
      <w:r w:rsidRPr="00256966">
        <w:rPr>
          <w:sz w:val="24"/>
          <w:szCs w:val="24"/>
        </w:rPr>
        <w:t>контроля за</w:t>
      </w:r>
      <w:proofErr w:type="gramEnd"/>
      <w:r w:rsidRPr="00256966">
        <w:rPr>
          <w:sz w:val="24"/>
          <w:szCs w:val="24"/>
        </w:rPr>
        <w:t xml:space="preserve"> состоянием и движением учебного фонда. 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2.6. Данные книги суммарного учета используются для отражения состояния фонда школьной библиотеки при заполнении отчетной документации «ОШ – 1 Сведения о дневном общеобразовательном учреждении» и др. </w:t>
      </w:r>
    </w:p>
    <w:p w:rsidR="006F3346" w:rsidRPr="00256966" w:rsidRDefault="006F3346" w:rsidP="00256966">
      <w:pPr>
        <w:pStyle w:val="a3"/>
        <w:rPr>
          <w:sz w:val="24"/>
          <w:szCs w:val="24"/>
          <w:u w:val="single"/>
        </w:rPr>
      </w:pPr>
    </w:p>
    <w:p w:rsidR="006F3346" w:rsidRPr="00256966" w:rsidRDefault="006F3346" w:rsidP="00256966">
      <w:pPr>
        <w:pStyle w:val="a3"/>
        <w:jc w:val="center"/>
        <w:rPr>
          <w:b/>
          <w:sz w:val="24"/>
          <w:szCs w:val="24"/>
        </w:rPr>
      </w:pPr>
      <w:r w:rsidRPr="00256966">
        <w:rPr>
          <w:b/>
          <w:sz w:val="24"/>
          <w:szCs w:val="24"/>
        </w:rPr>
        <w:t>3. Механизм обеспечения учебной литературой.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 3.1. Учреждение в целях обеспечения учебниками взаимодействует с другими образовательными учреждениями района, Управлением образования Шекснинского муниципального района.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3.2.  Учреждение</w:t>
      </w:r>
      <w:r w:rsidR="00256966" w:rsidRPr="00256966">
        <w:rPr>
          <w:sz w:val="24"/>
          <w:szCs w:val="24"/>
        </w:rPr>
        <w:t xml:space="preserve"> о</w:t>
      </w:r>
      <w:r w:rsidRPr="00256966">
        <w:rPr>
          <w:sz w:val="24"/>
          <w:szCs w:val="24"/>
        </w:rPr>
        <w:t xml:space="preserve">рганизует образовательный процесс в соответствии с </w:t>
      </w:r>
      <w:proofErr w:type="gramStart"/>
      <w:r w:rsidRPr="00256966">
        <w:rPr>
          <w:sz w:val="24"/>
          <w:szCs w:val="24"/>
        </w:rPr>
        <w:t>утвержденными</w:t>
      </w:r>
      <w:proofErr w:type="gramEnd"/>
      <w:r w:rsidRPr="00256966">
        <w:rPr>
          <w:sz w:val="24"/>
          <w:szCs w:val="24"/>
        </w:rPr>
        <w:t xml:space="preserve"> образовательной программой и программно-методическим обеспечением образ</w:t>
      </w:r>
      <w:r w:rsidR="00256966" w:rsidRPr="00256966">
        <w:rPr>
          <w:sz w:val="24"/>
          <w:szCs w:val="24"/>
        </w:rPr>
        <w:t xml:space="preserve">овательного процесса </w:t>
      </w:r>
      <w:r w:rsidRPr="00256966">
        <w:rPr>
          <w:sz w:val="24"/>
          <w:szCs w:val="24"/>
        </w:rPr>
        <w:t>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lastRenderedPageBreak/>
        <w:t xml:space="preserve">3.1.2. Организует </w:t>
      </w:r>
      <w:proofErr w:type="gramStart"/>
      <w:r w:rsidRPr="00256966">
        <w:rPr>
          <w:sz w:val="24"/>
          <w:szCs w:val="24"/>
        </w:rPr>
        <w:t>контроль за</w:t>
      </w:r>
      <w:proofErr w:type="gramEnd"/>
      <w:r w:rsidRPr="00256966">
        <w:rPr>
          <w:sz w:val="24"/>
          <w:szCs w:val="24"/>
        </w:rPr>
        <w:t xml:space="preserve"> соблюдением преемственности в работе учителей по утвержденному списку учебников.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3.1.3. Проводит инвентаризацию библиотечного фонда учебников. </w:t>
      </w:r>
      <w:proofErr w:type="gramStart"/>
      <w:r w:rsidRPr="00256966">
        <w:rPr>
          <w:sz w:val="24"/>
          <w:szCs w:val="24"/>
        </w:rPr>
        <w:t>Анализирует состояние обеспеченности фонда библиотеки учебниками в соответствии с контингентом обучающихся и выявляет потребность в учебниках, передает результаты инвентаризации в Управление образования.</w:t>
      </w:r>
      <w:proofErr w:type="gramEnd"/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3.1.4. Обеспечивает достоверность информации об имеющихся в фонде школьной библиотеки учебниках, в том числе полученных от родителей (законных представителей) в дар Учреждению (достоверность оформления заявки на учебники), в соответствии с утвержденным и реализуемым ПМО и имеющимся фондом школьной библиотеки.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3.1.5. </w:t>
      </w:r>
      <w:proofErr w:type="gramStart"/>
      <w:r w:rsidRPr="00256966">
        <w:rPr>
          <w:sz w:val="24"/>
          <w:szCs w:val="24"/>
        </w:rPr>
        <w:t>Приобретает учебники для обучающихся в соответствии с федеральным компонентом государственного образовательного стандарта общего образования, за счет средств субвенции из областного бюджета на обеспечение общеобразовательного процесса, а также дополнительных финансовых средств, привлеченных в порядке, установленном законодательством Российской Федерации (пункт 8 статьи 41 Закона Российской Федерации «Об образовании»).</w:t>
      </w:r>
      <w:proofErr w:type="gramEnd"/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3.1.6.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3.1.7. </w:t>
      </w:r>
      <w:proofErr w:type="gramStart"/>
      <w:r w:rsidRPr="00256966">
        <w:rPr>
          <w:sz w:val="24"/>
          <w:szCs w:val="24"/>
        </w:rPr>
        <w:t>Осуществляет контроль за сохранностью учебников, выданных обучающимся, за максимальным использованием ресурсов обменного фонда.</w:t>
      </w:r>
      <w:proofErr w:type="gramEnd"/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3.1.8. </w:t>
      </w:r>
      <w:proofErr w:type="gramStart"/>
      <w:r w:rsidRPr="00256966">
        <w:rPr>
          <w:sz w:val="24"/>
          <w:szCs w:val="24"/>
        </w:rPr>
        <w:t>В соответствии с утвержденными образовательной программой и ПМО определяет минимальный перечень дидактических материалов для обучающихся (рабочие тетради, контурные карты и т.д.), приобретаемых родителями (законными представителями), и доводит его до сведения родителей (законных представителей).</w:t>
      </w:r>
      <w:proofErr w:type="gramEnd"/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3.1.9. Формирует и подает в Управление образования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</w:p>
    <w:p w:rsidR="006F3346" w:rsidRPr="00256966" w:rsidRDefault="006F3346" w:rsidP="00256966">
      <w:pPr>
        <w:pStyle w:val="a3"/>
        <w:jc w:val="center"/>
        <w:rPr>
          <w:b/>
          <w:sz w:val="24"/>
          <w:szCs w:val="24"/>
        </w:rPr>
      </w:pPr>
      <w:r w:rsidRPr="00256966">
        <w:rPr>
          <w:b/>
          <w:sz w:val="24"/>
          <w:szCs w:val="24"/>
        </w:rPr>
        <w:t xml:space="preserve">4. Правила </w:t>
      </w:r>
      <w:proofErr w:type="spellStart"/>
      <w:r w:rsidRPr="00256966">
        <w:rPr>
          <w:b/>
          <w:sz w:val="24"/>
          <w:szCs w:val="24"/>
        </w:rPr>
        <w:t>книгообеспечения</w:t>
      </w:r>
      <w:proofErr w:type="spellEnd"/>
      <w:r w:rsidRPr="00256966">
        <w:rPr>
          <w:b/>
          <w:sz w:val="24"/>
          <w:szCs w:val="24"/>
        </w:rPr>
        <w:t xml:space="preserve"> и финансирование.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 4.1. </w:t>
      </w:r>
      <w:proofErr w:type="gramStart"/>
      <w:r w:rsidRPr="00256966">
        <w:rPr>
          <w:sz w:val="24"/>
          <w:szCs w:val="24"/>
        </w:rPr>
        <w:t>Обучающиеся в полном объеме обеспечиваются бесплатными учебниками по обязательным для изучения предметам из фондов школьной библиотеки.</w:t>
      </w:r>
      <w:proofErr w:type="gramEnd"/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Учебниками по предметам, имеющими практико-ориентированную направленность: музыка, изобразительное искусство, физическая культура, технология, обучающиеся обеспечиваются во время работы на уроке. Учебники по данным предметам хранятся в учебных кабинетах.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 xml:space="preserve">4.2. </w:t>
      </w:r>
      <w:proofErr w:type="gramStart"/>
      <w:r w:rsidRPr="00256966">
        <w:rPr>
          <w:sz w:val="24"/>
          <w:szCs w:val="24"/>
        </w:rPr>
        <w:t>Обеспечение обучающихся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картами, атласами осуществляется самостоятельно родителями (законными представителями) обучающихся.</w:t>
      </w:r>
      <w:proofErr w:type="gramEnd"/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4.3.Вновь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6F3346" w:rsidRPr="00256966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4.4. Приобретение книгоиздательской продукции (методических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F86004" w:rsidRDefault="006F3346" w:rsidP="00256966">
      <w:pPr>
        <w:pStyle w:val="a3"/>
        <w:rPr>
          <w:sz w:val="24"/>
          <w:szCs w:val="24"/>
        </w:rPr>
      </w:pPr>
      <w:r w:rsidRPr="00256966">
        <w:rPr>
          <w:sz w:val="24"/>
          <w:szCs w:val="24"/>
        </w:rPr>
        <w:t>4.5.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Учреждения.</w:t>
      </w:r>
    </w:p>
    <w:p w:rsidR="00256966" w:rsidRPr="00256966" w:rsidRDefault="00256966" w:rsidP="00256966">
      <w:pPr>
        <w:pStyle w:val="a3"/>
        <w:rPr>
          <w:sz w:val="24"/>
          <w:szCs w:val="24"/>
        </w:rPr>
      </w:pPr>
    </w:p>
    <w:p w:rsidR="00256966" w:rsidRDefault="00256966" w:rsidP="00256966">
      <w:pPr>
        <w:pStyle w:val="a3"/>
        <w:rPr>
          <w:u w:val="single"/>
        </w:rPr>
      </w:pPr>
    </w:p>
    <w:p w:rsidR="004B7C22" w:rsidRPr="00256966" w:rsidRDefault="004B7C22" w:rsidP="00256966">
      <w:pPr>
        <w:pStyle w:val="a3"/>
        <w:jc w:val="center"/>
        <w:rPr>
          <w:u w:val="single"/>
        </w:rPr>
      </w:pPr>
      <w:r w:rsidRPr="00256966">
        <w:rPr>
          <w:u w:val="single"/>
        </w:rPr>
        <w:t>Обязанности школьного коллектива.</w:t>
      </w:r>
    </w:p>
    <w:p w:rsidR="004B7C22" w:rsidRPr="00256966" w:rsidRDefault="00256966" w:rsidP="00256966">
      <w:pPr>
        <w:pStyle w:val="a3"/>
      </w:pPr>
      <w:r w:rsidRPr="00256966">
        <w:t xml:space="preserve">           </w:t>
      </w:r>
      <w:r w:rsidR="004B7C22" w:rsidRPr="00256966">
        <w:t xml:space="preserve"> Директор школы отвечает за организацию работы по своевременному пополнению библиотечного фонда школьных учебников.</w:t>
      </w:r>
    </w:p>
    <w:p w:rsidR="004B7C22" w:rsidRPr="00256966" w:rsidRDefault="004B7C22" w:rsidP="00256966">
      <w:pPr>
        <w:pStyle w:val="a3"/>
      </w:pPr>
      <w:r w:rsidRPr="00256966">
        <w:t xml:space="preserve">     Заместитель директора школы по учебно-воспитательной работе определяет потребность школы в учебниках, соответствующих программе обучения, выбранной учителями-предметниками на  школьных </w:t>
      </w:r>
      <w:r w:rsidRPr="00256966">
        <w:lastRenderedPageBreak/>
        <w:t xml:space="preserve">методических объединениях; совместно с учителями и заведующей библиотекой осуществляет </w:t>
      </w:r>
      <w:proofErr w:type="gramStart"/>
      <w:r w:rsidRPr="00256966">
        <w:t>контроль за</w:t>
      </w:r>
      <w:proofErr w:type="gramEnd"/>
      <w:r w:rsidRPr="00256966">
        <w:t xml:space="preserve"> выполнением учащимися единых требований по использованию и сохранности учебников.</w:t>
      </w:r>
    </w:p>
    <w:p w:rsidR="004B7C22" w:rsidRPr="00256966" w:rsidRDefault="004B7C22" w:rsidP="00256966">
      <w:pPr>
        <w:pStyle w:val="a3"/>
      </w:pPr>
      <w:r w:rsidRPr="00256966">
        <w:t>Учителя 1 – 4 классов, классные руководители 5 – 11 классов:</w:t>
      </w:r>
    </w:p>
    <w:p w:rsidR="004B7C22" w:rsidRPr="00256966" w:rsidRDefault="004B7C22" w:rsidP="00256966">
      <w:pPr>
        <w:pStyle w:val="a3"/>
      </w:pPr>
      <w:r w:rsidRPr="00256966"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4B7C22" w:rsidRPr="00256966" w:rsidRDefault="004B7C22" w:rsidP="00256966">
      <w:pPr>
        <w:pStyle w:val="a3"/>
      </w:pPr>
      <w:r w:rsidRPr="00256966">
        <w:t>участвуют в выдаче учебников учащимся и организуют их возврат в библиотеку по окончании учебного года;   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4B7C22" w:rsidRPr="00256966" w:rsidRDefault="004B7C22" w:rsidP="00256966">
      <w:pPr>
        <w:pStyle w:val="a3"/>
      </w:pPr>
      <w:r w:rsidRPr="00256966">
        <w:t>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4B7C22" w:rsidRPr="00256966" w:rsidRDefault="004B7C22" w:rsidP="00256966">
      <w:pPr>
        <w:pStyle w:val="a3"/>
      </w:pPr>
      <w:r w:rsidRPr="00256966">
        <w:t>Непосредственную работу с библиотечным фондом учебников в школе ведет заведующая библиотекой, которая принимает, регистрирует, отслеживает поступление и выбытие учебников;   распределяет по классам      и        производит контрольную проверку состояния учебников 1 раз в полугодие.</w:t>
      </w:r>
    </w:p>
    <w:p w:rsidR="004B7C22" w:rsidRPr="00256966" w:rsidRDefault="004B7C22" w:rsidP="00256966">
      <w:pPr>
        <w:pStyle w:val="a3"/>
      </w:pPr>
      <w:r w:rsidRPr="00256966">
        <w:t>Библиотечный фонд учебников.</w:t>
      </w:r>
    </w:p>
    <w:p w:rsidR="004B7C22" w:rsidRPr="00256966" w:rsidRDefault="004B7C22" w:rsidP="00256966">
      <w:pPr>
        <w:pStyle w:val="a3"/>
      </w:pPr>
      <w:r w:rsidRPr="00256966">
        <w:t>Срок использования учебника  4-5 лет.  Библиотечный фонд ежегодно пополняется  необходимыми учебниками.</w:t>
      </w:r>
    </w:p>
    <w:p w:rsidR="004B7C22" w:rsidRPr="00256966" w:rsidRDefault="004B7C22" w:rsidP="00256966">
      <w:pPr>
        <w:pStyle w:val="a3"/>
      </w:pPr>
      <w:r w:rsidRPr="00256966">
        <w:t xml:space="preserve">   Учебники выдаются учащимся на  1 год или более, если рассчитаны на несколько лет обучения.</w:t>
      </w:r>
    </w:p>
    <w:p w:rsidR="004B7C22" w:rsidRPr="00256966" w:rsidRDefault="004B7C22" w:rsidP="00256966">
      <w:pPr>
        <w:pStyle w:val="a3"/>
        <w:jc w:val="center"/>
        <w:rPr>
          <w:u w:val="single"/>
        </w:rPr>
      </w:pPr>
      <w:r w:rsidRPr="00256966">
        <w:rPr>
          <w:u w:val="single"/>
        </w:rPr>
        <w:t>Выдача учебников осуществляется:</w:t>
      </w:r>
    </w:p>
    <w:p w:rsidR="004B7C22" w:rsidRPr="00256966" w:rsidRDefault="004B7C22" w:rsidP="00256966">
      <w:pPr>
        <w:pStyle w:val="a3"/>
      </w:pPr>
      <w:r w:rsidRPr="00256966">
        <w:t>библиотечным работником ученикам 9 – 11 классов индивидуально в конце или перед началом учебного года строго по графику, составленному заведующей библиотекой и утвержденному директором школы или заместителем директора по учебно-воспитательной работе;</w:t>
      </w:r>
    </w:p>
    <w:p w:rsidR="004B7C22" w:rsidRPr="00256966" w:rsidRDefault="004B7C22" w:rsidP="00256966">
      <w:pPr>
        <w:pStyle w:val="a3"/>
      </w:pPr>
      <w:r w:rsidRPr="00256966">
        <w:t>учителями 1 – 4 классов и классными руководителями ученикам 1 – 8 классов в конце или перед началом учебного года;</w:t>
      </w:r>
    </w:p>
    <w:p w:rsidR="004B7C22" w:rsidRPr="00256966" w:rsidRDefault="004B7C22" w:rsidP="00256966">
      <w:pPr>
        <w:pStyle w:val="a3"/>
      </w:pPr>
      <w:r w:rsidRPr="00256966">
        <w:t>после сдачи учеником  всего комплекта учебников за прошедший год.</w:t>
      </w:r>
    </w:p>
    <w:p w:rsidR="004B7C22" w:rsidRPr="00256966" w:rsidRDefault="004B7C22" w:rsidP="00256966">
      <w:pPr>
        <w:pStyle w:val="a3"/>
      </w:pPr>
      <w:r w:rsidRPr="00256966">
        <w:t xml:space="preserve">Прием учебников производится в конце учебного года по графику, составленному заведующей библиотекой и утвержденному директором школы или заместителем директора по учебно-воспитательной работе.  </w:t>
      </w:r>
    </w:p>
    <w:p w:rsidR="004B7C22" w:rsidRPr="00256966" w:rsidRDefault="004B7C22" w:rsidP="00256966">
      <w:pPr>
        <w:pStyle w:val="a3"/>
        <w:jc w:val="center"/>
        <w:rPr>
          <w:u w:val="single"/>
        </w:rPr>
      </w:pPr>
      <w:r w:rsidRPr="00256966">
        <w:rPr>
          <w:u w:val="single"/>
        </w:rPr>
        <w:t>Прием производится:</w:t>
      </w:r>
    </w:p>
    <w:p w:rsidR="004B7C22" w:rsidRPr="00256966" w:rsidRDefault="004B7C22" w:rsidP="00256966">
      <w:pPr>
        <w:pStyle w:val="a3"/>
      </w:pPr>
      <w:r w:rsidRPr="00256966">
        <w:t xml:space="preserve"> учителями 1 – 4 классов; заведующей библиотекой совместно с классными руководителями 5 – 8 классов.</w:t>
      </w:r>
    </w:p>
    <w:p w:rsidR="004B7C22" w:rsidRPr="00256966" w:rsidRDefault="004B7C22" w:rsidP="00256966">
      <w:pPr>
        <w:pStyle w:val="a3"/>
      </w:pPr>
      <w:r w:rsidRPr="00256966">
        <w:t xml:space="preserve"> Классный руководитель обязан обеспечить явку учеников для сдачи учебников в соответствии с графиком</w:t>
      </w:r>
      <w:proofErr w:type="gramStart"/>
      <w:r w:rsidRPr="00256966">
        <w:t xml:space="preserve"> .</w:t>
      </w:r>
      <w:proofErr w:type="gramEnd"/>
    </w:p>
    <w:p w:rsidR="004B7C22" w:rsidRPr="00256966" w:rsidRDefault="004B7C22" w:rsidP="00256966">
      <w:pPr>
        <w:pStyle w:val="a3"/>
      </w:pPr>
      <w:r w:rsidRPr="00256966">
        <w:t xml:space="preserve"> заведующей библиотекой у учеников 9 – 11 классов индивидуально.</w:t>
      </w:r>
    </w:p>
    <w:p w:rsidR="004B7C22" w:rsidRPr="00256966" w:rsidRDefault="004B7C22" w:rsidP="00256966">
      <w:pPr>
        <w:pStyle w:val="a3"/>
      </w:pPr>
      <w:r w:rsidRPr="00256966"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B7C22" w:rsidRPr="00256966" w:rsidRDefault="004B7C22" w:rsidP="00256966">
      <w:pPr>
        <w:pStyle w:val="a3"/>
      </w:pPr>
      <w:proofErr w:type="gramStart"/>
      <w:r w:rsidRPr="00256966">
        <w:t>Если учебник утерян или испорчен, а срок его использования не превышает 4 лет, учащийся обязан заменить его на такой же или другой, необходимый школе.</w:t>
      </w:r>
      <w:proofErr w:type="gramEnd"/>
    </w:p>
    <w:p w:rsidR="004B7C22" w:rsidRPr="00256966" w:rsidRDefault="004B7C22" w:rsidP="00256966">
      <w:pPr>
        <w:pStyle w:val="a3"/>
      </w:pPr>
      <w:r w:rsidRPr="00256966">
        <w:t>Требования к использованию и обеспечению сохранности учебников.</w:t>
      </w:r>
    </w:p>
    <w:p w:rsidR="004B7C22" w:rsidRPr="00256966" w:rsidRDefault="004B7C22" w:rsidP="00256966">
      <w:pPr>
        <w:pStyle w:val="a3"/>
      </w:pPr>
      <w:r w:rsidRPr="00256966">
        <w:t xml:space="preserve">Ученики обязаны бережно относиться к учебникам, не допускать их загрязнения и </w:t>
      </w:r>
    </w:p>
    <w:p w:rsidR="004B7C22" w:rsidRPr="00256966" w:rsidRDefault="004B7C22" w:rsidP="00256966">
      <w:pPr>
        <w:pStyle w:val="a3"/>
      </w:pPr>
      <w:r w:rsidRPr="00256966">
        <w:t>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4B7C22" w:rsidRPr="00256966" w:rsidRDefault="004B7C22" w:rsidP="00256966">
      <w:pPr>
        <w:pStyle w:val="a3"/>
      </w:pPr>
      <w:r w:rsidRPr="00256966">
        <w:t>При использовании учебника  1  год, он должен быть сдан в школьную библиотеку в отличном состоянии:  чистым, целым, без повреждений и потертостей корешка, углов переплета, без отрыва переплета от блока.</w:t>
      </w:r>
    </w:p>
    <w:p w:rsidR="004B7C22" w:rsidRPr="00256966" w:rsidRDefault="004B7C22" w:rsidP="00256966">
      <w:pPr>
        <w:pStyle w:val="a3"/>
      </w:pPr>
      <w:r w:rsidRPr="00256966">
        <w:t>При использовании учебника  2 года, он должен быть сдан в школьную библиотеку в хорошем состоянии: чистым, целым, допускаются незначительные повреждения: могут быть немного  потрепаны  уголки переплета, корешок (но не порван).</w:t>
      </w:r>
    </w:p>
    <w:p w:rsidR="004B7C22" w:rsidRPr="00256966" w:rsidRDefault="004B7C22" w:rsidP="00256966">
      <w:pPr>
        <w:pStyle w:val="a3"/>
      </w:pPr>
      <w:r w:rsidRPr="00256966">
        <w:t>При использовании учебника  3  года, он должен быть сдан в школьную библиотеку в удовлетворительном состоянии, пригодным для дальнейшего использования: чистым,  допускается надрыв корешка (не более 1 см. от края) и переплета в месте его соединения с блоком.</w:t>
      </w:r>
    </w:p>
    <w:p w:rsidR="004B7C22" w:rsidRPr="00256966" w:rsidRDefault="004B7C22" w:rsidP="00256966">
      <w:pPr>
        <w:pStyle w:val="a3"/>
      </w:pPr>
      <w:r w:rsidRPr="00256966">
        <w:t>Все повреждения должны быть аккуратно склеены прозрачной бумагой, либо широким  прозрачным скотчем.</w:t>
      </w:r>
    </w:p>
    <w:p w:rsidR="004B7C22" w:rsidRPr="00256966" w:rsidRDefault="004B7C22" w:rsidP="00256966">
      <w:pPr>
        <w:pStyle w:val="a3"/>
      </w:pPr>
    </w:p>
    <w:p w:rsidR="004B7C22" w:rsidRPr="00256966" w:rsidRDefault="004B7C22" w:rsidP="00256966">
      <w:pPr>
        <w:pStyle w:val="a3"/>
        <w:rPr>
          <w:sz w:val="24"/>
          <w:szCs w:val="24"/>
        </w:rPr>
      </w:pPr>
    </w:p>
    <w:sectPr w:rsidR="004B7C22" w:rsidRPr="00256966" w:rsidSect="00256966">
      <w:type w:val="continuous"/>
      <w:pgSz w:w="11906" w:h="16838"/>
      <w:pgMar w:top="567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79"/>
    <w:multiLevelType w:val="hybridMultilevel"/>
    <w:tmpl w:val="A394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E7DBC"/>
    <w:multiLevelType w:val="hybridMultilevel"/>
    <w:tmpl w:val="59D84078"/>
    <w:lvl w:ilvl="0" w:tplc="E0583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D0CA80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40932"/>
    <w:multiLevelType w:val="hybridMultilevel"/>
    <w:tmpl w:val="D52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1B55"/>
    <w:multiLevelType w:val="hybridMultilevel"/>
    <w:tmpl w:val="CECE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A300E"/>
    <w:multiLevelType w:val="hybridMultilevel"/>
    <w:tmpl w:val="8766D42C"/>
    <w:lvl w:ilvl="0" w:tplc="16901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F0778"/>
    <w:multiLevelType w:val="hybridMultilevel"/>
    <w:tmpl w:val="F19A55AA"/>
    <w:lvl w:ilvl="0" w:tplc="1A36E8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0374D"/>
    <w:multiLevelType w:val="hybridMultilevel"/>
    <w:tmpl w:val="8196C316"/>
    <w:lvl w:ilvl="0" w:tplc="072445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46"/>
    <w:rsid w:val="0000274C"/>
    <w:rsid w:val="001A24AF"/>
    <w:rsid w:val="00256966"/>
    <w:rsid w:val="004B7C22"/>
    <w:rsid w:val="006F3346"/>
    <w:rsid w:val="00AE4305"/>
    <w:rsid w:val="00DC783B"/>
    <w:rsid w:val="00F41B20"/>
    <w:rsid w:val="00F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04"/>
  </w:style>
  <w:style w:type="paragraph" w:styleId="1">
    <w:name w:val="heading 1"/>
    <w:basedOn w:val="a"/>
    <w:next w:val="a"/>
    <w:link w:val="10"/>
    <w:uiPriority w:val="9"/>
    <w:qFormat/>
    <w:rsid w:val="006F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F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8CB1-E9B7-48BE-B534-E59F110D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2013-10-29T07:28:00Z</cp:lastPrinted>
  <dcterms:created xsi:type="dcterms:W3CDTF">2013-09-11T15:13:00Z</dcterms:created>
  <dcterms:modified xsi:type="dcterms:W3CDTF">2013-10-29T07:28:00Z</dcterms:modified>
</cp:coreProperties>
</file>