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AF" w:rsidRDefault="004337AF" w:rsidP="00CB5002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4337AF" w:rsidSect="004337AF">
          <w:footerReference w:type="default" r:id="rId8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1142" cy="9506139"/>
            <wp:effectExtent l="0" t="0" r="3810" b="0"/>
            <wp:docPr id="1" name="Рисунок 1" descr="C:\Users\Директор ДШИ№8\Desktop\Kyocera_20160802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2_001\Scan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87" cy="950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7C" w:rsidRDefault="005D467C" w:rsidP="00832B8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возникновения конфликта интересов педагогического работника;</w:t>
      </w:r>
    </w:p>
    <w:p w:rsidR="005D467C" w:rsidRDefault="005D467C" w:rsidP="00832B8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применения локальных нормативных актов.</w:t>
      </w:r>
    </w:p>
    <w:p w:rsidR="005D467C" w:rsidRDefault="005D467C" w:rsidP="005D467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1.5. Конфликтная ситуация между участниками образовательных</w:t>
      </w:r>
      <w:r w:rsidR="008B1647">
        <w:rPr>
          <w:rFonts w:ascii="Times New Roman" w:eastAsia="Calibri" w:hAnsi="Times New Roman" w:cs="Times New Roman"/>
          <w:sz w:val="28"/>
          <w:szCs w:val="28"/>
        </w:rPr>
        <w:t xml:space="preserve">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8B1647" w:rsidRDefault="008B1647" w:rsidP="005D467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647" w:rsidRDefault="008B1647" w:rsidP="008B164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ЦЕЛЬ, ЗАДАЧИ И ПРИНЦИПЫ ДЕЯТЕЛЬНОСТИ КОМИССИИ.</w:t>
      </w:r>
    </w:p>
    <w:p w:rsidR="008B1647" w:rsidRDefault="008B1647" w:rsidP="008B164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Основной задачей Комиссии по урегулированию споров между участниками образовательных отношений является разрешение конфликтной ситуации между участниками образовательного процесса, путем доказательного разъяснения и принятия оптимального варианта решения в каждом конкретном случае.</w:t>
      </w:r>
    </w:p>
    <w:p w:rsidR="000F683F" w:rsidRDefault="000F683F" w:rsidP="008B164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Задачи комиссии:</w:t>
      </w:r>
    </w:p>
    <w:p w:rsidR="000F683F" w:rsidRDefault="000F683F" w:rsidP="000F683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0F683F" w:rsidRDefault="000F683F" w:rsidP="000F683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защита прав и законных интересов участников образовательных отношений;</w:t>
      </w:r>
    </w:p>
    <w:p w:rsidR="000F683F" w:rsidRDefault="000F683F" w:rsidP="000F683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способствование развитию бесконфликтного взаимодействия в образовательной организации.</w:t>
      </w:r>
    </w:p>
    <w:p w:rsidR="000F683F" w:rsidRPr="000F683F" w:rsidRDefault="000F683F" w:rsidP="000F68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647" w:rsidRDefault="000F683F" w:rsidP="008B164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СОСТАВ КОМИССИИ.</w:t>
      </w:r>
    </w:p>
    <w:p w:rsidR="000F683F" w:rsidRDefault="000F683F" w:rsidP="000F68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Комиссия по урегулированию споров между участниками образовательных отношений создается из равного числа представителей участников образовательных отношений.</w:t>
      </w:r>
    </w:p>
    <w:p w:rsidR="000F683F" w:rsidRDefault="000F683F" w:rsidP="000F68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Общий состав комиссии – 3-5 человек.</w:t>
      </w:r>
    </w:p>
    <w:p w:rsidR="000F683F" w:rsidRDefault="000F683F" w:rsidP="000F68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Делегирование в состав Комиссии представителей участников образовательных отношений, из числа педагогического коллектива, осуществляется общим собранием трудового коллектива образовательной организации, путем открытого голосования.</w:t>
      </w:r>
    </w:p>
    <w:p w:rsidR="000F683F" w:rsidRDefault="000F683F" w:rsidP="000F68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Делегирование в состав Комиссии представителей участников образовательных отношений, из числа родителей (законных представителей) обучающихся, осуществляется общешкольным родительским собранием.</w:t>
      </w:r>
    </w:p>
    <w:p w:rsidR="000F683F" w:rsidRDefault="000F683F" w:rsidP="000F68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Персональный состав Комиссии</w:t>
      </w:r>
      <w:r w:rsidR="003716DA">
        <w:rPr>
          <w:rFonts w:ascii="Times New Roman" w:eastAsia="Calibri" w:hAnsi="Times New Roman" w:cs="Times New Roman"/>
          <w:sz w:val="28"/>
          <w:szCs w:val="28"/>
        </w:rPr>
        <w:t xml:space="preserve"> утверждается приказом директора МБУДО «ДШИ № 8».</w:t>
      </w:r>
    </w:p>
    <w:p w:rsidR="00791C25" w:rsidRDefault="00791C25" w:rsidP="000F68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 Срок полномочий Комиссии составляет два года.</w:t>
      </w:r>
    </w:p>
    <w:p w:rsidR="00791C25" w:rsidRDefault="00791C25" w:rsidP="000F68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3.7. Комиссия избирает из своего состава председателя и секретаря Комиссии.</w:t>
      </w:r>
    </w:p>
    <w:p w:rsidR="00791C25" w:rsidRDefault="00791C25" w:rsidP="000F68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3.8. Члены комиссии осуществляют свою деятельность на безвозмездной основе.</w:t>
      </w:r>
    </w:p>
    <w:p w:rsidR="00791C25" w:rsidRDefault="00791C25" w:rsidP="000F68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 Досрочное прекращение полномочий члена Комиссии осуществляется:</w:t>
      </w:r>
    </w:p>
    <w:p w:rsidR="00791C25" w:rsidRDefault="00791C25" w:rsidP="00791C25">
      <w:pPr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3.9.1. на основании личного заявления члена Комиссии об исключении его из состава;</w:t>
      </w:r>
    </w:p>
    <w:p w:rsidR="00791C25" w:rsidRDefault="00791C25" w:rsidP="00791C25">
      <w:pPr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3.9.2. по требованию, не менее 2/3 членов Комиссии, выраженному в письменной форме;</w:t>
      </w:r>
    </w:p>
    <w:p w:rsidR="00791C25" w:rsidRDefault="00791C25" w:rsidP="00791C25">
      <w:pPr>
        <w:spacing w:after="0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3.9.3. в случае отчисления из организации обучающегося, родителем (законным представителем) которого является член Комиссии, или увольнении работника – члена Комиссии.</w:t>
      </w:r>
    </w:p>
    <w:p w:rsidR="00791C25" w:rsidRDefault="00791C25" w:rsidP="00791C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3.10. В случае досрочного прекращения полномочий члена Комиссии, в ее состав избирается новый представитель от соответствующей категории участников образовательного процесса, в соответствии с п.3 настоящего Положения.</w:t>
      </w:r>
    </w:p>
    <w:p w:rsidR="00BF64AF" w:rsidRDefault="00BF64AF" w:rsidP="00791C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0E6" w:rsidRDefault="000B50E6" w:rsidP="000B50E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ПРАВА И ОБЯЗАННОСТИ КОМИССИИ ПО УРЕГУЛИРОВАНИЮ СПОРОВ МЕЖДУ УЧАСТНИКАМИ ОБРАЗОВАТЕЛЬНЫХ ОТНОШЕНИЙ.</w:t>
      </w:r>
    </w:p>
    <w:p w:rsidR="000B50E6" w:rsidRDefault="000B50E6" w:rsidP="000B50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9C4A84">
        <w:rPr>
          <w:rFonts w:ascii="Times New Roman" w:eastAsia="Calibri" w:hAnsi="Times New Roman" w:cs="Times New Roman"/>
          <w:sz w:val="28"/>
          <w:szCs w:val="28"/>
        </w:rPr>
        <w:t>Комиссия имеет право:</w:t>
      </w:r>
    </w:p>
    <w:p w:rsidR="009C4A84" w:rsidRDefault="009C4A84" w:rsidP="009C4A8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принимать к рассмотрению заявления от любого участника образовательного процесса при несогласии с решением или действием руководителя, педагогического работника, обучающегося;</w:t>
      </w:r>
    </w:p>
    <w:p w:rsidR="009C4A84" w:rsidRDefault="009C4A84" w:rsidP="009C4A8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решать каждый спорный вопрос, относящийся к ее компетенции;</w:t>
      </w:r>
    </w:p>
    <w:p w:rsidR="009C4A84" w:rsidRDefault="009C4A84" w:rsidP="009C4A8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сформировать предметную комиссию для решения вопроса об объективности выставления оценки за знания обучающегося;</w:t>
      </w:r>
    </w:p>
    <w:p w:rsidR="009C4A84" w:rsidRDefault="009C4A84" w:rsidP="009C4A8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9C4A84" w:rsidRDefault="009C4A84" w:rsidP="009C4A8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рекомендовать приостановить или отменить ранее принятое решение на основании изучения при согласии конфликтующих сторон;</w:t>
      </w:r>
    </w:p>
    <w:p w:rsidR="009C4A84" w:rsidRDefault="009C4A84" w:rsidP="009C4A84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выносить рекомендации об изменениях в локальных актах образовательной организации для демократизации основ управления или расширения прав обучающихся.</w:t>
      </w:r>
    </w:p>
    <w:p w:rsidR="009C4A84" w:rsidRDefault="009C4A84" w:rsidP="009C4A8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Комиссия обязана:</w:t>
      </w:r>
    </w:p>
    <w:p w:rsidR="009C4A84" w:rsidRDefault="009C4A84" w:rsidP="009C4A8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принимать к рассмотрению заявления любого участника образовательного процесса при несогласии его с решением или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действием руководителя, педагогического работника, обучающегося</w:t>
      </w:r>
      <w:r w:rsidR="00706F95">
        <w:rPr>
          <w:rFonts w:ascii="Times New Roman" w:eastAsia="Calibri" w:hAnsi="Times New Roman" w:cs="Times New Roman"/>
          <w:sz w:val="28"/>
          <w:szCs w:val="28"/>
        </w:rPr>
        <w:t>, родителя (законного представителя)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4A84" w:rsidRDefault="00706F95" w:rsidP="009C4A8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принимать объективное решение по каждому спорному вопросу, относящемуся к ее компетенции.</w:t>
      </w:r>
    </w:p>
    <w:p w:rsidR="00706F95" w:rsidRDefault="00706F95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Члены комиссии обязаны:</w:t>
      </w:r>
    </w:p>
    <w:p w:rsidR="00706F95" w:rsidRDefault="00706F95" w:rsidP="00706F9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присутствовать на всех заседаниях комиссии;</w:t>
      </w:r>
    </w:p>
    <w:p w:rsidR="00706F95" w:rsidRDefault="00706F95" w:rsidP="00706F9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принимать активное участие в рассмотрении, поданных в устной или письменной форме, заявлений;</w:t>
      </w:r>
    </w:p>
    <w:p w:rsidR="00706F95" w:rsidRDefault="00706F95" w:rsidP="00706F9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706F95" w:rsidRDefault="00706F95" w:rsidP="00706F9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принимать своевременное решение, если не оговорены дополнительные сроки рассмотрения заявления;</w:t>
      </w:r>
    </w:p>
    <w:p w:rsidR="00706F95" w:rsidRDefault="00706F95" w:rsidP="00706F95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давать обоснованный ответ заявителю в устной или письменной форме, в соответствии с пожеланиями заявителя.</w:t>
      </w:r>
    </w:p>
    <w:p w:rsidR="00706F95" w:rsidRDefault="00706F95" w:rsidP="00706F95">
      <w:pPr>
        <w:pStyle w:val="a3"/>
        <w:spacing w:after="0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F95" w:rsidRDefault="00706F95" w:rsidP="00706F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ОРГАНИЗАЦИЯ ДЕЯТЕЛЬНОСТИ КОМИССИИ.</w:t>
      </w:r>
    </w:p>
    <w:p w:rsidR="00706F95" w:rsidRDefault="00706F95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Комиссия собирается по мере необходимости. Решение о проведении заседания принимается ее председателем, на основании обращения (жалобы, заявления, предложения) участника образовательных отношений, не позднее 5 учебных дней с момента поступления такого обращения.</w:t>
      </w:r>
    </w:p>
    <w:p w:rsidR="00706F95" w:rsidRDefault="00706F95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</w:t>
      </w:r>
      <w:r w:rsidR="005F72FD">
        <w:rPr>
          <w:rFonts w:ascii="Times New Roman" w:eastAsia="Calibri" w:hAnsi="Times New Roman" w:cs="Times New Roman"/>
          <w:sz w:val="28"/>
          <w:szCs w:val="28"/>
        </w:rPr>
        <w:t>обстоятельства. Учет и регистрацию поступивших обращений, заявлений от участников образовательного процесса осуществляет секретарь конфликтной Комиссии.</w:t>
      </w:r>
    </w:p>
    <w:p w:rsidR="005F72FD" w:rsidRDefault="00BD5F43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Комиссия принимает решения по каждому конкретному случаю обращения участников образовательных отношений, не позднее 10 учебных дней, с момента начала его рассмотрения.</w:t>
      </w:r>
    </w:p>
    <w:p w:rsidR="00BD5F43" w:rsidRDefault="00BD5F43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 Заседание комиссии считается правомочным, если на нем присутствовало не менее ¾ членов комиссии.</w:t>
      </w:r>
    </w:p>
    <w:p w:rsidR="00BD5F43" w:rsidRDefault="00BD5F43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BD5F43" w:rsidRDefault="00BD5F43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 Для объективного и всестороннего рассмотрения обращений, Комиссия вправе</w:t>
      </w:r>
      <w:r w:rsidR="00497D9C">
        <w:rPr>
          <w:rFonts w:ascii="Times New Roman" w:eastAsia="Calibri" w:hAnsi="Times New Roman" w:cs="Times New Roman"/>
          <w:sz w:val="28"/>
          <w:szCs w:val="28"/>
        </w:rPr>
        <w:t xml:space="preserve"> приглашать на заседание и заслушивать иных участников </w:t>
      </w:r>
      <w:r w:rsidR="00497D9C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отношений. Неявка данных лиц на заседание Комиссии либо немотивированный отказ от показаний, не являются препятствием для рассмотрения обращения по существу.</w:t>
      </w:r>
    </w:p>
    <w:p w:rsidR="00497D9C" w:rsidRDefault="00497D9C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5.7. Комиссия принимает решение простым большинством голосов членов, присутствующих на заседании Комиссии.</w:t>
      </w:r>
    </w:p>
    <w:p w:rsidR="00497D9C" w:rsidRDefault="00497D9C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5.8. В случае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установления фактов нарушения прав участников образовательных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отношений,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представителей), а также работников организации, Комиссия возлагает обязанности по устранению выявленных нарушений и недопущению нарушений в будущем.</w:t>
      </w:r>
    </w:p>
    <w:p w:rsidR="00497D9C" w:rsidRDefault="00497D9C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5.9. Если нарушения прав участников образовательных отношений возникли вследствие принятия решения образовательной организацией, в том числе, вследствие издания локального нормативного акта, Комиссия принимает решение об отмене данного решения образовательной организации</w:t>
      </w:r>
      <w:r w:rsidR="00380BFE">
        <w:rPr>
          <w:rFonts w:ascii="Times New Roman" w:eastAsia="Calibri" w:hAnsi="Times New Roman" w:cs="Times New Roman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380BFE" w:rsidRDefault="00380BFE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80BFE" w:rsidRDefault="00380BFE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5.11. 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дней со дня принятия решения.</w:t>
      </w:r>
    </w:p>
    <w:p w:rsidR="00380BFE" w:rsidRDefault="00380BFE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5.12. Решение Комиссии по урегулированию споров между участниками образовательных отношений может быть обжаловано в, установленном законодательством Российской Федерации, порядке, в течение 10 дней, со дня принятия решения.</w:t>
      </w:r>
    </w:p>
    <w:p w:rsidR="008A46C2" w:rsidRDefault="008A46C2" w:rsidP="00706F9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BFE" w:rsidRDefault="008A46C2" w:rsidP="008A46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ДЕЛОПРОИЗВОДСТВО.</w:t>
      </w:r>
    </w:p>
    <w:p w:rsidR="008A46C2" w:rsidRDefault="008A46C2" w:rsidP="008A46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Заседание Комиссии по урегулированию споров между участниками образовательных отношений оформляются протоколом.</w:t>
      </w:r>
    </w:p>
    <w:p w:rsidR="008A46C2" w:rsidRDefault="008A46C2" w:rsidP="008A46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Протоколы заседаний Комиссии хранятся три года, входят в номенклатуру дел и передаются по акту.</w:t>
      </w:r>
    </w:p>
    <w:p w:rsidR="008A46C2" w:rsidRDefault="008A46C2" w:rsidP="008A46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6.3. Протоколы регистрируются секретарем Комиссии в «Журнале регистрации протоколов заседаний Комиссии по урегулированию споров между участниками образовательных отношений».</w:t>
      </w:r>
    </w:p>
    <w:p w:rsidR="008A46C2" w:rsidRDefault="008A46C2" w:rsidP="008A46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 Протоколы заседаний, «Журнал регистрации протоколов заседаний Комиссии по урегулированию споров между участниками образовательных отношений» хранятся в кабинете руководителя образовательной организации.</w:t>
      </w:r>
    </w:p>
    <w:p w:rsidR="008A46C2" w:rsidRDefault="008A46C2" w:rsidP="008A46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 Журнал регистрации протоколов заседаний пронумеровывается постранично, прошнуровывается, скрепляет</w:t>
      </w:r>
      <w:r w:rsidR="00BF64AF">
        <w:rPr>
          <w:rFonts w:ascii="Times New Roman" w:eastAsia="Calibri" w:hAnsi="Times New Roman" w:cs="Times New Roman"/>
          <w:sz w:val="28"/>
          <w:szCs w:val="28"/>
        </w:rPr>
        <w:t>ся печатью образовательной органи</w:t>
      </w:r>
      <w:r>
        <w:rPr>
          <w:rFonts w:ascii="Times New Roman" w:eastAsia="Calibri" w:hAnsi="Times New Roman" w:cs="Times New Roman"/>
          <w:sz w:val="28"/>
          <w:szCs w:val="28"/>
        </w:rPr>
        <w:t>зации.</w:t>
      </w:r>
    </w:p>
    <w:p w:rsidR="008A46C2" w:rsidRDefault="008A46C2" w:rsidP="008A46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6C2" w:rsidRPr="008A46C2" w:rsidRDefault="008A46C2" w:rsidP="008A46C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6C2" w:rsidRPr="008A46C2" w:rsidRDefault="008A46C2" w:rsidP="008A46C2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C25" w:rsidRDefault="00791C25" w:rsidP="000F683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C25" w:rsidRPr="00791C25" w:rsidRDefault="00791C25" w:rsidP="00791C25">
      <w:pPr>
        <w:spacing w:after="0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B81" w:rsidRPr="004442FC" w:rsidRDefault="00832B81" w:rsidP="004442FC">
      <w:pPr>
        <w:ind w:firstLine="567"/>
        <w:jc w:val="both"/>
      </w:pPr>
    </w:p>
    <w:sectPr w:rsidR="00832B81" w:rsidRPr="004442FC" w:rsidSect="006F11B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BD" w:rsidRDefault="00F424BD" w:rsidP="006F11B8">
      <w:pPr>
        <w:spacing w:after="0" w:line="240" w:lineRule="auto"/>
      </w:pPr>
      <w:r>
        <w:separator/>
      </w:r>
    </w:p>
  </w:endnote>
  <w:endnote w:type="continuationSeparator" w:id="0">
    <w:p w:rsidR="00F424BD" w:rsidRDefault="00F424BD" w:rsidP="006F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68667"/>
      <w:docPartObj>
        <w:docPartGallery w:val="Page Numbers (Bottom of Page)"/>
        <w:docPartUnique/>
      </w:docPartObj>
    </w:sdtPr>
    <w:sdtEndPr/>
    <w:sdtContent>
      <w:p w:rsidR="006F11B8" w:rsidRDefault="006F11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7AF">
          <w:rPr>
            <w:noProof/>
          </w:rPr>
          <w:t>6</w:t>
        </w:r>
        <w:r>
          <w:fldChar w:fldCharType="end"/>
        </w:r>
      </w:p>
    </w:sdtContent>
  </w:sdt>
  <w:p w:rsidR="006F11B8" w:rsidRDefault="006F11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BD" w:rsidRDefault="00F424BD" w:rsidP="006F11B8">
      <w:pPr>
        <w:spacing w:after="0" w:line="240" w:lineRule="auto"/>
      </w:pPr>
      <w:r>
        <w:separator/>
      </w:r>
    </w:p>
  </w:footnote>
  <w:footnote w:type="continuationSeparator" w:id="0">
    <w:p w:rsidR="00F424BD" w:rsidRDefault="00F424BD" w:rsidP="006F1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3716"/>
    <w:multiLevelType w:val="hybridMultilevel"/>
    <w:tmpl w:val="156C2E9C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F113C9"/>
    <w:multiLevelType w:val="hybridMultilevel"/>
    <w:tmpl w:val="73146542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610677"/>
    <w:multiLevelType w:val="hybridMultilevel"/>
    <w:tmpl w:val="50564894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9F0AD7"/>
    <w:multiLevelType w:val="hybridMultilevel"/>
    <w:tmpl w:val="283AAF0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D854EC"/>
    <w:multiLevelType w:val="hybridMultilevel"/>
    <w:tmpl w:val="2B188788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802773"/>
    <w:multiLevelType w:val="hybridMultilevel"/>
    <w:tmpl w:val="B6881A12"/>
    <w:lvl w:ilvl="0" w:tplc="5C244D1C">
      <w:start w:val="1"/>
      <w:numFmt w:val="decimal"/>
      <w:lvlText w:val="%1.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2B"/>
    <w:rsid w:val="000B50E6"/>
    <w:rsid w:val="000F683F"/>
    <w:rsid w:val="001F551D"/>
    <w:rsid w:val="002A7479"/>
    <w:rsid w:val="003716DA"/>
    <w:rsid w:val="00380BFE"/>
    <w:rsid w:val="004337AF"/>
    <w:rsid w:val="004442FC"/>
    <w:rsid w:val="00497D9C"/>
    <w:rsid w:val="005D467C"/>
    <w:rsid w:val="005F72FD"/>
    <w:rsid w:val="006F11B8"/>
    <w:rsid w:val="00706F95"/>
    <w:rsid w:val="00791C25"/>
    <w:rsid w:val="00832B81"/>
    <w:rsid w:val="008A46C2"/>
    <w:rsid w:val="008B1647"/>
    <w:rsid w:val="008F0DD2"/>
    <w:rsid w:val="009C4A84"/>
    <w:rsid w:val="00A92E2B"/>
    <w:rsid w:val="00BD5F43"/>
    <w:rsid w:val="00BF64AF"/>
    <w:rsid w:val="00CB5002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1B8"/>
  </w:style>
  <w:style w:type="paragraph" w:styleId="a6">
    <w:name w:val="footer"/>
    <w:basedOn w:val="a"/>
    <w:link w:val="a7"/>
    <w:uiPriority w:val="99"/>
    <w:unhideWhenUsed/>
    <w:rsid w:val="006F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1B8"/>
  </w:style>
  <w:style w:type="paragraph" w:styleId="a8">
    <w:name w:val="Balloon Text"/>
    <w:basedOn w:val="a"/>
    <w:link w:val="a9"/>
    <w:uiPriority w:val="99"/>
    <w:semiHidden/>
    <w:unhideWhenUsed/>
    <w:rsid w:val="006F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1B8"/>
  </w:style>
  <w:style w:type="paragraph" w:styleId="a6">
    <w:name w:val="footer"/>
    <w:basedOn w:val="a"/>
    <w:link w:val="a7"/>
    <w:uiPriority w:val="99"/>
    <w:unhideWhenUsed/>
    <w:rsid w:val="006F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1B8"/>
  </w:style>
  <w:style w:type="paragraph" w:styleId="a8">
    <w:name w:val="Balloon Text"/>
    <w:basedOn w:val="a"/>
    <w:link w:val="a9"/>
    <w:uiPriority w:val="99"/>
    <w:semiHidden/>
    <w:unhideWhenUsed/>
    <w:rsid w:val="006F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15</cp:revision>
  <cp:lastPrinted>2016-07-29T13:12:00Z</cp:lastPrinted>
  <dcterms:created xsi:type="dcterms:W3CDTF">2016-02-12T13:49:00Z</dcterms:created>
  <dcterms:modified xsi:type="dcterms:W3CDTF">2016-08-02T11:18:00Z</dcterms:modified>
</cp:coreProperties>
</file>