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7C" w:rsidRPr="006C7106" w:rsidRDefault="0024547C" w:rsidP="006C71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КВИЛЛИНГ ДЛЯ ДЕТЕЙ</w:t>
      </w:r>
    </w:p>
    <w:p w:rsidR="0024547C" w:rsidRPr="006C7106" w:rsidRDefault="0024547C" w:rsidP="006C71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547C" w:rsidRDefault="0024547C" w:rsidP="002F40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 xml:space="preserve">Квиллинг – техника создания объемных композиций при помощи модулей, изготовленных из крученых фрагментов бумаги. Термин происходит от английского слова quill – «птичье перо». Квиллинг для детей – отличный способ развивать художественные способности, мелкую моторику, усидчивость и старательность. Это идеальный вид творчества для дошкольников, поскольку он является безопасным и простым в освоении. </w:t>
      </w:r>
    </w:p>
    <w:p w:rsidR="006C7106" w:rsidRPr="006C7106" w:rsidRDefault="006C7106" w:rsidP="006C71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4547C" w:rsidRPr="006C7106" w:rsidRDefault="0024547C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МАСТЕР-КЛАСС ПО КВИЛЛИНГУ ДЛЯ НАЧИНАЮЩИХ ДЕТЕЙ 4-5 ЛЕТ</w:t>
      </w:r>
    </w:p>
    <w:p w:rsidR="0024547C" w:rsidRPr="006C7106" w:rsidRDefault="0024547C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547C" w:rsidRPr="006C7106" w:rsidRDefault="0024547C" w:rsidP="002F404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Начинать обучение работе в технике квиллинг для детей допустимо уже при достижении возраста 4-5 лет. Под чутким руководством родителей малыши могут создавать несложные аппликации, открытки и другие поделки, которые станут хорошим подарком или украшением интерьера. Чтобы создать с ребенком простейшую цветочную композицию, обзаведитесь следующими предметами:</w:t>
      </w:r>
    </w:p>
    <w:p w:rsidR="0024547C" w:rsidRPr="006C7106" w:rsidRDefault="0024547C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547C" w:rsidRPr="006C7106" w:rsidRDefault="0024547C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двухсторонняя цветная бумага;</w:t>
      </w:r>
    </w:p>
    <w:p w:rsidR="0024547C" w:rsidRPr="006C7106" w:rsidRDefault="0024547C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клей ПВА или карандаш;</w:t>
      </w:r>
    </w:p>
    <w:p w:rsidR="0024547C" w:rsidRPr="006C7106" w:rsidRDefault="0024547C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ножницы;</w:t>
      </w:r>
    </w:p>
    <w:p w:rsidR="0024547C" w:rsidRPr="006C7106" w:rsidRDefault="0024547C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тонкая палочка;</w:t>
      </w:r>
    </w:p>
    <w:p w:rsidR="0024547C" w:rsidRPr="006C7106" w:rsidRDefault="0024547C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основа для картинки;</w:t>
      </w:r>
    </w:p>
    <w:p w:rsidR="0024547C" w:rsidRPr="006C7106" w:rsidRDefault="0024547C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кисточка.</w:t>
      </w:r>
    </w:p>
    <w:p w:rsidR="0024547C" w:rsidRPr="006C7106" w:rsidRDefault="0024547C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547C" w:rsidRPr="006C7106" w:rsidRDefault="0024547C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Процесс выполнения включает в себя следующие действия:</w:t>
      </w:r>
    </w:p>
    <w:p w:rsidR="0024547C" w:rsidRPr="006C7106" w:rsidRDefault="0024547C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547C" w:rsidRPr="006C7106" w:rsidRDefault="006667E1" w:rsidP="002F4048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ц</w:t>
      </w:r>
      <w:r w:rsidR="0024547C" w:rsidRPr="006C7106">
        <w:rPr>
          <w:rFonts w:ascii="Times New Roman" w:hAnsi="Times New Roman" w:cs="Times New Roman"/>
          <w:sz w:val="28"/>
          <w:szCs w:val="28"/>
        </w:rPr>
        <w:t>ветная бумага при помощи тонкой палочки скручивается сначала на половину листа бумаги и склеивается, зат</w:t>
      </w:r>
      <w:r w:rsidRPr="006C7106">
        <w:rPr>
          <w:rFonts w:ascii="Times New Roman" w:hAnsi="Times New Roman" w:cs="Times New Roman"/>
          <w:sz w:val="28"/>
          <w:szCs w:val="28"/>
        </w:rPr>
        <w:t>ем до конца и снова склеивается;</w:t>
      </w:r>
    </w:p>
    <w:p w:rsidR="0024547C" w:rsidRPr="006C7106" w:rsidRDefault="006667E1" w:rsidP="002F4048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т</w:t>
      </w:r>
      <w:r w:rsidR="0024547C" w:rsidRPr="006C7106">
        <w:rPr>
          <w:rFonts w:ascii="Times New Roman" w:hAnsi="Times New Roman" w:cs="Times New Roman"/>
          <w:sz w:val="28"/>
          <w:szCs w:val="28"/>
        </w:rPr>
        <w:t>рубочки нарезаются поперек узкими полосами, чтобы готовые элемен</w:t>
      </w:r>
      <w:r w:rsidRPr="006C7106">
        <w:rPr>
          <w:rFonts w:ascii="Times New Roman" w:hAnsi="Times New Roman" w:cs="Times New Roman"/>
          <w:sz w:val="28"/>
          <w:szCs w:val="28"/>
        </w:rPr>
        <w:t>ты напоминали лепестки и листья;</w:t>
      </w:r>
    </w:p>
    <w:p w:rsidR="0024547C" w:rsidRPr="006C7106" w:rsidRDefault="006667E1" w:rsidP="002F4048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готовим основу для работы, д</w:t>
      </w:r>
      <w:r w:rsidR="0024547C" w:rsidRPr="006C7106">
        <w:rPr>
          <w:rFonts w:ascii="Times New Roman" w:hAnsi="Times New Roman" w:cs="Times New Roman"/>
          <w:sz w:val="28"/>
          <w:szCs w:val="28"/>
        </w:rPr>
        <w:t>ля этих целей отлично подойдет плотный цветной картон</w:t>
      </w:r>
      <w:r w:rsidRPr="006C7106">
        <w:rPr>
          <w:rFonts w:ascii="Times New Roman" w:hAnsi="Times New Roman" w:cs="Times New Roman"/>
          <w:sz w:val="28"/>
          <w:szCs w:val="28"/>
        </w:rPr>
        <w:t>;</w:t>
      </w:r>
    </w:p>
    <w:p w:rsidR="0024547C" w:rsidRPr="006C7106" w:rsidRDefault="006667E1" w:rsidP="002F4048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н</w:t>
      </w:r>
      <w:r w:rsidR="0024547C" w:rsidRPr="006C7106">
        <w:rPr>
          <w:rFonts w:ascii="Times New Roman" w:hAnsi="Times New Roman" w:cs="Times New Roman"/>
          <w:sz w:val="28"/>
          <w:szCs w:val="28"/>
        </w:rPr>
        <w:t>а</w:t>
      </w:r>
      <w:r w:rsidRPr="006C7106">
        <w:rPr>
          <w:rFonts w:ascii="Times New Roman" w:hAnsi="Times New Roman" w:cs="Times New Roman"/>
          <w:sz w:val="28"/>
          <w:szCs w:val="28"/>
        </w:rPr>
        <w:t xml:space="preserve"> основе делаем эскиз композиции;</w:t>
      </w:r>
    </w:p>
    <w:p w:rsidR="0024547C" w:rsidRPr="006C7106" w:rsidRDefault="006667E1" w:rsidP="002F4048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з</w:t>
      </w:r>
      <w:r w:rsidR="0024547C" w:rsidRPr="006C7106">
        <w:rPr>
          <w:rFonts w:ascii="Times New Roman" w:hAnsi="Times New Roman" w:cs="Times New Roman"/>
          <w:sz w:val="28"/>
          <w:szCs w:val="28"/>
        </w:rPr>
        <w:t>атем ребенок сам выбирает элементы для работы, в</w:t>
      </w:r>
      <w:r w:rsidRPr="006C7106">
        <w:rPr>
          <w:rFonts w:ascii="Times New Roman" w:hAnsi="Times New Roman" w:cs="Times New Roman"/>
          <w:sz w:val="28"/>
          <w:szCs w:val="28"/>
        </w:rPr>
        <w:t>ыкладывая их на основе без клея;</w:t>
      </w:r>
    </w:p>
    <w:p w:rsidR="006667E1" w:rsidRPr="006C7106" w:rsidRDefault="006667E1" w:rsidP="002F4048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у</w:t>
      </w:r>
      <w:r w:rsidR="0024547C" w:rsidRPr="006C7106">
        <w:rPr>
          <w:rFonts w:ascii="Times New Roman" w:hAnsi="Times New Roman" w:cs="Times New Roman"/>
          <w:sz w:val="28"/>
          <w:szCs w:val="28"/>
        </w:rPr>
        <w:t>бедившись, что композиция смотрится гармонично, «сажаем» модули на клей.</w:t>
      </w:r>
    </w:p>
    <w:p w:rsidR="0024547C" w:rsidRPr="006C7106" w:rsidRDefault="0024547C" w:rsidP="006C710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lastRenderedPageBreak/>
        <w:t>ПОЛЯНА ЦВЕТОВ</w:t>
      </w:r>
    </w:p>
    <w:p w:rsidR="0024547C" w:rsidRPr="006C7106" w:rsidRDefault="0024547C" w:rsidP="006C710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7C" w:rsidRPr="006C7106" w:rsidRDefault="0024547C" w:rsidP="006C710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Следующая инструкция научит вас и вашего ребенка, как при помощи техники квиллинг создать композицию в виде поляны цветов. Это простая работа, и обучить ей вы можете даже малыша в возрасте 3-4 лет. Для этого вам понадобятся следующие инструменты:</w:t>
      </w:r>
    </w:p>
    <w:p w:rsidR="0024547C" w:rsidRPr="006C7106" w:rsidRDefault="0024547C" w:rsidP="006C710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7C" w:rsidRPr="006C7106" w:rsidRDefault="0024547C" w:rsidP="006C710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цветная бумага;</w:t>
      </w:r>
    </w:p>
    <w:p w:rsidR="0024547C" w:rsidRPr="006C7106" w:rsidRDefault="0024547C" w:rsidP="006C710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материал для основы (отлично подойдет плотный картон зеленого цвета);</w:t>
      </w:r>
    </w:p>
    <w:p w:rsidR="0024547C" w:rsidRPr="006C7106" w:rsidRDefault="0024547C" w:rsidP="006C710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фломастеры или карандаши;</w:t>
      </w:r>
    </w:p>
    <w:p w:rsidR="0024547C" w:rsidRPr="006C7106" w:rsidRDefault="0024547C" w:rsidP="006C710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клей ПВА;</w:t>
      </w:r>
    </w:p>
    <w:p w:rsidR="0024547C" w:rsidRPr="006C7106" w:rsidRDefault="0024547C" w:rsidP="006C710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ножницы;</w:t>
      </w:r>
    </w:p>
    <w:p w:rsidR="00C84C5C" w:rsidRPr="006C7106" w:rsidRDefault="0024547C" w:rsidP="006C710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трубочка или круглый карандаш.</w:t>
      </w:r>
    </w:p>
    <w:p w:rsidR="0024547C" w:rsidRPr="006C7106" w:rsidRDefault="0024547C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547C" w:rsidRPr="006C7106" w:rsidRDefault="0024547C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180985"/>
            <wp:effectExtent l="19050" t="0" r="3175" b="0"/>
            <wp:docPr id="4" name="Рисунок 4" descr="Цветы в технике квиллинг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веты в технике квиллинг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47C" w:rsidRPr="006C7106" w:rsidRDefault="0024547C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547C" w:rsidRPr="006C7106" w:rsidRDefault="0024547C" w:rsidP="002F4048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Начинаем подготовку модулей, разрезая цветную бумагу на полосы 5-7 мм шириной.</w:t>
      </w:r>
    </w:p>
    <w:p w:rsidR="0024547C" w:rsidRPr="006C7106" w:rsidRDefault="0024547C" w:rsidP="002F4048">
      <w:pPr>
        <w:pStyle w:val="a5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47C" w:rsidRPr="006C7106" w:rsidRDefault="0024547C" w:rsidP="002F4048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Накручиваем полоски на карандаш, фломастер или трубочку.</w:t>
      </w:r>
    </w:p>
    <w:p w:rsidR="0024547C" w:rsidRPr="006C7106" w:rsidRDefault="0024547C" w:rsidP="002F4048">
      <w:pPr>
        <w:pStyle w:val="a5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47C" w:rsidRPr="006C7106" w:rsidRDefault="0024547C" w:rsidP="002F4048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Придаем необходимый размер полученным спиралям.</w:t>
      </w:r>
    </w:p>
    <w:p w:rsidR="0024547C" w:rsidRPr="006C7106" w:rsidRDefault="0024547C" w:rsidP="002F4048">
      <w:pPr>
        <w:pStyle w:val="a5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47C" w:rsidRPr="006C7106" w:rsidRDefault="0024547C" w:rsidP="002F4048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Заготавливаем необходимое количество разноцветных модулей согласно запланированному сюжету.</w:t>
      </w:r>
    </w:p>
    <w:p w:rsidR="0024547C" w:rsidRPr="006C7106" w:rsidRDefault="0024547C" w:rsidP="002F4048">
      <w:pPr>
        <w:pStyle w:val="a5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47C" w:rsidRPr="006C7106" w:rsidRDefault="0024547C" w:rsidP="002F4048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Раскладываем элементы в виде стеблей, лепестков и листьев на основу.</w:t>
      </w:r>
    </w:p>
    <w:p w:rsidR="0024547C" w:rsidRPr="006C7106" w:rsidRDefault="0024547C" w:rsidP="002F4048">
      <w:pPr>
        <w:pStyle w:val="a5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547C" w:rsidRPr="006C7106" w:rsidRDefault="0024547C" w:rsidP="002F4048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Аккуратно приклеиваем модули.</w:t>
      </w:r>
    </w:p>
    <w:p w:rsidR="0024547C" w:rsidRPr="006C7106" w:rsidRDefault="0024547C" w:rsidP="002F4048">
      <w:pPr>
        <w:pStyle w:val="a5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7E1" w:rsidRPr="006C7106" w:rsidRDefault="0024547C" w:rsidP="002F4048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Некоторые детали вы можете дорисовать или выполнить в технике обычной аппликации.</w:t>
      </w:r>
    </w:p>
    <w:p w:rsidR="0024547C" w:rsidRPr="006C7106" w:rsidRDefault="0024547C" w:rsidP="006C710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lastRenderedPageBreak/>
        <w:t>ОСЕННЯЯ КОМПОЗИЦИЯ</w:t>
      </w:r>
    </w:p>
    <w:p w:rsidR="0024547C" w:rsidRPr="006C7106" w:rsidRDefault="0024547C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547C" w:rsidRPr="006C7106" w:rsidRDefault="0024547C" w:rsidP="002F404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 xml:space="preserve">Осень – время буйства красок, которое способно вдохновлять маленьких творцов на создание настоящих шедевров своими руками. Попробуем создать в технике квиллинг для детей живописную осеннюю композицию. </w:t>
      </w:r>
    </w:p>
    <w:p w:rsidR="0024547C" w:rsidRPr="006C7106" w:rsidRDefault="0024547C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547C" w:rsidRPr="006C7106" w:rsidRDefault="0024547C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Набор инструментов стандартный:</w:t>
      </w:r>
    </w:p>
    <w:p w:rsidR="0024547C" w:rsidRPr="006C7106" w:rsidRDefault="0024547C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цветная бумага (предпочтительны желтый, красный, зеленый оттенки);</w:t>
      </w:r>
    </w:p>
    <w:p w:rsidR="0024547C" w:rsidRPr="006C7106" w:rsidRDefault="0024547C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трафарет вазы;</w:t>
      </w:r>
    </w:p>
    <w:p w:rsidR="0024547C" w:rsidRPr="006C7106" w:rsidRDefault="0024547C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простой карандаш;</w:t>
      </w:r>
    </w:p>
    <w:p w:rsidR="0024547C" w:rsidRPr="006C7106" w:rsidRDefault="0024547C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клей ПВА;</w:t>
      </w:r>
    </w:p>
    <w:p w:rsidR="0024547C" w:rsidRPr="006C7106" w:rsidRDefault="0024547C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ножницы;</w:t>
      </w:r>
    </w:p>
    <w:p w:rsidR="0024547C" w:rsidRPr="006C7106" w:rsidRDefault="0024547C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зубочистка.</w:t>
      </w:r>
    </w:p>
    <w:p w:rsidR="0024547C" w:rsidRPr="006C7106" w:rsidRDefault="0024547C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4547C" w:rsidRPr="006C7106" w:rsidRDefault="0024547C" w:rsidP="006C7106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Выбираем картинку и обводим ее простым карандашом.</w:t>
      </w:r>
    </w:p>
    <w:p w:rsidR="00A755E6" w:rsidRPr="006C7106" w:rsidRDefault="00A755E6" w:rsidP="006C7106">
      <w:pPr>
        <w:pStyle w:val="a5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755E6" w:rsidRPr="006C7106" w:rsidRDefault="00A755E6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869763"/>
            <wp:effectExtent l="19050" t="0" r="3175" b="0"/>
            <wp:docPr id="7" name="Рисунок 7" descr="Обведение картины простым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ведение картины простым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5E6" w:rsidRPr="006C7106" w:rsidRDefault="00A755E6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55E6" w:rsidRPr="006C7106" w:rsidRDefault="00A755E6" w:rsidP="002F4048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Вырезаем при помощи трафарета бумажную вазу выбранного оттенка.</w:t>
      </w:r>
    </w:p>
    <w:p w:rsidR="00A755E6" w:rsidRDefault="00A755E6" w:rsidP="002F4048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Заготавливаем модули</w:t>
      </w:r>
      <w:r w:rsidR="006667E1" w:rsidRPr="006C7106">
        <w:rPr>
          <w:rFonts w:ascii="Times New Roman" w:hAnsi="Times New Roman" w:cs="Times New Roman"/>
          <w:sz w:val="28"/>
          <w:szCs w:val="28"/>
        </w:rPr>
        <w:t>:</w:t>
      </w:r>
      <w:r w:rsidRPr="006C7106">
        <w:rPr>
          <w:rFonts w:ascii="Times New Roman" w:hAnsi="Times New Roman" w:cs="Times New Roman"/>
          <w:sz w:val="28"/>
          <w:szCs w:val="28"/>
        </w:rPr>
        <w:t xml:space="preserve"> нарезаем цветную бумагу на тонкие полосы и накручиваем с помощью зубочистки.</w:t>
      </w:r>
    </w:p>
    <w:p w:rsidR="006C7106" w:rsidRPr="006C7106" w:rsidRDefault="006C7106" w:rsidP="002F404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5E6" w:rsidRDefault="00A755E6" w:rsidP="002F4048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lastRenderedPageBreak/>
        <w:t>Прорисовываем ветки при помощи фломастера.</w:t>
      </w:r>
    </w:p>
    <w:p w:rsidR="006C7106" w:rsidRDefault="006C7106" w:rsidP="006C71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C7106" w:rsidRPr="006C7106" w:rsidRDefault="006C7106" w:rsidP="006C710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5E6" w:rsidRPr="006C7106" w:rsidRDefault="00A755E6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292693"/>
            <wp:effectExtent l="19050" t="0" r="3175" b="0"/>
            <wp:docPr id="10" name="Рисунок 10" descr="Прорисовка веток осенней компози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рисовка веток осенней композиц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5E6" w:rsidRPr="006C7106" w:rsidRDefault="00A755E6" w:rsidP="006C710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55E6" w:rsidRPr="006C7106" w:rsidRDefault="00A755E6" w:rsidP="006C7106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На рисунок наклеиваем заготовленные скрученные элементы так, чтобы получилась яркая цветочная композиция.</w:t>
      </w:r>
    </w:p>
    <w:p w:rsidR="00A755E6" w:rsidRPr="006C7106" w:rsidRDefault="00A755E6" w:rsidP="006C7106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06">
        <w:rPr>
          <w:rFonts w:ascii="Times New Roman" w:hAnsi="Times New Roman" w:cs="Times New Roman"/>
          <w:sz w:val="28"/>
          <w:szCs w:val="28"/>
        </w:rPr>
        <w:t>Готовую работу оформляем в рамочку.</w:t>
      </w:r>
    </w:p>
    <w:p w:rsidR="00A755E6" w:rsidRPr="006C7106" w:rsidRDefault="00A755E6" w:rsidP="006C710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5E6" w:rsidRPr="0024547C" w:rsidRDefault="00A755E6" w:rsidP="00A755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613787"/>
            <wp:effectExtent l="19050" t="0" r="3175" b="0"/>
            <wp:docPr id="13" name="Рисунок 13" descr="Поделка квиллинг на тему осень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елка квиллинг на тему осень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5E6" w:rsidRPr="0024547C" w:rsidSect="00C8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77CB"/>
    <w:multiLevelType w:val="hybridMultilevel"/>
    <w:tmpl w:val="0060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01363"/>
    <w:multiLevelType w:val="hybridMultilevel"/>
    <w:tmpl w:val="BB949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F4D06"/>
    <w:multiLevelType w:val="hybridMultilevel"/>
    <w:tmpl w:val="C588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E2E8E"/>
    <w:multiLevelType w:val="hybridMultilevel"/>
    <w:tmpl w:val="35627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47C"/>
    <w:rsid w:val="0024547C"/>
    <w:rsid w:val="002F4048"/>
    <w:rsid w:val="006667E1"/>
    <w:rsid w:val="006C7106"/>
    <w:rsid w:val="00842579"/>
    <w:rsid w:val="00A755E6"/>
    <w:rsid w:val="00C8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4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54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C7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Катеринка</cp:lastModifiedBy>
  <cp:revision>3</cp:revision>
  <dcterms:created xsi:type="dcterms:W3CDTF">2017-09-24T22:00:00Z</dcterms:created>
  <dcterms:modified xsi:type="dcterms:W3CDTF">2017-09-24T22:01:00Z</dcterms:modified>
</cp:coreProperties>
</file>