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1" w:rsidRDefault="007673CD" w:rsidP="00552A5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2A51">
        <w:rPr>
          <w:b/>
          <w:sz w:val="28"/>
          <w:szCs w:val="28"/>
        </w:rPr>
        <w:t>ПОЛОЖЕНИЕ</w:t>
      </w:r>
      <w:r w:rsidR="00552A51">
        <w:rPr>
          <w:b/>
          <w:sz w:val="28"/>
          <w:szCs w:val="28"/>
        </w:rPr>
        <w:t xml:space="preserve"> </w:t>
      </w:r>
    </w:p>
    <w:p w:rsidR="00552A51" w:rsidRDefault="00552A51" w:rsidP="00552A51">
      <w:pPr>
        <w:spacing w:line="360" w:lineRule="auto"/>
        <w:ind w:firstLine="709"/>
        <w:jc w:val="center"/>
        <w:rPr>
          <w:b/>
          <w:color w:val="1A171B"/>
          <w:sz w:val="32"/>
          <w:szCs w:val="32"/>
        </w:rPr>
      </w:pPr>
      <w:r>
        <w:rPr>
          <w:b/>
          <w:sz w:val="28"/>
          <w:szCs w:val="28"/>
        </w:rPr>
        <w:t xml:space="preserve">о </w:t>
      </w:r>
      <w:r>
        <w:rPr>
          <w:b/>
          <w:color w:val="1A171B"/>
          <w:sz w:val="32"/>
          <w:szCs w:val="32"/>
        </w:rPr>
        <w:t xml:space="preserve">Республиканском семейном конкурсе </w:t>
      </w:r>
    </w:p>
    <w:p w:rsidR="00552A51" w:rsidRDefault="00552A51" w:rsidP="00552A51">
      <w:pPr>
        <w:spacing w:line="360" w:lineRule="auto"/>
        <w:ind w:firstLine="709"/>
        <w:jc w:val="center"/>
        <w:rPr>
          <w:b/>
          <w:color w:val="1A171B"/>
          <w:sz w:val="32"/>
          <w:szCs w:val="32"/>
        </w:rPr>
      </w:pPr>
      <w:r>
        <w:rPr>
          <w:b/>
          <w:color w:val="1A171B"/>
          <w:sz w:val="32"/>
          <w:szCs w:val="32"/>
        </w:rPr>
        <w:t xml:space="preserve"> «Влюбленные в чтение»</w:t>
      </w:r>
    </w:p>
    <w:p w:rsidR="007673CD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Цели Конкурса: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color w:val="1A171B"/>
          <w:sz w:val="28"/>
          <w:szCs w:val="28"/>
        </w:rPr>
        <w:t>Привлечь внимание детей и взрослых к вопросам п</w:t>
      </w:r>
      <w:r w:rsidRPr="00742F52">
        <w:rPr>
          <w:rFonts w:ascii="Times New Roman" w:hAnsi="Times New Roman"/>
          <w:sz w:val="28"/>
          <w:szCs w:val="28"/>
        </w:rPr>
        <w:t>овышения читательской культуры в молодежной среде.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sz w:val="28"/>
          <w:szCs w:val="28"/>
        </w:rPr>
        <w:t>Возродить традиции семейного чтения как основ творческой и познавательной активности детей и подростков, их нравственного воспитания и эмоционального развития.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sz w:val="28"/>
          <w:szCs w:val="28"/>
        </w:rPr>
        <w:t>Сформировать в общественном сознании и в сознании детей привлекательного образа читающего человека.</w:t>
      </w:r>
    </w:p>
    <w:p w:rsidR="00742F52" w:rsidRPr="00742F52" w:rsidRDefault="00742F52" w:rsidP="00742F52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color w:val="000000"/>
          <w:sz w:val="28"/>
          <w:szCs w:val="28"/>
        </w:rPr>
        <w:t xml:space="preserve">Популяризовать лучший педагогический опыт воспитания детей в семье средствами книги и чтения, использовать многообразие форм включения родителей в реализацию </w:t>
      </w:r>
      <w:r w:rsidR="002C14D0">
        <w:rPr>
          <w:rFonts w:ascii="Times New Roman" w:hAnsi="Times New Roman"/>
          <w:color w:val="000000"/>
          <w:sz w:val="28"/>
          <w:szCs w:val="28"/>
        </w:rPr>
        <w:t>Конкурса</w:t>
      </w:r>
      <w:r w:rsidRPr="00742F52">
        <w:rPr>
          <w:rFonts w:ascii="Times New Roman" w:hAnsi="Times New Roman"/>
          <w:color w:val="000000"/>
          <w:sz w:val="28"/>
          <w:szCs w:val="28"/>
        </w:rPr>
        <w:t>.</w:t>
      </w:r>
    </w:p>
    <w:p w:rsidR="00742F52" w:rsidRPr="00C00422" w:rsidRDefault="007673CD" w:rsidP="00742F52">
      <w:pPr>
        <w:spacing w:line="360" w:lineRule="auto"/>
        <w:ind w:firstLine="709"/>
        <w:jc w:val="both"/>
        <w:rPr>
          <w:color w:val="1A171B"/>
          <w:sz w:val="28"/>
          <w:szCs w:val="28"/>
        </w:rPr>
      </w:pPr>
      <w:r w:rsidRPr="00552A51">
        <w:rPr>
          <w:b/>
          <w:sz w:val="28"/>
          <w:szCs w:val="28"/>
        </w:rPr>
        <w:t>Организаторы Конкурса:</w:t>
      </w:r>
      <w:r w:rsidRPr="00552A51">
        <w:rPr>
          <w:sz w:val="28"/>
          <w:szCs w:val="28"/>
        </w:rPr>
        <w:t xml:space="preserve"> </w:t>
      </w:r>
      <w:r w:rsidR="00742F52">
        <w:rPr>
          <w:color w:val="1A171B"/>
          <w:sz w:val="28"/>
          <w:szCs w:val="28"/>
        </w:rPr>
        <w:t xml:space="preserve">Мордовский республиканский институт образования </w:t>
      </w:r>
      <w:r w:rsidR="00742F52" w:rsidRPr="00EE5396">
        <w:rPr>
          <w:color w:val="1A171B"/>
          <w:sz w:val="28"/>
          <w:szCs w:val="28"/>
        </w:rPr>
        <w:t xml:space="preserve">при поддержке </w:t>
      </w:r>
      <w:r w:rsidR="00742F52">
        <w:rPr>
          <w:color w:val="1A171B"/>
          <w:sz w:val="28"/>
          <w:szCs w:val="28"/>
        </w:rPr>
        <w:t>Министерства образования Республики Мордовия,</w:t>
      </w:r>
      <w:r w:rsidR="00742F52" w:rsidRPr="00EE5396">
        <w:rPr>
          <w:color w:val="1A171B"/>
          <w:sz w:val="28"/>
          <w:szCs w:val="28"/>
        </w:rPr>
        <w:t xml:space="preserve"> </w:t>
      </w:r>
      <w:r w:rsidR="00742F52">
        <w:rPr>
          <w:color w:val="1A171B"/>
          <w:sz w:val="28"/>
          <w:szCs w:val="28"/>
        </w:rPr>
        <w:t>Республиканский информационно-библиотечный центр.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Организаторы вправе привлекать к поддержке Конкурса партнерские организации. По договоренности информация о партнерах размещается в материалах Конкурса, включая веб-страницы Конкурса.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Место проведения конкурса</w:t>
      </w:r>
      <w:r w:rsidRPr="00552A51">
        <w:rPr>
          <w:rFonts w:ascii="Times New Roman" w:hAnsi="Times New Roman"/>
          <w:sz w:val="28"/>
          <w:szCs w:val="28"/>
        </w:rPr>
        <w:t>: Р</w:t>
      </w:r>
      <w:r w:rsidR="00742F52">
        <w:rPr>
          <w:rFonts w:ascii="Times New Roman" w:hAnsi="Times New Roman"/>
          <w:sz w:val="28"/>
          <w:szCs w:val="28"/>
        </w:rPr>
        <w:t>еспублика Мордовия</w:t>
      </w:r>
      <w:r w:rsidRPr="00552A51">
        <w:rPr>
          <w:rFonts w:ascii="Times New Roman" w:hAnsi="Times New Roman"/>
          <w:sz w:val="28"/>
          <w:szCs w:val="28"/>
        </w:rPr>
        <w:t>.</w:t>
      </w:r>
    </w:p>
    <w:p w:rsidR="00742F52" w:rsidRDefault="00742F52" w:rsidP="00742F52">
      <w:pPr>
        <w:spacing w:line="360" w:lineRule="auto"/>
        <w:ind w:firstLine="709"/>
        <w:jc w:val="both"/>
        <w:rPr>
          <w:rStyle w:val="a5"/>
          <w:color w:val="1A171B"/>
          <w:sz w:val="28"/>
          <w:szCs w:val="28"/>
        </w:rPr>
      </w:pPr>
      <w:r>
        <w:rPr>
          <w:rStyle w:val="a5"/>
          <w:color w:val="1A171B"/>
          <w:sz w:val="28"/>
          <w:szCs w:val="28"/>
        </w:rPr>
        <w:t>Сроки проведения конкурса</w:t>
      </w:r>
    </w:p>
    <w:p w:rsidR="00742F52" w:rsidRDefault="00742F52" w:rsidP="0018477B">
      <w:pPr>
        <w:spacing w:line="360" w:lineRule="auto"/>
        <w:ind w:firstLine="709"/>
      </w:pPr>
      <w:r>
        <w:rPr>
          <w:color w:val="1A171B"/>
          <w:sz w:val="28"/>
          <w:szCs w:val="28"/>
        </w:rPr>
        <w:t>Начало Конкурса, в том числе приема конкурсных работ – </w:t>
      </w:r>
      <w:r>
        <w:rPr>
          <w:rStyle w:val="a5"/>
          <w:color w:val="1A171B"/>
          <w:sz w:val="28"/>
          <w:szCs w:val="28"/>
        </w:rPr>
        <w:t>15 января  2018 года.</w:t>
      </w:r>
    </w:p>
    <w:p w:rsidR="00742F52" w:rsidRDefault="00742F52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Прием конкурсных работ осуществляется по </w:t>
      </w:r>
      <w:r>
        <w:rPr>
          <w:rStyle w:val="a5"/>
          <w:color w:val="1A171B"/>
          <w:sz w:val="28"/>
          <w:szCs w:val="28"/>
        </w:rPr>
        <w:t xml:space="preserve"> 13 февраля  2018 года включительно</w:t>
      </w:r>
      <w:r>
        <w:rPr>
          <w:color w:val="1A171B"/>
          <w:sz w:val="28"/>
          <w:szCs w:val="28"/>
        </w:rPr>
        <w:t>. </w:t>
      </w:r>
      <w:r>
        <w:rPr>
          <w:color w:val="1A171B"/>
          <w:sz w:val="28"/>
          <w:szCs w:val="28"/>
        </w:rPr>
        <w:br/>
        <w:t>Официальное подведение итогов Конкурса и объявление победителей – </w:t>
      </w:r>
      <w:r>
        <w:rPr>
          <w:b/>
          <w:color w:val="1A171B"/>
          <w:sz w:val="28"/>
          <w:szCs w:val="28"/>
        </w:rPr>
        <w:t xml:space="preserve">14 февраля </w:t>
      </w:r>
      <w:r>
        <w:rPr>
          <w:rStyle w:val="a5"/>
          <w:color w:val="1A171B"/>
          <w:sz w:val="28"/>
          <w:szCs w:val="28"/>
        </w:rPr>
        <w:t xml:space="preserve"> 2018 года</w:t>
      </w:r>
      <w:r>
        <w:rPr>
          <w:color w:val="1A171B"/>
          <w:sz w:val="28"/>
          <w:szCs w:val="28"/>
        </w:rPr>
        <w:t>.</w:t>
      </w:r>
    </w:p>
    <w:p w:rsidR="00742F52" w:rsidRDefault="00742F52" w:rsidP="0018477B">
      <w:pPr>
        <w:spacing w:line="360" w:lineRule="auto"/>
        <w:ind w:firstLine="709"/>
        <w:rPr>
          <w:rStyle w:val="a5"/>
          <w:b w:val="0"/>
        </w:rPr>
      </w:pPr>
      <w:r>
        <w:rPr>
          <w:color w:val="1A171B"/>
          <w:sz w:val="28"/>
          <w:szCs w:val="28"/>
        </w:rPr>
        <w:t xml:space="preserve"> Размещение на страницах Конкурса работ-победителей – с </w:t>
      </w:r>
      <w:r>
        <w:rPr>
          <w:b/>
          <w:color w:val="1A171B"/>
          <w:sz w:val="28"/>
          <w:szCs w:val="28"/>
        </w:rPr>
        <w:t>14 февраля</w:t>
      </w:r>
      <w:r>
        <w:rPr>
          <w:color w:val="1A171B"/>
          <w:sz w:val="28"/>
          <w:szCs w:val="28"/>
        </w:rPr>
        <w:t> </w:t>
      </w:r>
      <w:r>
        <w:rPr>
          <w:rStyle w:val="a5"/>
          <w:color w:val="1A171B"/>
          <w:sz w:val="28"/>
          <w:szCs w:val="28"/>
        </w:rPr>
        <w:t xml:space="preserve"> 2018 года.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477B" w:rsidRDefault="0018477B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rStyle w:val="a5"/>
          <w:color w:val="1A171B"/>
          <w:sz w:val="28"/>
          <w:szCs w:val="28"/>
        </w:rPr>
        <w:t xml:space="preserve">    Конкурс проводится в 3-х категориях:</w:t>
      </w:r>
      <w:r>
        <w:rPr>
          <w:color w:val="1A171B"/>
          <w:sz w:val="28"/>
          <w:szCs w:val="28"/>
        </w:rPr>
        <w:br/>
        <w:t>•    «Семья» (для работ, созданных семьями с участием несовершеннолетних) </w:t>
      </w:r>
      <w:r>
        <w:rPr>
          <w:color w:val="1A171B"/>
          <w:sz w:val="28"/>
          <w:szCs w:val="28"/>
        </w:rPr>
        <w:br/>
        <w:t>•   «Индивидуальный участник» (для работ, созданных несовершеннолетними участниками самостоятельно)</w:t>
      </w:r>
      <w:r>
        <w:rPr>
          <w:color w:val="1A171B"/>
          <w:sz w:val="28"/>
          <w:szCs w:val="28"/>
        </w:rPr>
        <w:br/>
        <w:t>•    «Лучшая  Группа» (для работ, созданных группой несовершеннолетних участников)</w:t>
      </w:r>
    </w:p>
    <w:p w:rsidR="0018477B" w:rsidRDefault="0018477B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Под несовершеннолетним понимается физическое лицо в возрасте до 18 лет.</w:t>
      </w:r>
    </w:p>
    <w:p w:rsidR="0018477B" w:rsidRDefault="0018477B" w:rsidP="0018477B">
      <w:pPr>
        <w:pStyle w:val="a3"/>
        <w:spacing w:after="0" w:line="360" w:lineRule="auto"/>
        <w:ind w:left="0" w:firstLine="709"/>
        <w:rPr>
          <w:rFonts w:ascii="Times New Roman" w:hAnsi="Times New Roman"/>
          <w:color w:val="1A171B"/>
          <w:sz w:val="28"/>
          <w:szCs w:val="28"/>
        </w:rPr>
      </w:pPr>
      <w:r>
        <w:rPr>
          <w:rStyle w:val="a5"/>
          <w:rFonts w:ascii="Times New Roman" w:hAnsi="Times New Roman"/>
          <w:color w:val="1A171B"/>
          <w:sz w:val="28"/>
          <w:szCs w:val="28"/>
        </w:rPr>
        <w:t>Номинации конкурса</w:t>
      </w:r>
      <w:r>
        <w:rPr>
          <w:rFonts w:ascii="Times New Roman" w:hAnsi="Times New Roman"/>
          <w:color w:val="1A171B"/>
          <w:sz w:val="28"/>
          <w:szCs w:val="28"/>
        </w:rPr>
        <w:br/>
        <w:t xml:space="preserve">•   </w:t>
      </w:r>
      <w:r>
        <w:rPr>
          <w:rFonts w:ascii="Times New Roman" w:hAnsi="Times New Roman"/>
          <w:b/>
          <w:color w:val="1A171B"/>
          <w:sz w:val="28"/>
          <w:szCs w:val="28"/>
        </w:rPr>
        <w:t xml:space="preserve">Видеоролик  </w:t>
      </w:r>
      <w:r>
        <w:rPr>
          <w:rFonts w:ascii="Times New Roman" w:hAnsi="Times New Roman"/>
          <w:color w:val="1A171B"/>
          <w:sz w:val="28"/>
          <w:szCs w:val="28"/>
        </w:rPr>
        <w:t xml:space="preserve">- любительский </w:t>
      </w:r>
      <w:r>
        <w:rPr>
          <w:rFonts w:ascii="Times New Roman" w:hAnsi="Times New Roman"/>
          <w:b/>
          <w:color w:val="1A171B"/>
          <w:sz w:val="28"/>
          <w:szCs w:val="28"/>
        </w:rPr>
        <w:t xml:space="preserve">видеосюжет, презентация или </w:t>
      </w:r>
      <w:proofErr w:type="spellStart"/>
      <w:r>
        <w:rPr>
          <w:rFonts w:ascii="Times New Roman" w:hAnsi="Times New Roman"/>
          <w:b/>
          <w:color w:val="1A171B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color w:val="1A171B"/>
          <w:sz w:val="28"/>
          <w:szCs w:val="28"/>
        </w:rPr>
        <w:t xml:space="preserve">, снятый по литературному произведению в жанрах: эссе, детектив, </w:t>
      </w:r>
      <w:proofErr w:type="spellStart"/>
      <w:r>
        <w:rPr>
          <w:rFonts w:ascii="Times New Roman" w:hAnsi="Times New Roman"/>
          <w:color w:val="1A171B"/>
          <w:sz w:val="28"/>
          <w:szCs w:val="28"/>
        </w:rPr>
        <w:t>фэнтези</w:t>
      </w:r>
      <w:proofErr w:type="spellEnd"/>
      <w:r>
        <w:rPr>
          <w:rFonts w:ascii="Times New Roman" w:hAnsi="Times New Roman"/>
          <w:color w:val="1A171B"/>
          <w:sz w:val="28"/>
          <w:szCs w:val="28"/>
        </w:rPr>
        <w:t>, фантастика, сказка, стихи.</w:t>
      </w:r>
    </w:p>
    <w:p w:rsidR="0018477B" w:rsidRDefault="0018477B" w:rsidP="0018477B">
      <w:pPr>
        <w:pStyle w:val="a3"/>
        <w:spacing w:after="0" w:line="360" w:lineRule="auto"/>
        <w:ind w:left="0" w:firstLine="709"/>
        <w:rPr>
          <w:rFonts w:ascii="Times New Roman" w:hAnsi="Times New Roman"/>
          <w:b/>
          <w:color w:val="1A171B"/>
          <w:sz w:val="28"/>
          <w:szCs w:val="28"/>
        </w:rPr>
      </w:pPr>
      <w:r w:rsidRPr="0018477B">
        <w:rPr>
          <w:rFonts w:ascii="Times New Roman" w:hAnsi="Times New Roman"/>
          <w:b/>
          <w:color w:val="1A171B"/>
          <w:sz w:val="28"/>
          <w:szCs w:val="28"/>
        </w:rPr>
        <w:t>Темы конкурсных работ</w:t>
      </w:r>
    </w:p>
    <w:p w:rsidR="00AF771D" w:rsidRDefault="00AF771D" w:rsidP="00AF771D">
      <w:pPr>
        <w:pStyle w:val="a3"/>
        <w:spacing w:after="0" w:line="360" w:lineRule="auto"/>
        <w:ind w:left="0" w:firstLine="709"/>
        <w:rPr>
          <w:rFonts w:ascii="Times New Roman" w:hAnsi="Times New Roman"/>
          <w:color w:val="1A171B"/>
          <w:sz w:val="28"/>
          <w:szCs w:val="28"/>
        </w:rPr>
      </w:pPr>
      <w:r w:rsidRPr="00AF771D">
        <w:rPr>
          <w:rFonts w:ascii="Times New Roman" w:hAnsi="Times New Roman"/>
          <w:color w:val="1A171B"/>
          <w:sz w:val="28"/>
          <w:szCs w:val="28"/>
        </w:rPr>
        <w:t xml:space="preserve">Выберите </w:t>
      </w:r>
      <w:r w:rsidRPr="00AF771D">
        <w:rPr>
          <w:rFonts w:ascii="Times New Roman" w:hAnsi="Times New Roman"/>
          <w:b/>
          <w:color w:val="1A171B"/>
          <w:sz w:val="28"/>
          <w:szCs w:val="28"/>
        </w:rPr>
        <w:t>любое произведение</w:t>
      </w:r>
      <w:r w:rsidRPr="00AF771D">
        <w:rPr>
          <w:rFonts w:ascii="Times New Roman" w:hAnsi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/>
          <w:color w:val="1A171B"/>
          <w:sz w:val="28"/>
          <w:szCs w:val="28"/>
        </w:rPr>
        <w:t>русской литературы: стихотворение, рассказ, сказка, частушка, отрывок из повести или романа.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У</w:t>
      </w:r>
      <w:r w:rsidR="00AF771D">
        <w:rPr>
          <w:rFonts w:ascii="Times New Roman" w:hAnsi="Times New Roman"/>
          <w:b/>
          <w:sz w:val="28"/>
          <w:szCs w:val="28"/>
        </w:rPr>
        <w:t>частие в конкурсе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К участию в Конкурсе допускаются оригинальные конкурсные работы, отвечающие требованиям настоящего Положения, выполненные семьями с участием несовершеннолетних, индивидуальным участником-несовершеннолетним либо группой участников-несовершеннолетних. Под несовершеннолетним понимается физическое лицо в возрасте до 1</w:t>
      </w:r>
      <w:r w:rsidR="00AF771D">
        <w:rPr>
          <w:rFonts w:ascii="Times New Roman" w:hAnsi="Times New Roman"/>
          <w:sz w:val="28"/>
          <w:szCs w:val="28"/>
        </w:rPr>
        <w:t>8</w:t>
      </w:r>
      <w:r w:rsidRPr="00552A51">
        <w:rPr>
          <w:rFonts w:ascii="Times New Roman" w:hAnsi="Times New Roman"/>
          <w:sz w:val="28"/>
          <w:szCs w:val="28"/>
        </w:rPr>
        <w:t xml:space="preserve"> лет</w:t>
      </w:r>
      <w:r w:rsidR="00AF771D">
        <w:rPr>
          <w:rFonts w:ascii="Times New Roman" w:hAnsi="Times New Roman"/>
          <w:sz w:val="28"/>
          <w:szCs w:val="28"/>
        </w:rPr>
        <w:t>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Чтобы подать работу на Конкурс, </w:t>
      </w:r>
      <w:r w:rsidRPr="00552A51">
        <w:rPr>
          <w:rFonts w:ascii="Times New Roman" w:hAnsi="Times New Roman"/>
          <w:b/>
          <w:sz w:val="28"/>
          <w:szCs w:val="28"/>
        </w:rPr>
        <w:t>необходимо</w:t>
      </w:r>
      <w:r w:rsidRPr="00552A51">
        <w:rPr>
          <w:rFonts w:ascii="Times New Roman" w:hAnsi="Times New Roman"/>
          <w:sz w:val="28"/>
          <w:szCs w:val="28"/>
        </w:rPr>
        <w:t xml:space="preserve"> выполнить следующие действия: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- загрузить готовую работу на любой </w:t>
      </w:r>
      <w:proofErr w:type="spellStart"/>
      <w:r w:rsidRPr="00552A51">
        <w:rPr>
          <w:rFonts w:ascii="Times New Roman" w:hAnsi="Times New Roman"/>
          <w:sz w:val="28"/>
          <w:szCs w:val="28"/>
        </w:rPr>
        <w:t>файлообменный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ресурс (например, </w:t>
      </w:r>
      <w:r w:rsidRPr="00552A51">
        <w:rPr>
          <w:rFonts w:ascii="Times New Roman" w:hAnsi="Times New Roman"/>
          <w:sz w:val="28"/>
          <w:szCs w:val="28"/>
          <w:lang w:val="en-US"/>
        </w:rPr>
        <w:t>Google</w:t>
      </w:r>
      <w:r w:rsidRPr="00552A51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Pr="00552A51">
        <w:rPr>
          <w:rFonts w:ascii="Times New Roman" w:hAnsi="Times New Roman"/>
          <w:sz w:val="28"/>
          <w:szCs w:val="28"/>
        </w:rPr>
        <w:t>Яндекс</w:t>
      </w:r>
      <w:proofErr w:type="gramStart"/>
      <w:r w:rsidRPr="00552A51">
        <w:rPr>
          <w:rFonts w:ascii="Times New Roman" w:hAnsi="Times New Roman"/>
          <w:sz w:val="28"/>
          <w:szCs w:val="28"/>
        </w:rPr>
        <w:t>.Д</w:t>
      </w:r>
      <w:proofErr w:type="gramEnd"/>
      <w:r w:rsidRPr="00552A51">
        <w:rPr>
          <w:rFonts w:ascii="Times New Roman" w:hAnsi="Times New Roman"/>
          <w:sz w:val="28"/>
          <w:szCs w:val="28"/>
        </w:rPr>
        <w:t>иск</w:t>
      </w:r>
      <w:proofErr w:type="spellEnd"/>
      <w:r w:rsidRPr="00552A51">
        <w:rPr>
          <w:rFonts w:ascii="Times New Roman" w:hAnsi="Times New Roman"/>
          <w:sz w:val="28"/>
          <w:szCs w:val="28"/>
        </w:rPr>
        <w:t>, М</w:t>
      </w:r>
      <w:r w:rsidRPr="00552A51">
        <w:rPr>
          <w:rFonts w:ascii="Times New Roman" w:hAnsi="Times New Roman"/>
          <w:sz w:val="28"/>
          <w:szCs w:val="28"/>
          <w:lang w:val="en-US"/>
        </w:rPr>
        <w:t>ail</w:t>
      </w:r>
      <w:r w:rsidRPr="00552A51">
        <w:rPr>
          <w:rFonts w:ascii="Times New Roman" w:hAnsi="Times New Roman"/>
          <w:sz w:val="28"/>
          <w:szCs w:val="28"/>
        </w:rPr>
        <w:t>.</w:t>
      </w:r>
      <w:proofErr w:type="spellStart"/>
      <w:r w:rsidRPr="00552A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Облако и т.п.) или на сервис </w:t>
      </w:r>
      <w:r w:rsidRPr="00552A51">
        <w:rPr>
          <w:rFonts w:ascii="Times New Roman" w:hAnsi="Times New Roman"/>
          <w:sz w:val="28"/>
          <w:szCs w:val="28"/>
          <w:lang w:val="en-US"/>
        </w:rPr>
        <w:t>YouTube</w:t>
      </w:r>
    </w:p>
    <w:p w:rsidR="007673CD" w:rsidRPr="00AF771D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- и далее, направить </w:t>
      </w:r>
      <w:r w:rsidRPr="00552A51">
        <w:rPr>
          <w:rFonts w:ascii="Times New Roman" w:hAnsi="Times New Roman"/>
          <w:b/>
          <w:sz w:val="28"/>
          <w:szCs w:val="28"/>
        </w:rPr>
        <w:t>ссылку</w:t>
      </w:r>
      <w:r w:rsidRPr="00552A51">
        <w:rPr>
          <w:rFonts w:ascii="Times New Roman" w:hAnsi="Times New Roman"/>
          <w:sz w:val="28"/>
          <w:szCs w:val="28"/>
        </w:rPr>
        <w:t xml:space="preserve"> на загруженную работу по электронной почте на адрес Конкурса</w:t>
      </w:r>
      <w:r w:rsidR="00AF77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F771D" w:rsidRPr="005871AE">
          <w:rPr>
            <w:rStyle w:val="a4"/>
            <w:rFonts w:ascii="Times New Roman" w:hAnsi="Times New Roman"/>
            <w:sz w:val="28"/>
            <w:szCs w:val="28"/>
            <w:lang w:val="en-US"/>
          </w:rPr>
          <w:t>surkinaes</w:t>
        </w:r>
        <w:r w:rsidR="00AF771D" w:rsidRPr="00085B23">
          <w:rPr>
            <w:rStyle w:val="a4"/>
            <w:rFonts w:ascii="Times New Roman" w:hAnsi="Times New Roman"/>
            <w:sz w:val="28"/>
            <w:szCs w:val="28"/>
          </w:rPr>
          <w:t>18@</w:t>
        </w:r>
        <w:r w:rsidR="00AF771D" w:rsidRPr="005871A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AF771D" w:rsidRPr="00085B23">
          <w:rPr>
            <w:rStyle w:val="a4"/>
            <w:rFonts w:ascii="Times New Roman" w:hAnsi="Times New Roman"/>
            <w:sz w:val="28"/>
            <w:szCs w:val="28"/>
          </w:rPr>
          <w:t>.</w:t>
        </w:r>
        <w:r w:rsidR="00AF771D" w:rsidRPr="005871A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771D" w:rsidRPr="00085B23">
        <w:rPr>
          <w:rFonts w:ascii="Times New Roman" w:hAnsi="Times New Roman"/>
          <w:color w:val="1A171B"/>
          <w:sz w:val="28"/>
          <w:szCs w:val="28"/>
        </w:rPr>
        <w:t xml:space="preserve"> </w:t>
      </w:r>
      <w:r w:rsidR="00AF771D" w:rsidRPr="00EE5396">
        <w:rPr>
          <w:rFonts w:ascii="Times New Roman" w:hAnsi="Times New Roman"/>
          <w:color w:val="1A171B"/>
          <w:sz w:val="28"/>
          <w:szCs w:val="28"/>
        </w:rPr>
        <w:br/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lastRenderedPageBreak/>
        <w:t xml:space="preserve">- в тексте электронного письма, кроме ссылки на работу, необходимо указать: 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тему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категорию: «Семья», «Индивидуальный участник» или «Молодая Группа» 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фамилию, имя, возраст всех участников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город (населенный пункт);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номер школы или иного учебного заведения для несовершеннолетних участников</w:t>
      </w:r>
    </w:p>
    <w:p w:rsidR="00F32AFB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фамилию, имя, отчество ответственного лица – координатора (один из участников группы или ее руководитель), адрес его электронной почты и телефон</w:t>
      </w:r>
      <w:r w:rsidR="00F32AFB">
        <w:rPr>
          <w:rFonts w:ascii="Times New Roman" w:hAnsi="Times New Roman"/>
          <w:sz w:val="28"/>
          <w:szCs w:val="28"/>
        </w:rPr>
        <w:t xml:space="preserve">. </w:t>
      </w:r>
    </w:p>
    <w:p w:rsidR="007673CD" w:rsidRPr="00552A51" w:rsidRDefault="00F32AFB" w:rsidP="00F32AFB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2AFB">
        <w:rPr>
          <w:rFonts w:ascii="Times New Roman" w:hAnsi="Times New Roman"/>
          <w:b/>
          <w:sz w:val="28"/>
          <w:szCs w:val="28"/>
        </w:rPr>
        <w:t>Образец для заполнения</w:t>
      </w:r>
    </w:p>
    <w:tbl>
      <w:tblPr>
        <w:tblStyle w:val="a6"/>
        <w:tblW w:w="0" w:type="auto"/>
        <w:tblLayout w:type="fixed"/>
        <w:tblLook w:val="04A0"/>
      </w:tblPr>
      <w:tblGrid>
        <w:gridCol w:w="475"/>
        <w:gridCol w:w="1193"/>
        <w:gridCol w:w="1275"/>
        <w:gridCol w:w="1418"/>
        <w:gridCol w:w="1559"/>
        <w:gridCol w:w="1985"/>
        <w:gridCol w:w="1666"/>
      </w:tblGrid>
      <w:tr w:rsidR="006A299E" w:rsidTr="002C14D0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418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Населенный пункт и учебное заведение</w:t>
            </w:r>
          </w:p>
        </w:tc>
        <w:tc>
          <w:tcPr>
            <w:tcW w:w="1985" w:type="dxa"/>
          </w:tcPr>
          <w:p w:rsid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координатора,</w:t>
            </w:r>
          </w:p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и адрес электронной почты</w:t>
            </w:r>
          </w:p>
        </w:tc>
        <w:tc>
          <w:tcPr>
            <w:tcW w:w="1666" w:type="dxa"/>
          </w:tcPr>
          <w:p w:rsidR="006A299E" w:rsidRPr="006A299E" w:rsidRDefault="00430A43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загруженную работу</w:t>
            </w:r>
          </w:p>
        </w:tc>
      </w:tr>
      <w:tr w:rsidR="006A299E" w:rsidTr="002C14D0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Стихотворение С.Есенин «</w:t>
            </w:r>
            <w:r w:rsidR="00430A43">
              <w:rPr>
                <w:rFonts w:ascii="Times New Roman" w:hAnsi="Times New Roman"/>
                <w:sz w:val="24"/>
                <w:szCs w:val="24"/>
              </w:rPr>
              <w:t>Нивы сжаты, рощи голы…</w:t>
            </w:r>
            <w:r w:rsidRPr="006A29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 xml:space="preserve">Индивидуальный участник </w:t>
            </w:r>
          </w:p>
        </w:tc>
        <w:tc>
          <w:tcPr>
            <w:tcW w:w="1418" w:type="dxa"/>
          </w:tcPr>
          <w:p w:rsidR="006A299E" w:rsidRP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Василий Сергеевич</w:t>
            </w:r>
          </w:p>
        </w:tc>
        <w:tc>
          <w:tcPr>
            <w:tcW w:w="1559" w:type="dxa"/>
          </w:tcPr>
          <w:p w:rsid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аранск</w:t>
            </w:r>
          </w:p>
          <w:p w:rsidR="00430A43" w:rsidRP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6A299E" w:rsidRP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Ольга Ивановна ….</w:t>
            </w:r>
          </w:p>
        </w:tc>
        <w:tc>
          <w:tcPr>
            <w:tcW w:w="1666" w:type="dxa"/>
          </w:tcPr>
          <w:p w:rsidR="006A299E" w:rsidRP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</w:tr>
      <w:tr w:rsidR="006A299E" w:rsidTr="002C14D0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9E" w:rsidTr="002C14D0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Внимание!</w:t>
      </w:r>
      <w:r w:rsidRPr="00552A51">
        <w:rPr>
          <w:rFonts w:ascii="Times New Roman" w:hAnsi="Times New Roman"/>
          <w:sz w:val="28"/>
          <w:szCs w:val="28"/>
        </w:rPr>
        <w:t xml:space="preserve"> Работы на </w:t>
      </w:r>
      <w:proofErr w:type="spellStart"/>
      <w:r w:rsidRPr="00552A51">
        <w:rPr>
          <w:rFonts w:ascii="Times New Roman" w:hAnsi="Times New Roman"/>
          <w:sz w:val="28"/>
          <w:szCs w:val="28"/>
        </w:rPr>
        <w:t>файлообменном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ресурсе должны быть доступны во время проведения конкурса и в течение месяца по его окончании, то есть до </w:t>
      </w:r>
      <w:r w:rsidR="00430A43">
        <w:rPr>
          <w:rFonts w:ascii="Times New Roman" w:hAnsi="Times New Roman"/>
          <w:sz w:val="28"/>
          <w:szCs w:val="28"/>
        </w:rPr>
        <w:t>14</w:t>
      </w:r>
      <w:r w:rsidRPr="00552A51">
        <w:rPr>
          <w:rFonts w:ascii="Times New Roman" w:hAnsi="Times New Roman"/>
          <w:sz w:val="28"/>
          <w:szCs w:val="28"/>
        </w:rPr>
        <w:t xml:space="preserve"> марта 2018 г. 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Допустимые объемы работ</w:t>
      </w:r>
      <w:r w:rsidRPr="00552A51">
        <w:rPr>
          <w:rFonts w:ascii="Times New Roman" w:hAnsi="Times New Roman"/>
          <w:sz w:val="28"/>
          <w:szCs w:val="28"/>
        </w:rPr>
        <w:t>:</w:t>
      </w:r>
    </w:p>
    <w:p w:rsidR="007673CD" w:rsidRPr="00552A51" w:rsidRDefault="007673CD" w:rsidP="00552A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видеосюжет – хронометраж не более 3 минут;</w:t>
      </w:r>
    </w:p>
    <w:p w:rsidR="007673CD" w:rsidRDefault="007673CD" w:rsidP="00552A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презентация – не более 10 слайдов</w:t>
      </w:r>
      <w:r w:rsidR="00430A43">
        <w:rPr>
          <w:rFonts w:ascii="Times New Roman" w:hAnsi="Times New Roman"/>
          <w:sz w:val="28"/>
          <w:szCs w:val="28"/>
        </w:rPr>
        <w:t>;</w:t>
      </w:r>
    </w:p>
    <w:p w:rsidR="00430A43" w:rsidRPr="00552A51" w:rsidRDefault="00430A43" w:rsidP="00430A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52A51">
        <w:rPr>
          <w:rFonts w:ascii="Times New Roman" w:hAnsi="Times New Roman"/>
          <w:sz w:val="28"/>
          <w:szCs w:val="28"/>
        </w:rPr>
        <w:t>хронометраж не</w:t>
      </w:r>
      <w:r>
        <w:rPr>
          <w:rFonts w:ascii="Times New Roman" w:hAnsi="Times New Roman"/>
          <w:sz w:val="28"/>
          <w:szCs w:val="28"/>
        </w:rPr>
        <w:t xml:space="preserve"> более 3 минут.</w:t>
      </w:r>
    </w:p>
    <w:p w:rsidR="007673CD" w:rsidRPr="00552A51" w:rsidRDefault="00BF3B70" w:rsidP="00F32AFB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B70">
        <w:rPr>
          <w:rFonts w:ascii="Times New Roman" w:hAnsi="Times New Roman"/>
          <w:b/>
          <w:sz w:val="28"/>
          <w:szCs w:val="28"/>
        </w:rPr>
        <w:lastRenderedPageBreak/>
        <w:t xml:space="preserve">Оценка работ 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Оценку конкурсных работ осуществляет Экспертная комиссия – независимый экспертный орган, формируемый из специалистов в области, затрагиваемой Конкурсом.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Экспертная комиссия формируется по приглашению организаторов Конкурса. Экспертная комиссия начинает работу по оценке конкурсных работ </w:t>
      </w:r>
      <w:r w:rsidR="00BF3B70">
        <w:rPr>
          <w:rFonts w:ascii="Times New Roman" w:hAnsi="Times New Roman"/>
          <w:sz w:val="28"/>
          <w:szCs w:val="28"/>
        </w:rPr>
        <w:t xml:space="preserve">15 января </w:t>
      </w:r>
      <w:r w:rsidRPr="00552A51">
        <w:rPr>
          <w:rFonts w:ascii="Times New Roman" w:hAnsi="Times New Roman"/>
          <w:sz w:val="28"/>
          <w:szCs w:val="28"/>
        </w:rPr>
        <w:t xml:space="preserve"> 201</w:t>
      </w:r>
      <w:r w:rsidR="00BF3B70">
        <w:rPr>
          <w:rFonts w:ascii="Times New Roman" w:hAnsi="Times New Roman"/>
          <w:sz w:val="28"/>
          <w:szCs w:val="28"/>
        </w:rPr>
        <w:t>8</w:t>
      </w:r>
      <w:r w:rsidRPr="00552A51">
        <w:rPr>
          <w:rFonts w:ascii="Times New Roman" w:hAnsi="Times New Roman"/>
          <w:sz w:val="28"/>
          <w:szCs w:val="28"/>
        </w:rPr>
        <w:t xml:space="preserve"> г. Организация работы комиссии лежит на экспертах - координаторах, назначаемых организаторами Конкурса.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Экспертная комиссия оценивает работы по своему внутреннему убеждению, опираясь на свои профессиональные знания и навыки.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Решения Экспертной комиссии принимаются простым большинством голосов.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Завершение работы Экспертной комиссии по оценке конкурсных работ – 1</w:t>
      </w:r>
      <w:r w:rsidR="00BF3B70">
        <w:rPr>
          <w:rFonts w:ascii="Times New Roman" w:hAnsi="Times New Roman"/>
          <w:sz w:val="28"/>
          <w:szCs w:val="28"/>
        </w:rPr>
        <w:t>4 февраля</w:t>
      </w:r>
      <w:r w:rsidRPr="00552A51">
        <w:rPr>
          <w:rFonts w:ascii="Times New Roman" w:hAnsi="Times New Roman"/>
          <w:sz w:val="28"/>
          <w:szCs w:val="28"/>
        </w:rPr>
        <w:t xml:space="preserve"> 2018 г.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Решения Экспертной комиссии оформляются итоговым протоколом, который составляется в письменной форме в </w:t>
      </w:r>
      <w:r w:rsidR="00BF3B70">
        <w:rPr>
          <w:rFonts w:ascii="Times New Roman" w:hAnsi="Times New Roman"/>
          <w:sz w:val="28"/>
          <w:szCs w:val="28"/>
        </w:rPr>
        <w:t>2</w:t>
      </w:r>
      <w:r w:rsidRPr="00552A51">
        <w:rPr>
          <w:rFonts w:ascii="Times New Roman" w:hAnsi="Times New Roman"/>
          <w:sz w:val="28"/>
          <w:szCs w:val="28"/>
        </w:rPr>
        <w:t xml:space="preserve"> экземплярах и подписывается координаторами Экспертной комиссии. По завершении Конкурса один экземпляр хранится в </w:t>
      </w:r>
      <w:r w:rsidR="00BF3B70">
        <w:rPr>
          <w:rFonts w:ascii="Times New Roman" w:hAnsi="Times New Roman"/>
          <w:sz w:val="28"/>
          <w:szCs w:val="28"/>
        </w:rPr>
        <w:t>ГБУ ДПО «МРИО»</w:t>
      </w:r>
      <w:r w:rsidRPr="00552A51">
        <w:rPr>
          <w:rFonts w:ascii="Times New Roman" w:hAnsi="Times New Roman"/>
          <w:sz w:val="28"/>
          <w:szCs w:val="28"/>
        </w:rPr>
        <w:t xml:space="preserve">, второй – в </w:t>
      </w:r>
      <w:r w:rsidR="00BF3B70">
        <w:rPr>
          <w:rFonts w:ascii="Times New Roman" w:hAnsi="Times New Roman"/>
          <w:sz w:val="28"/>
          <w:szCs w:val="28"/>
        </w:rPr>
        <w:t>Республиканском информационно-библиотечном цен</w:t>
      </w:r>
      <w:r w:rsidR="00EC5532">
        <w:rPr>
          <w:rFonts w:ascii="Times New Roman" w:hAnsi="Times New Roman"/>
          <w:sz w:val="28"/>
          <w:szCs w:val="28"/>
        </w:rPr>
        <w:t>т</w:t>
      </w:r>
      <w:r w:rsidR="00BF3B70">
        <w:rPr>
          <w:rFonts w:ascii="Times New Roman" w:hAnsi="Times New Roman"/>
          <w:sz w:val="28"/>
          <w:szCs w:val="28"/>
        </w:rPr>
        <w:t>ре.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В каждой </w:t>
      </w:r>
      <w:r w:rsidR="00EC5532" w:rsidRPr="002C14D0">
        <w:rPr>
          <w:rFonts w:ascii="Times New Roman" w:hAnsi="Times New Roman"/>
          <w:b/>
          <w:sz w:val="28"/>
          <w:szCs w:val="28"/>
        </w:rPr>
        <w:t xml:space="preserve">категории </w:t>
      </w:r>
      <w:r w:rsidRPr="002C14D0">
        <w:rPr>
          <w:rFonts w:ascii="Times New Roman" w:hAnsi="Times New Roman"/>
          <w:b/>
          <w:sz w:val="28"/>
          <w:szCs w:val="28"/>
        </w:rPr>
        <w:t xml:space="preserve"> п</w:t>
      </w:r>
      <w:r w:rsidR="00EC5532" w:rsidRPr="002C14D0">
        <w:rPr>
          <w:rFonts w:ascii="Times New Roman" w:hAnsi="Times New Roman"/>
          <w:b/>
          <w:sz w:val="28"/>
          <w:szCs w:val="28"/>
        </w:rPr>
        <w:t>редусматриваются три победителя</w:t>
      </w:r>
      <w:r w:rsidR="00EC5532">
        <w:rPr>
          <w:rFonts w:ascii="Times New Roman" w:hAnsi="Times New Roman"/>
          <w:sz w:val="28"/>
          <w:szCs w:val="28"/>
        </w:rPr>
        <w:t>.</w:t>
      </w:r>
      <w:r w:rsidRPr="00552A51">
        <w:rPr>
          <w:rFonts w:ascii="Times New Roman" w:hAnsi="Times New Roman"/>
          <w:sz w:val="28"/>
          <w:szCs w:val="28"/>
        </w:rPr>
        <w:t xml:space="preserve"> Девять победителей получат </w:t>
      </w:r>
      <w:r w:rsidR="00EC5532">
        <w:rPr>
          <w:rFonts w:ascii="Times New Roman" w:hAnsi="Times New Roman"/>
          <w:sz w:val="28"/>
          <w:szCs w:val="28"/>
        </w:rPr>
        <w:t xml:space="preserve">годовую бесплатную подписку на </w:t>
      </w:r>
      <w:proofErr w:type="gramStart"/>
      <w:r w:rsidR="00EC5532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EC5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532">
        <w:rPr>
          <w:rFonts w:ascii="Times New Roman" w:hAnsi="Times New Roman"/>
          <w:sz w:val="28"/>
          <w:szCs w:val="28"/>
        </w:rPr>
        <w:t>контент</w:t>
      </w:r>
      <w:proofErr w:type="spellEnd"/>
      <w:r w:rsidR="00EC5532">
        <w:rPr>
          <w:rFonts w:ascii="Times New Roman" w:hAnsi="Times New Roman"/>
          <w:sz w:val="28"/>
          <w:szCs w:val="28"/>
        </w:rPr>
        <w:t xml:space="preserve"> электронной библиотеки Республиканского информационно-библиотечного центра. </w:t>
      </w:r>
      <w:r w:rsidR="002C14D0">
        <w:rPr>
          <w:rFonts w:ascii="Times New Roman" w:hAnsi="Times New Roman"/>
          <w:sz w:val="28"/>
          <w:szCs w:val="28"/>
        </w:rPr>
        <w:t>Координаторы победителей получают сертификат в электронном виде.</w:t>
      </w:r>
    </w:p>
    <w:p w:rsidR="007673CD" w:rsidRPr="00EC5532" w:rsidRDefault="00EC5532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553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A51">
        <w:rPr>
          <w:rFonts w:ascii="Times New Roman" w:hAnsi="Times New Roman"/>
          <w:sz w:val="28"/>
          <w:szCs w:val="28"/>
        </w:rPr>
        <w:t xml:space="preserve">Организаторы Конкурса информируют победителей Конкурса по указанным последними контактам о занятии призового места (присвоении статуса победителя) не позднее </w:t>
      </w:r>
      <w:r w:rsidR="00EC5532">
        <w:rPr>
          <w:rFonts w:ascii="Times New Roman" w:hAnsi="Times New Roman"/>
          <w:sz w:val="28"/>
          <w:szCs w:val="28"/>
        </w:rPr>
        <w:t>14</w:t>
      </w:r>
      <w:r w:rsidR="002C14D0">
        <w:rPr>
          <w:rFonts w:ascii="Times New Roman" w:hAnsi="Times New Roman"/>
          <w:sz w:val="28"/>
          <w:szCs w:val="28"/>
        </w:rPr>
        <w:t xml:space="preserve"> </w:t>
      </w:r>
      <w:r w:rsidR="00EC5532">
        <w:rPr>
          <w:rFonts w:ascii="Times New Roman" w:hAnsi="Times New Roman"/>
          <w:sz w:val="28"/>
          <w:szCs w:val="28"/>
        </w:rPr>
        <w:t>февраля</w:t>
      </w:r>
      <w:r w:rsidRPr="00552A51">
        <w:rPr>
          <w:rFonts w:ascii="Times New Roman" w:hAnsi="Times New Roman"/>
          <w:sz w:val="28"/>
          <w:szCs w:val="28"/>
        </w:rPr>
        <w:t xml:space="preserve"> 2018 г. За неверно указанные координаты организаторы ответственности не несут.</w:t>
      </w:r>
      <w:proofErr w:type="gramEnd"/>
      <w:r w:rsidRPr="00552A51">
        <w:rPr>
          <w:rFonts w:ascii="Times New Roman" w:hAnsi="Times New Roman"/>
          <w:sz w:val="28"/>
          <w:szCs w:val="28"/>
        </w:rPr>
        <w:t xml:space="preserve"> При информировании </w:t>
      </w:r>
      <w:r w:rsidRPr="00552A51">
        <w:rPr>
          <w:rFonts w:ascii="Times New Roman" w:hAnsi="Times New Roman"/>
          <w:sz w:val="28"/>
          <w:szCs w:val="28"/>
        </w:rPr>
        <w:lastRenderedPageBreak/>
        <w:t>победителей сообщается информация о месте и времени вручения призов и устанавливается возможность личной явки победителя для вручения призов.</w:t>
      </w:r>
    </w:p>
    <w:p w:rsidR="00EC5532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A171B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По завершении конкурса лучшие работы публикуются</w:t>
      </w:r>
      <w:r w:rsidR="00EC5532">
        <w:rPr>
          <w:rFonts w:ascii="Times New Roman" w:hAnsi="Times New Roman"/>
          <w:sz w:val="28"/>
          <w:szCs w:val="28"/>
        </w:rPr>
        <w:t xml:space="preserve"> на сайте</w:t>
      </w:r>
      <w:r w:rsidRPr="00552A5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C5532" w:rsidRPr="005871AE">
          <w:rPr>
            <w:rStyle w:val="a4"/>
            <w:rFonts w:ascii="Times New Roman" w:hAnsi="Times New Roman"/>
            <w:sz w:val="28"/>
            <w:szCs w:val="28"/>
          </w:rPr>
          <w:t>http://mrio.edurm.ru</w:t>
        </w:r>
      </w:hyperlink>
      <w:r w:rsidR="00EC5532">
        <w:rPr>
          <w:rFonts w:ascii="Times New Roman" w:hAnsi="Times New Roman"/>
          <w:color w:val="1A171B"/>
          <w:sz w:val="28"/>
          <w:szCs w:val="28"/>
        </w:rPr>
        <w:t xml:space="preserve"> </w:t>
      </w:r>
      <w:r w:rsidR="00EC5532" w:rsidRPr="00EE5396">
        <w:rPr>
          <w:rFonts w:ascii="Times New Roman" w:hAnsi="Times New Roman"/>
          <w:color w:val="1A171B"/>
          <w:sz w:val="28"/>
          <w:szCs w:val="28"/>
        </w:rPr>
        <w:t>, проф</w:t>
      </w:r>
      <w:r w:rsidR="00EC5532">
        <w:rPr>
          <w:rFonts w:ascii="Times New Roman" w:hAnsi="Times New Roman"/>
          <w:color w:val="1A171B"/>
          <w:sz w:val="28"/>
          <w:szCs w:val="28"/>
        </w:rPr>
        <w:t>ессиональных</w:t>
      </w:r>
      <w:r w:rsidR="00EC5532" w:rsidRPr="00EE5396">
        <w:rPr>
          <w:rFonts w:ascii="Times New Roman" w:hAnsi="Times New Roman"/>
          <w:color w:val="1A171B"/>
          <w:sz w:val="28"/>
          <w:szCs w:val="28"/>
        </w:rPr>
        <w:t xml:space="preserve"> страницах в </w:t>
      </w:r>
      <w:proofErr w:type="spellStart"/>
      <w:r w:rsidR="00EC5532" w:rsidRPr="00EE5396">
        <w:rPr>
          <w:rFonts w:ascii="Times New Roman" w:hAnsi="Times New Roman"/>
          <w:color w:val="1A171B"/>
          <w:sz w:val="28"/>
          <w:szCs w:val="28"/>
        </w:rPr>
        <w:t>соцсетях</w:t>
      </w:r>
      <w:proofErr w:type="spellEnd"/>
      <w:r w:rsidR="00EC5532" w:rsidRPr="00EE5396">
        <w:rPr>
          <w:rFonts w:ascii="Times New Roman" w:hAnsi="Times New Roman"/>
          <w:color w:val="1A171B"/>
          <w:sz w:val="28"/>
          <w:szCs w:val="28"/>
        </w:rPr>
        <w:t>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Представление конкурсной работы на конкурс </w:t>
      </w:r>
      <w:r w:rsidRPr="002C14D0">
        <w:rPr>
          <w:rFonts w:ascii="Times New Roman" w:hAnsi="Times New Roman"/>
          <w:b/>
          <w:sz w:val="28"/>
          <w:szCs w:val="28"/>
        </w:rPr>
        <w:t>означает согласие</w:t>
      </w:r>
      <w:r w:rsidRPr="00552A51">
        <w:rPr>
          <w:rFonts w:ascii="Times New Roman" w:hAnsi="Times New Roman"/>
          <w:sz w:val="28"/>
          <w:szCs w:val="28"/>
        </w:rPr>
        <w:t xml:space="preserve"> автора/авторов работ на публичную демонстрацию, тиражирование и распространение работ в рамках распространения информации о конкурсе и его результатах.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Работы, выполненные без участия несовершеннолетних, либо поступившие позже указанных в настоящем Положении соответствующих сроков, либо не соответствующие иным образом настоящему Положению, в том числе, содержащие заимствование из работ других авторов, к участию в конкурсе не допускаются, а при выявлении соответствующих фактов/обстоятельств в ходе конкурса – снимаются с конкурса. Если такая работа занимает </w:t>
      </w:r>
      <w:proofErr w:type="gramStart"/>
      <w:r w:rsidRPr="00552A51">
        <w:rPr>
          <w:rFonts w:ascii="Times New Roman" w:hAnsi="Times New Roman"/>
          <w:sz w:val="28"/>
          <w:szCs w:val="28"/>
        </w:rPr>
        <w:t>призовое место, занимаемое такой работой призовое место передается</w:t>
      </w:r>
      <w:proofErr w:type="gramEnd"/>
      <w:r w:rsidRPr="00552A51">
        <w:rPr>
          <w:rFonts w:ascii="Times New Roman" w:hAnsi="Times New Roman"/>
          <w:sz w:val="28"/>
          <w:szCs w:val="28"/>
        </w:rPr>
        <w:t xml:space="preserve"> следующей работе.</w:t>
      </w:r>
    </w:p>
    <w:p w:rsidR="007673CD" w:rsidRPr="00552A51" w:rsidRDefault="007673CD" w:rsidP="00552A51">
      <w:pPr>
        <w:spacing w:line="360" w:lineRule="auto"/>
        <w:ind w:firstLine="709"/>
        <w:rPr>
          <w:b/>
          <w:sz w:val="28"/>
          <w:szCs w:val="28"/>
        </w:rPr>
      </w:pPr>
      <w:r w:rsidRPr="00552A51">
        <w:rPr>
          <w:b/>
          <w:sz w:val="28"/>
          <w:szCs w:val="28"/>
        </w:rPr>
        <w:t xml:space="preserve">Экспертная комиссия конкурса </w:t>
      </w:r>
    </w:p>
    <w:p w:rsidR="00EC5532" w:rsidRDefault="007673CD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552A51">
        <w:rPr>
          <w:b/>
          <w:sz w:val="28"/>
          <w:szCs w:val="28"/>
        </w:rPr>
        <w:t>А</w:t>
      </w:r>
      <w:r w:rsidR="00EC5532">
        <w:rPr>
          <w:b/>
          <w:sz w:val="28"/>
          <w:szCs w:val="28"/>
        </w:rPr>
        <w:t xml:space="preserve">нтонова Марина Владимировна - </w:t>
      </w:r>
      <w:r w:rsidRPr="00552A51">
        <w:rPr>
          <w:sz w:val="28"/>
          <w:szCs w:val="28"/>
        </w:rPr>
        <w:t xml:space="preserve">ректор </w:t>
      </w:r>
      <w:r w:rsidR="00EC5532">
        <w:rPr>
          <w:sz w:val="28"/>
          <w:szCs w:val="28"/>
        </w:rPr>
        <w:t xml:space="preserve">Мордовского республиканского института образования, </w:t>
      </w:r>
      <w:proofErr w:type="spellStart"/>
      <w:r w:rsidR="00EC5532">
        <w:rPr>
          <w:sz w:val="28"/>
          <w:szCs w:val="28"/>
        </w:rPr>
        <w:t>к</w:t>
      </w:r>
      <w:proofErr w:type="gramStart"/>
      <w:r w:rsidR="00EC5532">
        <w:rPr>
          <w:sz w:val="28"/>
          <w:szCs w:val="28"/>
        </w:rPr>
        <w:t>.э</w:t>
      </w:r>
      <w:proofErr w:type="gramEnd"/>
      <w:r w:rsidR="00EC5532">
        <w:rPr>
          <w:sz w:val="28"/>
          <w:szCs w:val="28"/>
        </w:rPr>
        <w:t>кон.н</w:t>
      </w:r>
      <w:proofErr w:type="spellEnd"/>
      <w:r w:rsidR="00EC5532">
        <w:rPr>
          <w:sz w:val="28"/>
          <w:szCs w:val="28"/>
        </w:rPr>
        <w:t>., доцент, профессор.</w:t>
      </w:r>
    </w:p>
    <w:p w:rsidR="00EC5532" w:rsidRDefault="00EC5532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8C06CA">
        <w:rPr>
          <w:b/>
          <w:sz w:val="28"/>
          <w:szCs w:val="28"/>
        </w:rPr>
        <w:t>Самсонова Татьяна Васильевна</w:t>
      </w:r>
      <w:r>
        <w:rPr>
          <w:sz w:val="28"/>
          <w:szCs w:val="28"/>
        </w:rPr>
        <w:t xml:space="preserve"> </w:t>
      </w:r>
      <w:r w:rsidR="008C06CA">
        <w:rPr>
          <w:sz w:val="28"/>
          <w:szCs w:val="28"/>
        </w:rPr>
        <w:t>– проректор по научно-методической работе</w:t>
      </w:r>
      <w:r w:rsidR="008C06CA" w:rsidRPr="008C06CA">
        <w:rPr>
          <w:sz w:val="28"/>
          <w:szCs w:val="28"/>
        </w:rPr>
        <w:t xml:space="preserve"> </w:t>
      </w:r>
      <w:r w:rsidR="008C06CA">
        <w:rPr>
          <w:sz w:val="28"/>
          <w:szCs w:val="28"/>
        </w:rPr>
        <w:t>Мордовского республиканского института образования, к.п.н., доцент.</w:t>
      </w:r>
    </w:p>
    <w:p w:rsidR="008C06CA" w:rsidRDefault="008C06CA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8C06CA">
        <w:rPr>
          <w:b/>
          <w:sz w:val="28"/>
          <w:szCs w:val="28"/>
        </w:rPr>
        <w:t>Сыркина Елена Сергеевна</w:t>
      </w:r>
      <w:r>
        <w:rPr>
          <w:sz w:val="28"/>
          <w:szCs w:val="28"/>
        </w:rPr>
        <w:t xml:space="preserve"> – заведующий Республиканским информационно-библиотечным центром.</w:t>
      </w:r>
    </w:p>
    <w:p w:rsidR="008C06CA" w:rsidRDefault="008C06CA" w:rsidP="00AC5F3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C06CA">
        <w:rPr>
          <w:b/>
          <w:sz w:val="28"/>
          <w:szCs w:val="28"/>
        </w:rPr>
        <w:t>Медянкина</w:t>
      </w:r>
      <w:proofErr w:type="spellEnd"/>
      <w:r w:rsidRPr="008C06CA"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 xml:space="preserve"> – методист кафедры гуманитарного образования.</w:t>
      </w:r>
    </w:p>
    <w:p w:rsidR="008C06CA" w:rsidRDefault="008C06CA" w:rsidP="00AC5F32">
      <w:pPr>
        <w:spacing w:line="360" w:lineRule="auto"/>
        <w:ind w:firstLine="709"/>
        <w:jc w:val="both"/>
        <w:rPr>
          <w:sz w:val="28"/>
          <w:szCs w:val="28"/>
        </w:rPr>
      </w:pPr>
    </w:p>
    <w:p w:rsidR="007673CD" w:rsidRPr="00552A51" w:rsidRDefault="007673CD" w:rsidP="00552A5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Телефоны для справок: </w:t>
      </w:r>
      <w:r w:rsidR="00EC5532">
        <w:rPr>
          <w:rFonts w:ascii="Times New Roman" w:hAnsi="Times New Roman"/>
          <w:sz w:val="28"/>
          <w:szCs w:val="28"/>
        </w:rPr>
        <w:t xml:space="preserve"> 89279796137</w:t>
      </w:r>
    </w:p>
    <w:p w:rsidR="007673CD" w:rsidRPr="00552A51" w:rsidRDefault="007673CD" w:rsidP="00552A51">
      <w:pPr>
        <w:spacing w:line="360" w:lineRule="auto"/>
        <w:ind w:firstLine="709"/>
        <w:rPr>
          <w:sz w:val="28"/>
          <w:szCs w:val="28"/>
        </w:rPr>
      </w:pPr>
    </w:p>
    <w:p w:rsidR="00E71C9A" w:rsidRPr="00552A51" w:rsidRDefault="00F32AFB" w:rsidP="00552A51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71C9A" w:rsidRPr="00552A51" w:rsidSect="0015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03"/>
    <w:multiLevelType w:val="hybridMultilevel"/>
    <w:tmpl w:val="9D0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1A8"/>
    <w:multiLevelType w:val="hybridMultilevel"/>
    <w:tmpl w:val="56D81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73707"/>
    <w:multiLevelType w:val="hybridMultilevel"/>
    <w:tmpl w:val="7F4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4495"/>
    <w:multiLevelType w:val="hybridMultilevel"/>
    <w:tmpl w:val="94EE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4F64"/>
    <w:multiLevelType w:val="hybridMultilevel"/>
    <w:tmpl w:val="C8F8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79E6"/>
    <w:multiLevelType w:val="hybridMultilevel"/>
    <w:tmpl w:val="98B4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3BD3"/>
    <w:multiLevelType w:val="multilevel"/>
    <w:tmpl w:val="7CB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B520B"/>
    <w:multiLevelType w:val="hybridMultilevel"/>
    <w:tmpl w:val="4A2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E3A51"/>
    <w:multiLevelType w:val="hybridMultilevel"/>
    <w:tmpl w:val="0DAA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CD"/>
    <w:rsid w:val="00153399"/>
    <w:rsid w:val="0018477B"/>
    <w:rsid w:val="002C14D0"/>
    <w:rsid w:val="0030302F"/>
    <w:rsid w:val="00430A43"/>
    <w:rsid w:val="004761A0"/>
    <w:rsid w:val="00552A51"/>
    <w:rsid w:val="006A299E"/>
    <w:rsid w:val="00742F52"/>
    <w:rsid w:val="007673CD"/>
    <w:rsid w:val="008C06CA"/>
    <w:rsid w:val="008D3971"/>
    <w:rsid w:val="008E59B7"/>
    <w:rsid w:val="00AC5F32"/>
    <w:rsid w:val="00AF771D"/>
    <w:rsid w:val="00BF3B70"/>
    <w:rsid w:val="00EC5532"/>
    <w:rsid w:val="00F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673CD"/>
    <w:rPr>
      <w:color w:val="0563C1"/>
      <w:u w:val="single"/>
    </w:rPr>
  </w:style>
  <w:style w:type="character" w:styleId="a5">
    <w:name w:val="Strong"/>
    <w:basedOn w:val="a0"/>
    <w:uiPriority w:val="22"/>
    <w:qFormat/>
    <w:rsid w:val="00742F52"/>
    <w:rPr>
      <w:b/>
      <w:bCs/>
    </w:rPr>
  </w:style>
  <w:style w:type="table" w:styleId="a6">
    <w:name w:val="Table Grid"/>
    <w:basedOn w:val="a1"/>
    <w:uiPriority w:val="39"/>
    <w:rsid w:val="006A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io.edurm.ru" TargetMode="External"/><Relationship Id="rId5" Type="http://schemas.openxmlformats.org/officeDocument/2006/relationships/hyperlink" Target="mailto:surkinaes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библиотечному обслуживанию</dc:creator>
  <cp:keywords/>
  <dc:description/>
  <cp:lastModifiedBy>Библиотека</cp:lastModifiedBy>
  <cp:revision>5</cp:revision>
  <dcterms:created xsi:type="dcterms:W3CDTF">2017-09-08T09:53:00Z</dcterms:created>
  <dcterms:modified xsi:type="dcterms:W3CDTF">2018-01-12T09:34:00Z</dcterms:modified>
</cp:coreProperties>
</file>