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AB" w:rsidRDefault="00744AEC" w:rsidP="00744AE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>Существительные, употребляемые только в ед. или мн. числе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bookmarkStart w:id="0" w:name="cutid1"/>
      <w:bookmarkEnd w:id="0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FF"/>
          <w:sz w:val="20"/>
          <w:szCs w:val="20"/>
        </w:rPr>
        <w:t>СУЩЕСТВИТЕЛЬНЫЕ, УПОТРЕБЛЯЕМЫЕ ТОЛЬКО В ЕДИНСТВЕННОМ ЧИСЛЕ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ак и в русском языке, некоторые существительные употребляются только в единственном числе.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● Неисчисляемые существительные (вещественные и отвлеченные), как и в русском языке, употребляются только в единственном числе: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sugar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(сахар),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iron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(железо),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love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(любовь),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friendship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(дружба) и т.п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● 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Некоторые существительные в отличие от их русских аналогов употребляются только в единственном числе: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Существительные </w:t>
      </w:r>
      <w:r>
        <w:rPr>
          <w:rFonts w:ascii="Verdana" w:hAnsi="Verdana"/>
          <w:b/>
          <w:bCs/>
          <w:color w:val="000000"/>
          <w:sz w:val="20"/>
          <w:szCs w:val="20"/>
        </w:rPr>
        <w:t>advice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(совет), </w:t>
      </w:r>
      <w:r>
        <w:rPr>
          <w:rFonts w:ascii="Verdana" w:hAnsi="Verdana"/>
          <w:b/>
          <w:bCs/>
          <w:color w:val="000000"/>
          <w:sz w:val="20"/>
          <w:szCs w:val="20"/>
        </w:rPr>
        <w:t>knowledge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(знание),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money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(деньги) и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hair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(волосы) употребляются только в единственном числе.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Существительное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news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употребляется только в единственном числе, хотя имеет форму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множественного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Существительные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fruit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употребляются в единственном числе, но если речь идет о различных видах фруктов, употребляется форма множественного числа –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fruits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● Названия наук, заканчивающиеся на -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ics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physics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mathematics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linguistics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 т.п.) как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правило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употребляются со значением единственного числа.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● Названия некоторых болезней заканчиваются на –s, но имеют, как и в русском, значение единственного числа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measles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(корь),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mumps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(свинка).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FF"/>
          <w:sz w:val="20"/>
          <w:szCs w:val="20"/>
        </w:rPr>
        <w:t>СУЩЕСТВИТЕЛЬНЫЕ, УПОТРЕБЛЯЕМЫЕ ТОЛЬКО ВО МНОЖЕСТВЕННОМ ЧИСЛЕ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ак и в русском языке, некоторые существительные употребляются только во множественном числе.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●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Названия парных предметов, как и в русском, часто употребляются только во множественном числе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trousers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(брюки),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pants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(штаны),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breeches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(бриджи),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knickers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(панталоны),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tights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(колготы),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shorts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(шорты),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pyjamas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(пижама),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spectacles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(очки),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glasses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(в значении - очки),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binoculars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(бинокль),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scales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(весы),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scissors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(ножницы),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pincers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(клещи),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pliers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(плоскогубцы),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tongs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(щипцы),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tweezers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(пинцет).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●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Некоторые слова, которые в русском языке могут употребляться и в единственном и во множественном числе, в английском употребляются только во множественном: </w:t>
      </w:r>
      <w:r>
        <w:rPr>
          <w:rFonts w:ascii="Verdana" w:hAnsi="Verdana"/>
          <w:b/>
          <w:bCs/>
          <w:color w:val="000000"/>
          <w:sz w:val="20"/>
          <w:szCs w:val="20"/>
        </w:rPr>
        <w:t>goods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(товары), </w:t>
      </w:r>
      <w:r>
        <w:rPr>
          <w:rFonts w:ascii="Verdana" w:hAnsi="Verdana"/>
          <w:b/>
          <w:bCs/>
          <w:color w:val="000000"/>
          <w:sz w:val="20"/>
          <w:szCs w:val="20"/>
        </w:rPr>
        <w:t>clothes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(одежда), </w:t>
      </w:r>
      <w:r>
        <w:rPr>
          <w:rFonts w:ascii="Verdana" w:hAnsi="Verdana"/>
          <w:b/>
          <w:bCs/>
          <w:color w:val="000000"/>
          <w:sz w:val="20"/>
          <w:szCs w:val="20"/>
        </w:rPr>
        <w:t>riches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(богатства), </w:t>
      </w:r>
      <w:r>
        <w:rPr>
          <w:rFonts w:ascii="Verdana" w:hAnsi="Verdana"/>
          <w:b/>
          <w:bCs/>
          <w:color w:val="000000"/>
          <w:sz w:val="20"/>
          <w:szCs w:val="20"/>
        </w:rPr>
        <w:t>thanks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(благодарность)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● Существительное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people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(люди) употребляется во множественном числе, как и в русском, но используется также в значении "народ", "нация" и в этом случае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употребляется в единственном числе (в этом значении имеет форму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множественного числа –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peoples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● Существительные </w:t>
      </w:r>
      <w:r>
        <w:rPr>
          <w:rFonts w:ascii="Verdana" w:hAnsi="Verdana"/>
          <w:b/>
          <w:bCs/>
          <w:color w:val="000000"/>
          <w:sz w:val="20"/>
          <w:szCs w:val="20"/>
        </w:rPr>
        <w:t>police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(полиция), </w:t>
      </w:r>
      <w:r>
        <w:rPr>
          <w:rFonts w:ascii="Verdana" w:hAnsi="Verdana"/>
          <w:b/>
          <w:bCs/>
          <w:color w:val="000000"/>
          <w:sz w:val="20"/>
          <w:szCs w:val="20"/>
        </w:rPr>
        <w:t>vermin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(вредители), </w:t>
      </w:r>
      <w:r>
        <w:rPr>
          <w:rFonts w:ascii="Verdana" w:hAnsi="Verdana"/>
          <w:b/>
          <w:bCs/>
          <w:color w:val="000000"/>
          <w:sz w:val="20"/>
          <w:szCs w:val="20"/>
        </w:rPr>
        <w:t>cattle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(скот) употребляются со значением множественного числа.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FF"/>
          <w:sz w:val="20"/>
          <w:szCs w:val="20"/>
        </w:rPr>
        <w:t>СУЩЕСТВИТЕЛЬНЫЕ, УПОТРЕБЛЯЕМЫЕ КАК В ЕДИНСТВЕННОМ, ТАК И ВО МНОЖЕСТВЕННОМ ЧИСЛЕ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ак правило, разницы между языками нет и большинство слов, которые употребляются и в единственном и множественном числе в русском языке, имеют английские аналоги, которые так же могут употребляться и так и так. Есть несколько исключений: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● Существительные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(ворота),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sledge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(сани),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watch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(часы) употребляются как в единственном, так и множественном числе, в то время как в русском эти слова употребляются только во множественном числе.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● Слова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export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и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import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могут также употребляться как в единственном, так и множественном числе, в то время как в русском эти слова употребляются только в единственном числе.</w:t>
      </w:r>
    </w:p>
    <w:p w:rsidR="00592CAB" w:rsidRPr="00592CAB" w:rsidRDefault="00592CAB" w:rsidP="00744AEC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592CAB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Переведи.</w:t>
      </w:r>
    </w:p>
    <w:p w:rsidR="00592CAB" w:rsidRPr="00592CAB" w:rsidRDefault="00592CAB" w:rsidP="00744AE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коробке нет много денег.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Сегодня хорошая погода.</w:t>
      </w:r>
      <w:bookmarkStart w:id="1" w:name="_GoBack"/>
      <w:bookmarkEnd w:id="1"/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У нее длинные волосы.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Не хотите сыра</w:t>
      </w:r>
      <w:r w:rsidRPr="00592CAB">
        <w:rPr>
          <w:rFonts w:ascii="Verdana" w:hAnsi="Verdana"/>
          <w:color w:val="000000"/>
          <w:sz w:val="20"/>
          <w:szCs w:val="20"/>
          <w:shd w:val="clear" w:color="auto" w:fill="FFFFFF"/>
        </w:rPr>
        <w:t>?</w:t>
      </w:r>
      <w:r w:rsidRPr="00592CAB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большом доме нет электричества.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Это был хороший совет.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Ты слышишь музыку</w:t>
      </w:r>
      <w:r w:rsidRPr="00592CAB">
        <w:rPr>
          <w:rFonts w:ascii="Verdana" w:hAnsi="Verdana"/>
          <w:color w:val="000000"/>
          <w:sz w:val="20"/>
          <w:szCs w:val="20"/>
          <w:shd w:val="clear" w:color="auto" w:fill="FFFFFF"/>
        </w:rPr>
        <w:t>?</w:t>
      </w:r>
      <w:r w:rsidRPr="00592CAB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холодильнике нет молока.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Мои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джинсы-новые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 модные.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Он купил новую пару брюк.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Весы на полке.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Он взял ножницы.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Новые шорты подходят ей.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Ёе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новая пижама очень красивая.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Эти черные перчатки очень тонкие.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Ёе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серебряные серьги лежат на столе.</w:t>
      </w:r>
    </w:p>
    <w:sectPr w:rsidR="00592CAB" w:rsidRPr="0059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45F"/>
    <w:multiLevelType w:val="multilevel"/>
    <w:tmpl w:val="41C2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601E8"/>
    <w:multiLevelType w:val="multilevel"/>
    <w:tmpl w:val="ABFA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D25C3"/>
    <w:multiLevelType w:val="multilevel"/>
    <w:tmpl w:val="D120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474F7"/>
    <w:multiLevelType w:val="multilevel"/>
    <w:tmpl w:val="DE30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C026A"/>
    <w:multiLevelType w:val="multilevel"/>
    <w:tmpl w:val="98D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874DA"/>
    <w:multiLevelType w:val="multilevel"/>
    <w:tmpl w:val="5604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944DB"/>
    <w:multiLevelType w:val="multilevel"/>
    <w:tmpl w:val="A8EA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B5680"/>
    <w:multiLevelType w:val="multilevel"/>
    <w:tmpl w:val="4548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53141"/>
    <w:multiLevelType w:val="multilevel"/>
    <w:tmpl w:val="9572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BB1C67"/>
    <w:multiLevelType w:val="multilevel"/>
    <w:tmpl w:val="B0F2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9D"/>
    <w:rsid w:val="00023804"/>
    <w:rsid w:val="00592CAB"/>
    <w:rsid w:val="00606596"/>
    <w:rsid w:val="00744AEC"/>
    <w:rsid w:val="00C77E9D"/>
    <w:rsid w:val="00F20B7F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3025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9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63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85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33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4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14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609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987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67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935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2470843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5599326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2838311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473999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9165584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5512734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700354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5882545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4701766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909339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565722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459991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8250494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7657456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0487950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3656793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0758109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9329878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8683722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5254222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3357591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4</cp:revision>
  <dcterms:created xsi:type="dcterms:W3CDTF">2021-03-17T07:09:00Z</dcterms:created>
  <dcterms:modified xsi:type="dcterms:W3CDTF">2021-03-19T10:09:00Z</dcterms:modified>
</cp:coreProperties>
</file>