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75" w:rsidRDefault="00F66375" w:rsidP="00F66375">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rsidR="00F66375" w:rsidRDefault="00F66375" w:rsidP="00F66375">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«Детский сад №44»</w:t>
      </w: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b/>
          <w:sz w:val="28"/>
          <w:szCs w:val="28"/>
        </w:rPr>
      </w:pPr>
    </w:p>
    <w:p w:rsidR="00F66375" w:rsidRDefault="00F66375" w:rsidP="00F66375">
      <w:pPr>
        <w:spacing w:after="0" w:line="360" w:lineRule="auto"/>
        <w:ind w:firstLine="709"/>
        <w:contextualSpacing/>
        <w:jc w:val="center"/>
        <w:rPr>
          <w:rFonts w:ascii="Times New Roman" w:hAnsi="Times New Roman" w:cs="Times New Roman"/>
          <w:color w:val="000000" w:themeColor="text1"/>
          <w:sz w:val="28"/>
          <w:szCs w:val="28"/>
        </w:rPr>
      </w:pPr>
    </w:p>
    <w:p w:rsidR="00F66375" w:rsidRDefault="00222BE2" w:rsidP="00F66375">
      <w:pPr>
        <w:spacing w:after="0" w:line="240" w:lineRule="auto"/>
        <w:ind w:firstLine="709"/>
        <w:contextualSpacing/>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Доклад на тему</w:t>
      </w:r>
      <w:r w:rsidRPr="00222BE2">
        <w:rPr>
          <w:rFonts w:ascii="Times New Roman" w:hAnsi="Times New Roman" w:cs="Times New Roman"/>
          <w:color w:val="000000" w:themeColor="text1"/>
          <w:sz w:val="40"/>
          <w:szCs w:val="40"/>
        </w:rPr>
        <w:t xml:space="preserve"> «Реализация игровой активности детей как условие передачи образовательной инициативы </w:t>
      </w:r>
      <w:r>
        <w:rPr>
          <w:rFonts w:ascii="Times New Roman" w:hAnsi="Times New Roman" w:cs="Times New Roman"/>
          <w:color w:val="000000" w:themeColor="text1"/>
          <w:sz w:val="40"/>
          <w:szCs w:val="40"/>
        </w:rPr>
        <w:t>от воспитателя к воспитанникам»</w:t>
      </w:r>
      <w:bookmarkStart w:id="0" w:name="_GoBack"/>
      <w:bookmarkEnd w:id="0"/>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Докладчик:</w:t>
      </w:r>
    </w:p>
    <w:p w:rsidR="00F66375" w:rsidRDefault="00F66375" w:rsidP="00F66375">
      <w:pPr>
        <w:spacing w:after="0" w:line="240" w:lineRule="auto"/>
        <w:ind w:firstLine="709"/>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Воспитатель Гагарина М.Н.</w:t>
      </w: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i/>
          <w:color w:val="FF0000"/>
          <w:sz w:val="40"/>
          <w:szCs w:val="40"/>
        </w:rPr>
      </w:pPr>
    </w:p>
    <w:p w:rsidR="00F66375" w:rsidRDefault="00F66375" w:rsidP="00F66375">
      <w:pPr>
        <w:spacing w:after="0" w:line="240" w:lineRule="auto"/>
        <w:ind w:firstLine="709"/>
        <w:contextualSpacing/>
        <w:jc w:val="center"/>
        <w:rPr>
          <w:rFonts w:ascii="Times New Roman" w:hAnsi="Times New Roman" w:cs="Times New Roman"/>
          <w:b/>
          <w:color w:val="000000" w:themeColor="text1"/>
          <w:sz w:val="28"/>
          <w:szCs w:val="28"/>
        </w:rPr>
      </w:pPr>
    </w:p>
    <w:p w:rsidR="00F66375" w:rsidRDefault="00F66375" w:rsidP="00F66375">
      <w:pPr>
        <w:spacing w:after="0" w:line="240" w:lineRule="auto"/>
        <w:ind w:firstLine="709"/>
        <w:contextualSpacing/>
        <w:jc w:val="center"/>
        <w:rPr>
          <w:rFonts w:ascii="Times New Roman" w:hAnsi="Times New Roman" w:cs="Times New Roman"/>
          <w:b/>
          <w:color w:val="000000" w:themeColor="text1"/>
          <w:sz w:val="28"/>
          <w:szCs w:val="28"/>
        </w:rPr>
      </w:pPr>
    </w:p>
    <w:p w:rsidR="00F66375" w:rsidRDefault="00F66375" w:rsidP="00F66375">
      <w:pPr>
        <w:spacing w:after="0" w:line="240" w:lineRule="auto"/>
        <w:ind w:firstLine="709"/>
        <w:contextualSpacing/>
        <w:jc w:val="center"/>
        <w:rPr>
          <w:rFonts w:ascii="Times New Roman" w:hAnsi="Times New Roman" w:cs="Times New Roman"/>
          <w:b/>
          <w:color w:val="000000" w:themeColor="text1"/>
          <w:sz w:val="28"/>
          <w:szCs w:val="28"/>
        </w:rPr>
      </w:pPr>
    </w:p>
    <w:p w:rsidR="00F66375" w:rsidRDefault="00F66375" w:rsidP="00F66375">
      <w:pPr>
        <w:spacing w:after="0" w:line="240" w:lineRule="auto"/>
        <w:ind w:firstLine="709"/>
        <w:contextualSpacing/>
        <w:jc w:val="center"/>
        <w:rPr>
          <w:rFonts w:ascii="Times New Roman" w:hAnsi="Times New Roman" w:cs="Times New Roman"/>
          <w:b/>
          <w:color w:val="000000" w:themeColor="text1"/>
          <w:sz w:val="28"/>
          <w:szCs w:val="28"/>
        </w:rPr>
      </w:pPr>
    </w:p>
    <w:p w:rsidR="00F66375" w:rsidRDefault="00F66375" w:rsidP="00F66375">
      <w:pPr>
        <w:spacing w:after="0" w:line="240" w:lineRule="auto"/>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Саранск – 2021</w:t>
      </w:r>
      <w:r>
        <w:rPr>
          <w:rFonts w:ascii="Times New Roman" w:hAnsi="Times New Roman" w:cs="Times New Roman"/>
          <w:b/>
          <w:color w:val="000000" w:themeColor="text1"/>
          <w:sz w:val="28"/>
          <w:szCs w:val="28"/>
        </w:rPr>
        <w:t xml:space="preserve"> г.</w:t>
      </w:r>
    </w:p>
    <w:p w:rsidR="00BD3275" w:rsidRPr="00F66375" w:rsidRDefault="00BD3275" w:rsidP="00F66375">
      <w:pPr>
        <w:spacing w:after="0" w:line="240" w:lineRule="auto"/>
        <w:ind w:firstLine="709"/>
        <w:contextualSpacing/>
        <w:rPr>
          <w:rFonts w:ascii="Times New Roman" w:hAnsi="Times New Roman" w:cs="Times New Roman"/>
          <w:b/>
          <w:color w:val="000000" w:themeColor="text1"/>
          <w:sz w:val="28"/>
          <w:szCs w:val="28"/>
        </w:rPr>
      </w:pPr>
      <w:r w:rsidRPr="00BD3275">
        <w:rPr>
          <w:rFonts w:ascii="Times New Roman" w:eastAsia="Times New Roman" w:hAnsi="Times New Roman" w:cs="Times New Roman"/>
          <w:b/>
          <w:bCs/>
          <w:color w:val="000000"/>
          <w:sz w:val="28"/>
          <w:szCs w:val="28"/>
          <w:shd w:val="clear" w:color="auto" w:fill="FFFFFF"/>
          <w:lang w:eastAsia="ru-RU"/>
        </w:rPr>
        <w:lastRenderedPageBreak/>
        <w:t>Введение</w:t>
      </w: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shd w:val="clear" w:color="auto" w:fill="FFFFFF"/>
          <w:lang w:eastAsia="ru-RU"/>
        </w:rPr>
        <w:t>Игра – что может быть интереснее и значимее для ребенка? Это и радость, и познание</w:t>
      </w:r>
      <w:proofErr w:type="gramStart"/>
      <w:r w:rsidRPr="00BD3275">
        <w:rPr>
          <w:rFonts w:ascii="Times New Roman" w:eastAsia="Times New Roman" w:hAnsi="Times New Roman" w:cs="Times New Roman"/>
          <w:color w:val="000000"/>
          <w:sz w:val="28"/>
          <w:szCs w:val="28"/>
          <w:shd w:val="clear" w:color="auto" w:fill="FFFFFF"/>
          <w:lang w:eastAsia="ru-RU"/>
        </w:rPr>
        <w:t xml:space="preserve"> ,</w:t>
      </w:r>
      <w:proofErr w:type="gramEnd"/>
      <w:r w:rsidRPr="00BD3275">
        <w:rPr>
          <w:rFonts w:ascii="Times New Roman" w:eastAsia="Times New Roman" w:hAnsi="Times New Roman" w:cs="Times New Roman"/>
          <w:color w:val="000000"/>
          <w:sz w:val="28"/>
          <w:szCs w:val="28"/>
          <w:shd w:val="clear" w:color="auto" w:fill="FFFFFF"/>
          <w:lang w:eastAsia="ru-RU"/>
        </w:rPr>
        <w:t>и творчество. Это то, ради чего ребенок идет в детский сад. А. С. Макаренко писал: «Игра имеет в жизни ребенка такое же значение, как у взрослого – деятельность, работа, служба. Каков ребенок в игре, таков во многом он будет в работе, когда вырастет,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 (</w:t>
      </w:r>
      <w:proofErr w:type="spellStart"/>
      <w:r w:rsidRPr="00BD3275">
        <w:rPr>
          <w:rFonts w:ascii="Times New Roman" w:eastAsia="Times New Roman" w:hAnsi="Times New Roman" w:cs="Times New Roman"/>
          <w:color w:val="000000"/>
          <w:sz w:val="28"/>
          <w:szCs w:val="28"/>
          <w:shd w:val="clear" w:color="auto" w:fill="FFFFFF"/>
          <w:lang w:eastAsia="ru-RU"/>
        </w:rPr>
        <w:t>А.В.Запорожец</w:t>
      </w:r>
      <w:proofErr w:type="spellEnd"/>
      <w:r w:rsidRPr="00BD3275">
        <w:rPr>
          <w:rFonts w:ascii="Times New Roman" w:eastAsia="Times New Roman" w:hAnsi="Times New Roman" w:cs="Times New Roman"/>
          <w:color w:val="000000"/>
          <w:sz w:val="28"/>
          <w:szCs w:val="28"/>
          <w:shd w:val="clear" w:color="auto" w:fill="FFFFFF"/>
          <w:lang w:eastAsia="ru-RU"/>
        </w:rPr>
        <w:t xml:space="preserve">, </w:t>
      </w:r>
      <w:proofErr w:type="spellStart"/>
      <w:r w:rsidRPr="00BD3275">
        <w:rPr>
          <w:rFonts w:ascii="Times New Roman" w:eastAsia="Times New Roman" w:hAnsi="Times New Roman" w:cs="Times New Roman"/>
          <w:color w:val="000000"/>
          <w:sz w:val="28"/>
          <w:szCs w:val="28"/>
          <w:shd w:val="clear" w:color="auto" w:fill="FFFFFF"/>
          <w:lang w:eastAsia="ru-RU"/>
        </w:rPr>
        <w:t>А.Н.Леонтьев</w:t>
      </w:r>
      <w:proofErr w:type="spellEnd"/>
      <w:r w:rsidRPr="00BD3275">
        <w:rPr>
          <w:rFonts w:ascii="Times New Roman" w:eastAsia="Times New Roman" w:hAnsi="Times New Roman" w:cs="Times New Roman"/>
          <w:color w:val="000000"/>
          <w:sz w:val="28"/>
          <w:szCs w:val="28"/>
          <w:shd w:val="clear" w:color="auto" w:fill="FFFFFF"/>
          <w:lang w:eastAsia="ru-RU"/>
        </w:rPr>
        <w:t xml:space="preserve">, Д.Б. </w:t>
      </w:r>
      <w:proofErr w:type="spellStart"/>
      <w:r w:rsidRPr="00BD3275">
        <w:rPr>
          <w:rFonts w:ascii="Times New Roman" w:eastAsia="Times New Roman" w:hAnsi="Times New Roman" w:cs="Times New Roman"/>
          <w:color w:val="000000"/>
          <w:sz w:val="28"/>
          <w:szCs w:val="28"/>
          <w:shd w:val="clear" w:color="auto" w:fill="FFFFFF"/>
          <w:lang w:eastAsia="ru-RU"/>
        </w:rPr>
        <w:t>Эльконин</w:t>
      </w:r>
      <w:proofErr w:type="spellEnd"/>
      <w:r w:rsidRPr="00BD3275">
        <w:rPr>
          <w:rFonts w:ascii="Times New Roman" w:eastAsia="Times New Roman" w:hAnsi="Times New Roman" w:cs="Times New Roman"/>
          <w:color w:val="000000"/>
          <w:sz w:val="28"/>
          <w:szCs w:val="28"/>
          <w:shd w:val="clear" w:color="auto" w:fill="FFFFFF"/>
          <w:lang w:eastAsia="ru-RU"/>
        </w:rPr>
        <w:t xml:space="preserve">, Л.А. </w:t>
      </w:r>
      <w:proofErr w:type="spellStart"/>
      <w:r w:rsidRPr="00BD3275">
        <w:rPr>
          <w:rFonts w:ascii="Times New Roman" w:eastAsia="Times New Roman" w:hAnsi="Times New Roman" w:cs="Times New Roman"/>
          <w:color w:val="000000"/>
          <w:sz w:val="28"/>
          <w:szCs w:val="28"/>
          <w:shd w:val="clear" w:color="auto" w:fill="FFFFFF"/>
          <w:lang w:eastAsia="ru-RU"/>
        </w:rPr>
        <w:t>Венгер</w:t>
      </w:r>
      <w:proofErr w:type="spellEnd"/>
      <w:r w:rsidRPr="00BD3275">
        <w:rPr>
          <w:rFonts w:ascii="Times New Roman" w:eastAsia="Times New Roman" w:hAnsi="Times New Roman" w:cs="Times New Roman"/>
          <w:color w:val="000000"/>
          <w:sz w:val="28"/>
          <w:szCs w:val="28"/>
          <w:shd w:val="clear" w:color="auto" w:fill="FFFFFF"/>
          <w:lang w:eastAsia="ru-RU"/>
        </w:rPr>
        <w:t xml:space="preserve">, </w:t>
      </w:r>
      <w:proofErr w:type="spellStart"/>
      <w:r w:rsidRPr="00BD3275">
        <w:rPr>
          <w:rFonts w:ascii="Times New Roman" w:eastAsia="Times New Roman" w:hAnsi="Times New Roman" w:cs="Times New Roman"/>
          <w:color w:val="000000"/>
          <w:sz w:val="28"/>
          <w:szCs w:val="28"/>
          <w:shd w:val="clear" w:color="auto" w:fill="FFFFFF"/>
          <w:lang w:eastAsia="ru-RU"/>
        </w:rPr>
        <w:t>А.П.Усова</w:t>
      </w:r>
      <w:proofErr w:type="spellEnd"/>
      <w:r w:rsidRPr="00BD3275">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D3275">
        <w:rPr>
          <w:rFonts w:ascii="Times New Roman" w:eastAsia="Times New Roman" w:hAnsi="Times New Roman" w:cs="Times New Roman"/>
          <w:color w:val="000000"/>
          <w:sz w:val="28"/>
          <w:szCs w:val="28"/>
          <w:shd w:val="clear" w:color="auto" w:fill="FFFFFF"/>
          <w:lang w:eastAsia="ru-RU"/>
        </w:rPr>
        <w:t>В.Штерн</w:t>
      </w:r>
      <w:proofErr w:type="spellEnd"/>
      <w:r w:rsidRPr="00BD3275">
        <w:rPr>
          <w:rFonts w:ascii="Times New Roman" w:eastAsia="Times New Roman" w:hAnsi="Times New Roman" w:cs="Times New Roman"/>
          <w:color w:val="000000"/>
          <w:sz w:val="28"/>
          <w:szCs w:val="28"/>
          <w:shd w:val="clear" w:color="auto" w:fill="FFFFFF"/>
          <w:lang w:eastAsia="ru-RU"/>
        </w:rPr>
        <w:t xml:space="preserve"> говорил, что «игра показывает к какой цели стремиться человек, к чему он готовиться, чего ожидает. В игре угадываются направления его будущей жизни». Интересные взгляды на игру представил </w:t>
      </w:r>
      <w:proofErr w:type="spellStart"/>
      <w:r w:rsidRPr="00BD3275">
        <w:rPr>
          <w:rFonts w:ascii="Times New Roman" w:eastAsia="Times New Roman" w:hAnsi="Times New Roman" w:cs="Times New Roman"/>
          <w:color w:val="000000"/>
          <w:sz w:val="28"/>
          <w:szCs w:val="28"/>
          <w:shd w:val="clear" w:color="auto" w:fill="FFFFFF"/>
          <w:lang w:eastAsia="ru-RU"/>
        </w:rPr>
        <w:t>Ф.Бойтендак</w:t>
      </w:r>
      <w:proofErr w:type="spellEnd"/>
      <w:r w:rsidRPr="00BD3275">
        <w:rPr>
          <w:rFonts w:ascii="Times New Roman" w:eastAsia="Times New Roman" w:hAnsi="Times New Roman" w:cs="Times New Roman"/>
          <w:color w:val="000000"/>
          <w:sz w:val="28"/>
          <w:szCs w:val="28"/>
          <w:shd w:val="clear" w:color="auto" w:fill="FFFFFF"/>
          <w:lang w:eastAsia="ru-RU"/>
        </w:rPr>
        <w:t xml:space="preserve">: игра позволяет проявить свои влечения – стремление к освобождению, слиянию с окружающим миром. Д.Б. </w:t>
      </w:r>
      <w:proofErr w:type="spellStart"/>
      <w:r w:rsidRPr="00BD3275">
        <w:rPr>
          <w:rFonts w:ascii="Times New Roman" w:eastAsia="Times New Roman" w:hAnsi="Times New Roman" w:cs="Times New Roman"/>
          <w:color w:val="000000"/>
          <w:sz w:val="28"/>
          <w:szCs w:val="28"/>
          <w:shd w:val="clear" w:color="auto" w:fill="FFFFFF"/>
          <w:lang w:eastAsia="ru-RU"/>
        </w:rPr>
        <w:t>Эльконин</w:t>
      </w:r>
      <w:proofErr w:type="spellEnd"/>
      <w:r w:rsidRPr="00BD3275">
        <w:rPr>
          <w:rFonts w:ascii="Times New Roman" w:eastAsia="Times New Roman" w:hAnsi="Times New Roman" w:cs="Times New Roman"/>
          <w:color w:val="000000"/>
          <w:sz w:val="28"/>
          <w:szCs w:val="28"/>
          <w:shd w:val="clear" w:color="auto" w:fill="FFFFFF"/>
          <w:lang w:eastAsia="ru-RU"/>
        </w:rPr>
        <w:t xml:space="preserve"> считал, что в игре отражается стремление детей участвовать в жизни взрослых, быть рядом с ними, действовать как они. Дети проигрывают не только травматические, но и овладевают своими страданиями. Играя, они проявляют волю, управляют действиями взрослых.</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shd w:val="clear" w:color="auto" w:fill="FFFFFF"/>
          <w:lang w:eastAsia="ru-RU"/>
        </w:rPr>
        <w:t xml:space="preserve">Известные психологи Л.С. </w:t>
      </w:r>
      <w:proofErr w:type="spellStart"/>
      <w:r w:rsidRPr="00BD3275">
        <w:rPr>
          <w:rFonts w:ascii="Times New Roman" w:eastAsia="Times New Roman" w:hAnsi="Times New Roman" w:cs="Times New Roman"/>
          <w:color w:val="000000"/>
          <w:sz w:val="28"/>
          <w:szCs w:val="28"/>
          <w:shd w:val="clear" w:color="auto" w:fill="FFFFFF"/>
          <w:lang w:eastAsia="ru-RU"/>
        </w:rPr>
        <w:t>Выгодский</w:t>
      </w:r>
      <w:proofErr w:type="spellEnd"/>
      <w:r w:rsidRPr="00BD3275">
        <w:rPr>
          <w:rFonts w:ascii="Times New Roman" w:eastAsia="Times New Roman" w:hAnsi="Times New Roman" w:cs="Times New Roman"/>
          <w:color w:val="000000"/>
          <w:sz w:val="28"/>
          <w:szCs w:val="28"/>
          <w:shd w:val="clear" w:color="auto" w:fill="FFFFFF"/>
          <w:lang w:eastAsia="ru-RU"/>
        </w:rPr>
        <w:t xml:space="preserve"> и Д.Б. </w:t>
      </w:r>
      <w:proofErr w:type="spellStart"/>
      <w:r w:rsidRPr="00BD3275">
        <w:rPr>
          <w:rFonts w:ascii="Times New Roman" w:eastAsia="Times New Roman" w:hAnsi="Times New Roman" w:cs="Times New Roman"/>
          <w:color w:val="000000"/>
          <w:sz w:val="28"/>
          <w:szCs w:val="28"/>
          <w:shd w:val="clear" w:color="auto" w:fill="FFFFFF"/>
          <w:lang w:eastAsia="ru-RU"/>
        </w:rPr>
        <w:t>Эльконин</w:t>
      </w:r>
      <w:proofErr w:type="spellEnd"/>
      <w:r w:rsidRPr="00BD3275">
        <w:rPr>
          <w:rFonts w:ascii="Times New Roman" w:eastAsia="Times New Roman" w:hAnsi="Times New Roman" w:cs="Times New Roman"/>
          <w:color w:val="000000"/>
          <w:sz w:val="28"/>
          <w:szCs w:val="28"/>
          <w:shd w:val="clear" w:color="auto" w:fill="FFFFFF"/>
          <w:lang w:eastAsia="ru-RU"/>
        </w:rPr>
        <w:t xml:space="preserve"> доказали, что в игре успешнее развиваются и достигают более высоких уровней личность, психические процессы, разные виды деятельности. В связи с этим, следует отметить, что взаимодействие семьи, ребенка и ДОУ, является актуальной темой, так среда детского сада и домашняя среда, тесно связаны между собой.</w:t>
      </w:r>
      <w:r w:rsidRPr="00BD3275">
        <w:rPr>
          <w:rFonts w:ascii="Times New Roman" w:eastAsia="Times New Roman" w:hAnsi="Times New Roman" w:cs="Times New Roman"/>
          <w:color w:val="000000"/>
          <w:sz w:val="28"/>
          <w:szCs w:val="28"/>
          <w:lang w:eastAsia="ru-RU"/>
        </w:rPr>
        <w:t> </w:t>
      </w: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i/>
          <w:iCs/>
          <w:color w:val="000000"/>
          <w:sz w:val="28"/>
          <w:szCs w:val="28"/>
          <w:lang w:eastAsia="ru-RU"/>
        </w:rPr>
        <w:t>Цель</w:t>
      </w:r>
      <w:r w:rsidRPr="00BD3275">
        <w:rPr>
          <w:rFonts w:ascii="Times New Roman" w:eastAsia="Times New Roman" w:hAnsi="Times New Roman" w:cs="Times New Roman"/>
          <w:color w:val="000000"/>
          <w:sz w:val="28"/>
          <w:szCs w:val="28"/>
          <w:lang w:eastAsia="ru-RU"/>
        </w:rPr>
        <w:t> – решение задач, связанных с возрождением традиций семейного воспитания, вовлечение родителей в игру.                    </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i/>
          <w:iCs/>
          <w:color w:val="000000"/>
          <w:sz w:val="28"/>
          <w:szCs w:val="28"/>
          <w:lang w:eastAsia="ru-RU"/>
        </w:rPr>
        <w:lastRenderedPageBreak/>
        <w:t>Основными задачами</w:t>
      </w:r>
      <w:r w:rsidRPr="00BD3275">
        <w:rPr>
          <w:rFonts w:ascii="Times New Roman" w:eastAsia="Times New Roman" w:hAnsi="Times New Roman" w:cs="Times New Roman"/>
          <w:color w:val="000000"/>
          <w:sz w:val="28"/>
          <w:szCs w:val="28"/>
          <w:lang w:eastAsia="ru-RU"/>
        </w:rPr>
        <w:t> взаимодействия с родителями являются следующие: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1.Повышение активности и ответственности семей воспитанников детского сада и привлечение их к сотрудничеству в вопросах развития детей по средствам игры.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2.Содействие созданию условий для развития способностей ребенка в различных видах игровой деятельности с семьей.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Глава 1. Сущность взаимодействия с семьями по вопросам организации игровой деятельности воспитанников.</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1.1. Содержание взаимодействия с семьями по вопросам организации игровой деятельности воспитанников.</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Педагогическим основанием изменений дошкольного образования в соответствии с ФГТ на современном этапе является активное вовлечение родителей в работу ГБДО. Детский сад и семья – два воспитательных феномена, каждый </w:t>
      </w:r>
      <w:proofErr w:type="gramStart"/>
      <w:r w:rsidRPr="00BD3275">
        <w:rPr>
          <w:rFonts w:ascii="Times New Roman" w:eastAsia="Times New Roman" w:hAnsi="Times New Roman" w:cs="Times New Roman"/>
          <w:color w:val="000000"/>
          <w:sz w:val="28"/>
          <w:szCs w:val="28"/>
          <w:lang w:eastAsia="ru-RU"/>
        </w:rPr>
        <w:t>из</w:t>
      </w:r>
      <w:proofErr w:type="gramEnd"/>
      <w:r w:rsidRPr="00BD3275">
        <w:rPr>
          <w:rFonts w:ascii="Times New Roman" w:eastAsia="Times New Roman" w:hAnsi="Times New Roman" w:cs="Times New Roman"/>
          <w:color w:val="000000"/>
          <w:sz w:val="28"/>
          <w:szCs w:val="28"/>
          <w:lang w:eastAsia="ru-RU"/>
        </w:rPr>
        <w:t xml:space="preserve">  которых по-своему дает ребенку социальный опыт.                                                                      </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Влияние на ребёнка семейного воспитания настолько сильно, что способно свести на нет любые педагогические усилия. Педагоги понимают, что без согласования с семьёй педагогические воздействия теряют всякую силу. Только совместными усилиями они создадут оптимальные условия для вхождения маленького человека в большой мир. Отсюда следует актуальность одного из механизмов  реализации ФГТ – повышение ответственности родителей за воспитание детей, углубленное взаимодействие между семьей и ГБДОУ. Поэтому следует вовлекать родителей в игру с детьми, что бы ребенок не только в ДОУ, но и дома был занят игровой деятельностью.  Вовлечение семьи в игру неповторимо по своему воздействию и эта  определяется следующими причинами: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1.первичностью семейного окружения в силу биологической и психологической зависимости ребенка от родителей;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lastRenderedPageBreak/>
        <w:t xml:space="preserve">2.максимальной возрастной </w:t>
      </w:r>
      <w:proofErr w:type="spellStart"/>
      <w:r w:rsidRPr="00BD3275">
        <w:rPr>
          <w:rFonts w:ascii="Times New Roman" w:eastAsia="Times New Roman" w:hAnsi="Times New Roman" w:cs="Times New Roman"/>
          <w:color w:val="000000"/>
          <w:sz w:val="28"/>
          <w:szCs w:val="28"/>
          <w:lang w:eastAsia="ru-RU"/>
        </w:rPr>
        <w:t>сензитивностью</w:t>
      </w:r>
      <w:proofErr w:type="spellEnd"/>
      <w:r w:rsidRPr="00BD3275">
        <w:rPr>
          <w:rFonts w:ascii="Times New Roman" w:eastAsia="Times New Roman" w:hAnsi="Times New Roman" w:cs="Times New Roman"/>
          <w:color w:val="000000"/>
          <w:sz w:val="28"/>
          <w:szCs w:val="28"/>
          <w:lang w:eastAsia="ru-RU"/>
        </w:rPr>
        <w:t xml:space="preserve"> в период дошкольного детства  к общению со значимым взрослым, который возникает раньше потребности в общении со сверстником;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3.длительностью и постоянством пребывания в семье, интимно-эмоциональной атмосферой семейных отношений: любовью, привязанностью.</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Глава 2. Методическое сопровождение  работы с родителями по вопросам организации игровой деятельности.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2.1. Формы работы с родителями.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Освоение игровой деятельности в дошкольном возрасте осуществляется в разнообразных формах. Остановимся на некоторых из них.</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D3275">
        <w:rPr>
          <w:rFonts w:ascii="Times New Roman" w:eastAsia="Times New Roman" w:hAnsi="Times New Roman" w:cs="Times New Roman"/>
          <w:color w:val="000000"/>
          <w:sz w:val="28"/>
          <w:szCs w:val="28"/>
          <w:lang w:eastAsia="ru-RU"/>
        </w:rPr>
        <w:t>Формирование игровой деятельности детей осуществляется в разных направлениях, основные – работа с детьми, родителями, педагогами.</w:t>
      </w:r>
      <w:proofErr w:type="gramEnd"/>
      <w:r w:rsidRPr="00BD3275">
        <w:rPr>
          <w:rFonts w:ascii="Times New Roman" w:eastAsia="Times New Roman" w:hAnsi="Times New Roman" w:cs="Times New Roman"/>
          <w:color w:val="000000"/>
          <w:sz w:val="28"/>
          <w:szCs w:val="28"/>
          <w:lang w:eastAsia="ru-RU"/>
        </w:rPr>
        <w:t xml:space="preserve"> Важно не только ознакомить родителей с данной проблемой, но и объяснить значимость игры в жизни ребенка. Познакомить родителей с видами игр, </w:t>
      </w:r>
      <w:proofErr w:type="gramStart"/>
      <w:r w:rsidRPr="00BD3275">
        <w:rPr>
          <w:rFonts w:ascii="Times New Roman" w:eastAsia="Times New Roman" w:hAnsi="Times New Roman" w:cs="Times New Roman"/>
          <w:color w:val="000000"/>
          <w:sz w:val="28"/>
          <w:szCs w:val="28"/>
          <w:lang w:eastAsia="ru-RU"/>
        </w:rPr>
        <w:t>рассказать</w:t>
      </w:r>
      <w:proofErr w:type="gramEnd"/>
      <w:r w:rsidRPr="00BD3275">
        <w:rPr>
          <w:rFonts w:ascii="Times New Roman" w:eastAsia="Times New Roman" w:hAnsi="Times New Roman" w:cs="Times New Roman"/>
          <w:color w:val="000000"/>
          <w:sz w:val="28"/>
          <w:szCs w:val="28"/>
          <w:lang w:eastAsia="ru-RU"/>
        </w:rPr>
        <w:t xml:space="preserve"> когда и как можно использовать игру, и как с помощью игровой деятельности воспитываются, те или иные качества ребенка. Рассказать о тесной связи с другими образовательными областями.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 родителями,  предусмотрено проведение собраний, консультаций, семинары, открытые просмотры, вечера - развлечений и игр совместно с детьми. В которых мы подробно должны будем рассказать родителям о понятии «игра», о ее тесной связи с другими образовательными областями. Рассказать о видах игр. Какую игру лучше предложить ребенку в то или иное время дня, как заинтересовать ребенка, стоит ли играть вместе с ним.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 нашей группе наработан обширный материал по игровой деятельности дошкольников</w:t>
      </w:r>
      <w:proofErr w:type="gramStart"/>
      <w:r w:rsidRPr="00BD3275">
        <w:rPr>
          <w:rFonts w:ascii="Times New Roman" w:eastAsia="Times New Roman" w:hAnsi="Times New Roman" w:cs="Times New Roman"/>
          <w:color w:val="000000"/>
          <w:sz w:val="28"/>
          <w:szCs w:val="28"/>
          <w:lang w:eastAsia="ru-RU"/>
        </w:rPr>
        <w:t xml:space="preserve"> .</w:t>
      </w:r>
      <w:proofErr w:type="gramEnd"/>
      <w:r w:rsidRPr="00BD3275">
        <w:rPr>
          <w:rFonts w:ascii="Times New Roman" w:eastAsia="Times New Roman" w:hAnsi="Times New Roman" w:cs="Times New Roman"/>
          <w:color w:val="000000"/>
          <w:sz w:val="28"/>
          <w:szCs w:val="28"/>
          <w:lang w:eastAsia="ru-RU"/>
        </w:rPr>
        <w:t xml:space="preserve"> Для этого мы на видном месте оформили стенд «Игра – как средство развития дошкольника», где разместили для воспитателей и родителей: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памятки «Что такое игра</w:t>
      </w:r>
      <w:r>
        <w:rPr>
          <w:rFonts w:ascii="Times New Roman" w:eastAsia="Times New Roman" w:hAnsi="Times New Roman" w:cs="Times New Roman"/>
          <w:color w:val="000000"/>
          <w:sz w:val="28"/>
          <w:szCs w:val="28"/>
          <w:lang w:eastAsia="ru-RU"/>
        </w:rPr>
        <w:t>?», «Играем вместе с ребенком»;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lastRenderedPageBreak/>
        <w:t>• буклеты «Виды игр», «Теа</w:t>
      </w:r>
      <w:r>
        <w:rPr>
          <w:rFonts w:ascii="Times New Roman" w:eastAsia="Times New Roman" w:hAnsi="Times New Roman" w:cs="Times New Roman"/>
          <w:color w:val="000000"/>
          <w:sz w:val="28"/>
          <w:szCs w:val="28"/>
          <w:lang w:eastAsia="ru-RU"/>
        </w:rPr>
        <w:t xml:space="preserve">трализованная игра, что это », </w:t>
      </w:r>
      <w:r w:rsidRPr="00BD3275">
        <w:rPr>
          <w:rFonts w:ascii="Times New Roman" w:eastAsia="Times New Roman" w:hAnsi="Times New Roman" w:cs="Times New Roman"/>
          <w:color w:val="000000"/>
          <w:sz w:val="28"/>
          <w:szCs w:val="28"/>
          <w:lang w:eastAsia="ru-RU"/>
        </w:rPr>
        <w:t xml:space="preserve"> «Дидактические игры вашего ребенка», «Как выбрать игровую деятельность для ребенка»</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 консультации «Знакомим родителей с подвижной игрой», «Роль семьи в выборе игровой деятельности», «Предметы заместители в игре» и т.д. </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Мы по данному направлению деятельности, уделяем внимание в работе с детьми, начиная с ясельной  группы, а для детей старшего дошкольного возраста она носит систематический, целенаправленный характер. Цель взаимодействия с семьей по вопросам организации игровой деятельности воспитанников  в детском саду заключается в повышении информированности родителей, в их участии, в том, что б они помогали детям в домашних условиях выбирать игру, играть в нее, играли вместе с ребенком.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Свою работу по взаимодействию семьи и ребенка в игре следует начать с выявления уровня их знаний об игре, проявлении их заинтересованности к этой деятельности</w:t>
      </w:r>
      <w:proofErr w:type="gramStart"/>
      <w:r w:rsidRPr="00BD3275">
        <w:rPr>
          <w:rFonts w:ascii="Times New Roman" w:eastAsia="Times New Roman" w:hAnsi="Times New Roman" w:cs="Times New Roman"/>
          <w:color w:val="000000"/>
          <w:sz w:val="28"/>
          <w:szCs w:val="28"/>
          <w:lang w:eastAsia="ru-RU"/>
        </w:rPr>
        <w:t xml:space="preserve"> ,</w:t>
      </w:r>
      <w:proofErr w:type="gramEnd"/>
      <w:r w:rsidRPr="00BD3275">
        <w:rPr>
          <w:rFonts w:ascii="Times New Roman" w:eastAsia="Times New Roman" w:hAnsi="Times New Roman" w:cs="Times New Roman"/>
          <w:color w:val="000000"/>
          <w:sz w:val="28"/>
          <w:szCs w:val="28"/>
          <w:lang w:eastAsia="ru-RU"/>
        </w:rPr>
        <w:t xml:space="preserve"> и как они реализуют ее в семье, которая проводилась в форме беседы, анкетирования, тестирования.(Приложение 5,6,7).</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2.2.Интеграция с другими областями.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Игровая деятельность тесно связана с другими образовательными областями, с помощью игры, мы развиваем знания, умения и навыки. В ниже приведенной таблице, показана связь, о которой следует знать не только педагогу, но и родителям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Интеграция с другими образовательными областями</w:t>
      </w:r>
    </w:p>
    <w:tbl>
      <w:tblPr>
        <w:tblW w:w="12264" w:type="dxa"/>
        <w:tblInd w:w="-116" w:type="dxa"/>
        <w:shd w:val="clear" w:color="auto" w:fill="FFFFFF"/>
        <w:tblCellMar>
          <w:left w:w="0" w:type="dxa"/>
          <w:right w:w="0" w:type="dxa"/>
        </w:tblCellMar>
        <w:tblLook w:val="04A0" w:firstRow="1" w:lastRow="0" w:firstColumn="1" w:lastColumn="0" w:noHBand="0" w:noVBand="1"/>
      </w:tblPr>
      <w:tblGrid>
        <w:gridCol w:w="6252"/>
        <w:gridCol w:w="6012"/>
      </w:tblGrid>
      <w:tr w:rsidR="00BD3275" w:rsidRPr="00BD3275" w:rsidTr="00BD3275">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bookmarkStart w:id="1" w:name="14103e20627dff99b481d0160d5160f66a279052"/>
            <w:bookmarkStart w:id="2" w:name="0"/>
            <w:bookmarkEnd w:id="1"/>
            <w:bookmarkEnd w:id="2"/>
            <w:r w:rsidRPr="00BD3275">
              <w:rPr>
                <w:rFonts w:ascii="Times New Roman" w:eastAsia="Times New Roman" w:hAnsi="Times New Roman" w:cs="Times New Roman"/>
                <w:color w:val="000000"/>
                <w:sz w:val="28"/>
                <w:szCs w:val="28"/>
                <w:lang w:eastAsia="ru-RU"/>
              </w:rPr>
              <w:t>«Физическая культура»</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roofErr w:type="gramStart"/>
            <w:r w:rsidRPr="00BD3275">
              <w:rPr>
                <w:rFonts w:ascii="Times New Roman" w:eastAsia="Times New Roman" w:hAnsi="Times New Roman" w:cs="Times New Roman"/>
                <w:color w:val="000000"/>
                <w:sz w:val="28"/>
                <w:szCs w:val="28"/>
                <w:lang w:eastAsia="ru-RU"/>
              </w:rPr>
              <w:t xml:space="preserve">., </w:t>
            </w:r>
            <w:proofErr w:type="gramEnd"/>
            <w:r w:rsidRPr="00BD3275">
              <w:rPr>
                <w:rFonts w:ascii="Times New Roman" w:eastAsia="Times New Roman" w:hAnsi="Times New Roman" w:cs="Times New Roman"/>
                <w:color w:val="000000"/>
                <w:sz w:val="28"/>
                <w:szCs w:val="28"/>
                <w:lang w:eastAsia="ru-RU"/>
              </w:rPr>
              <w:t>через подвижную игру., малоподвижную игру, игр упражнений.</w:t>
            </w:r>
          </w:p>
        </w:tc>
      </w:tr>
      <w:tr w:rsidR="00BD3275" w:rsidRPr="00BD3275" w:rsidTr="00BD3275">
        <w:trPr>
          <w:trHeight w:val="1480"/>
        </w:trPr>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lastRenderedPageBreak/>
              <w:t>«Здоровье»</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Формирование первичных ценностных представлений о здоровье и здоровом образе жизни человека, по средствам сюжетн</w:t>
            </w:r>
            <w:proofErr w:type="gramStart"/>
            <w:r w:rsidRPr="00BD3275">
              <w:rPr>
                <w:rFonts w:ascii="Times New Roman" w:eastAsia="Times New Roman" w:hAnsi="Times New Roman" w:cs="Times New Roman"/>
                <w:color w:val="000000"/>
                <w:sz w:val="28"/>
                <w:szCs w:val="28"/>
                <w:lang w:eastAsia="ru-RU"/>
              </w:rPr>
              <w:t>о-</w:t>
            </w:r>
            <w:proofErr w:type="gramEnd"/>
            <w:r w:rsidRPr="00BD3275">
              <w:rPr>
                <w:rFonts w:ascii="Times New Roman" w:eastAsia="Times New Roman" w:hAnsi="Times New Roman" w:cs="Times New Roman"/>
                <w:color w:val="000000"/>
                <w:sz w:val="28"/>
                <w:szCs w:val="28"/>
                <w:lang w:eastAsia="ru-RU"/>
              </w:rPr>
              <w:t xml:space="preserve"> ролевой игры, дидактических игр.</w:t>
            </w:r>
          </w:p>
        </w:tc>
      </w:tr>
      <w:tr w:rsidR="00BD3275" w:rsidRPr="00BD3275" w:rsidTr="00BD3275">
        <w:trPr>
          <w:trHeight w:val="1920"/>
        </w:trPr>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«Коммуникация»</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Развитие свободного общения </w:t>
            </w:r>
            <w:proofErr w:type="gramStart"/>
            <w:r w:rsidRPr="00BD3275">
              <w:rPr>
                <w:rFonts w:ascii="Times New Roman" w:eastAsia="Times New Roman" w:hAnsi="Times New Roman" w:cs="Times New Roman"/>
                <w:color w:val="000000"/>
                <w:sz w:val="28"/>
                <w:szCs w:val="28"/>
                <w:lang w:eastAsia="ru-RU"/>
              </w:rPr>
              <w:t>со</w:t>
            </w:r>
            <w:proofErr w:type="gramEnd"/>
            <w:r w:rsidRPr="00BD3275">
              <w:rPr>
                <w:rFonts w:ascii="Times New Roman" w:eastAsia="Times New Roman" w:hAnsi="Times New Roman" w:cs="Times New Roman"/>
                <w:color w:val="000000"/>
                <w:sz w:val="28"/>
                <w:szCs w:val="28"/>
                <w:lang w:eastAsia="ru-RU"/>
              </w:rPr>
              <w:t xml:space="preserve"> взрослыми и детьми в процессе игры, способов выбора игры, распределения ролей, установление правил.</w:t>
            </w:r>
          </w:p>
        </w:tc>
      </w:tr>
      <w:tr w:rsidR="00BD3275" w:rsidRPr="00BD3275" w:rsidTr="00BD3275">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«Познание»</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Формирование целостной картины мира и расширение кругозора ребенка через игру, игровые ситуации.</w:t>
            </w:r>
          </w:p>
        </w:tc>
      </w:tr>
      <w:tr w:rsidR="00BD3275" w:rsidRPr="00BD3275" w:rsidTr="00BD3275">
        <w:trPr>
          <w:trHeight w:val="1420"/>
        </w:trPr>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«Социализация»</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Формирование первичных представлений о себе, гендерных особенностях, семье, социуме и государстве, освоение общепринятых норм и правил взаимоотношений </w:t>
            </w:r>
            <w:proofErr w:type="gramStart"/>
            <w:r w:rsidRPr="00BD3275">
              <w:rPr>
                <w:rFonts w:ascii="Times New Roman" w:eastAsia="Times New Roman" w:hAnsi="Times New Roman" w:cs="Times New Roman"/>
                <w:color w:val="000000"/>
                <w:sz w:val="28"/>
                <w:szCs w:val="28"/>
                <w:lang w:eastAsia="ru-RU"/>
              </w:rPr>
              <w:t>со</w:t>
            </w:r>
            <w:proofErr w:type="gramEnd"/>
            <w:r w:rsidRPr="00BD3275">
              <w:rPr>
                <w:rFonts w:ascii="Times New Roman" w:eastAsia="Times New Roman" w:hAnsi="Times New Roman" w:cs="Times New Roman"/>
                <w:color w:val="000000"/>
                <w:sz w:val="28"/>
                <w:szCs w:val="28"/>
                <w:lang w:eastAsia="ru-RU"/>
              </w:rPr>
              <w:t xml:space="preserve"> взрослыми и сверстниками через сюжетную игру, дидактические игры, ролевые игры.</w:t>
            </w:r>
          </w:p>
        </w:tc>
      </w:tr>
      <w:tr w:rsidR="00BD3275" w:rsidRPr="00BD3275" w:rsidTr="00BD3275">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«Труд»</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Формирование представлений и освоение способов безопасного поведения, основ экологического сознания в процессе игровой деятельности</w:t>
            </w:r>
          </w:p>
        </w:tc>
      </w:tr>
      <w:tr w:rsidR="00BD3275" w:rsidRPr="00BD3275" w:rsidTr="00BD3275">
        <w:trPr>
          <w:trHeight w:val="900"/>
        </w:trPr>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«Чтение художественной литературы»</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3275" w:rsidRPr="00BD3275" w:rsidRDefault="00BD3275" w:rsidP="00BD3275">
            <w:pPr>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использование художественных произведений для формирования понятия об игре и ее сущности.</w:t>
            </w:r>
          </w:p>
        </w:tc>
      </w:tr>
    </w:tbl>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2.3. Конкурсное движение как фактор развития взаимодействия с семьями по вопросам организации игровой деятельности воспитанников.</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Взаимодействие ребенка с семьей по средствам игры, может отражать свою значимость не только в домашних условиях, но и в конкурсном </w:t>
      </w:r>
      <w:r w:rsidRPr="00BD3275">
        <w:rPr>
          <w:rFonts w:ascii="Times New Roman" w:eastAsia="Times New Roman" w:hAnsi="Times New Roman" w:cs="Times New Roman"/>
          <w:color w:val="000000"/>
          <w:sz w:val="28"/>
          <w:szCs w:val="28"/>
          <w:lang w:eastAsia="ru-RU"/>
        </w:rPr>
        <w:lastRenderedPageBreak/>
        <w:t>движении. Совместно с ребенком, родители могут изготавливать игры собственноручно и приносить их на выставки в ДОУ. Это могут быть как дидактические игры, настольно – печатные, так и маски, костюмы для театрализованной деятельности. Тем самым родители показывают свою заинтересованность, и не безразличие в игровой деятельности ребенка. Так же родители могут участвовать во всероссийских, городских и областных конкурсах, предлагаемых в ДОУ. Родители должны мотивировать ребенка и предлагать свою помощь в любых начинаниях, заинтересовать в игровой</w:t>
      </w:r>
      <w:r>
        <w:rPr>
          <w:rFonts w:ascii="Times New Roman" w:eastAsia="Times New Roman" w:hAnsi="Times New Roman" w:cs="Times New Roman"/>
          <w:color w:val="000000"/>
          <w:sz w:val="28"/>
          <w:szCs w:val="28"/>
          <w:lang w:eastAsia="ru-RU"/>
        </w:rPr>
        <w:t xml:space="preserve"> деятельности </w:t>
      </w:r>
      <w:proofErr w:type="gramStart"/>
      <w:r>
        <w:rPr>
          <w:rFonts w:ascii="Times New Roman" w:eastAsia="Times New Roman" w:hAnsi="Times New Roman" w:cs="Times New Roman"/>
          <w:color w:val="000000"/>
          <w:sz w:val="28"/>
          <w:szCs w:val="28"/>
          <w:lang w:eastAsia="ru-RU"/>
        </w:rPr>
        <w:t>ни только</w:t>
      </w:r>
      <w:proofErr w:type="gramEnd"/>
      <w:r>
        <w:rPr>
          <w:rFonts w:ascii="Times New Roman" w:eastAsia="Times New Roman" w:hAnsi="Times New Roman" w:cs="Times New Roman"/>
          <w:color w:val="000000"/>
          <w:sz w:val="28"/>
          <w:szCs w:val="28"/>
          <w:lang w:eastAsia="ru-RU"/>
        </w:rPr>
        <w:t xml:space="preserve"> ребенка</w:t>
      </w:r>
      <w:r w:rsidRPr="00BD3275">
        <w:rPr>
          <w:rFonts w:ascii="Times New Roman" w:eastAsia="Times New Roman" w:hAnsi="Times New Roman" w:cs="Times New Roman"/>
          <w:color w:val="000000"/>
          <w:sz w:val="28"/>
          <w:szCs w:val="28"/>
          <w:lang w:eastAsia="ru-RU"/>
        </w:rPr>
        <w:t>, но и себя.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Ребенок, видя, участие своего близкого, проявляет наибольшую заинтересованность, и результат становиться выше. Так же он получает эмоционально – положительное отношение ко всем видам игры.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Содержание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Введение                                                                                                </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I .Сущность взаимодействия с семьями по вопросам организации      </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игровой деятельности воспитанников.</w:t>
      </w:r>
    </w:p>
    <w:p w:rsidR="00BD3275" w:rsidRPr="00BD3275" w:rsidRDefault="00BD3275" w:rsidP="00BD327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Содержание взаимодействия с семьями по вопросам организации игровой деятельности воспитанников.</w:t>
      </w:r>
    </w:p>
    <w:p w:rsidR="00BD3275" w:rsidRPr="00BD3275" w:rsidRDefault="00BD3275" w:rsidP="00BD3275">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Взаимодействие с семьями по вопросам организации игровой деятельности ДОУ, понятия, принципы, цели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II. Методическое сопровождение  работы с родителями</w:t>
      </w:r>
      <w:r w:rsidRPr="00BD3275">
        <w:rPr>
          <w:rFonts w:ascii="Times New Roman" w:eastAsia="Times New Roman" w:hAnsi="Times New Roman" w:cs="Times New Roman"/>
          <w:b/>
          <w:bCs/>
          <w:color w:val="000000"/>
          <w:sz w:val="28"/>
          <w:szCs w:val="28"/>
          <w:lang w:eastAsia="ru-RU"/>
        </w:rPr>
        <w:t> </w:t>
      </w:r>
      <w:r w:rsidRPr="00BD3275">
        <w:rPr>
          <w:rFonts w:ascii="Times New Roman" w:eastAsia="Times New Roman" w:hAnsi="Times New Roman" w:cs="Times New Roman"/>
          <w:color w:val="000000"/>
          <w:sz w:val="28"/>
          <w:szCs w:val="28"/>
          <w:lang w:eastAsia="ru-RU"/>
        </w:rPr>
        <w:t>по вопросам организации игровой деятельности.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2.1. Формы работы с родителями.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2.2. Интеграция с другими областями.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2.3.</w:t>
      </w:r>
      <w:r w:rsidRPr="00BD3275">
        <w:rPr>
          <w:rFonts w:ascii="Times New Roman" w:eastAsia="Times New Roman" w:hAnsi="Times New Roman" w:cs="Times New Roman"/>
          <w:b/>
          <w:bCs/>
          <w:color w:val="000000"/>
          <w:sz w:val="28"/>
          <w:szCs w:val="28"/>
          <w:lang w:eastAsia="ru-RU"/>
        </w:rPr>
        <w:t> </w:t>
      </w:r>
      <w:r w:rsidRPr="00BD3275">
        <w:rPr>
          <w:rFonts w:ascii="Times New Roman" w:eastAsia="Times New Roman" w:hAnsi="Times New Roman" w:cs="Times New Roman"/>
          <w:color w:val="000000"/>
          <w:sz w:val="28"/>
          <w:szCs w:val="28"/>
          <w:lang w:eastAsia="ru-RU"/>
        </w:rPr>
        <w:t>Конкурсное движение как фактор развития взаимодействия с семьями по вопросам организации игровой деятельности</w:t>
      </w:r>
      <w:r w:rsidRPr="00BD3275">
        <w:rPr>
          <w:rFonts w:ascii="Times New Roman" w:eastAsia="Times New Roman" w:hAnsi="Times New Roman" w:cs="Times New Roman"/>
          <w:b/>
          <w:bCs/>
          <w:color w:val="000000"/>
          <w:sz w:val="28"/>
          <w:szCs w:val="28"/>
          <w:lang w:eastAsia="ru-RU"/>
        </w:rPr>
        <w:t> </w:t>
      </w:r>
      <w:r w:rsidRPr="00BD3275">
        <w:rPr>
          <w:rFonts w:ascii="Times New Roman" w:eastAsia="Times New Roman" w:hAnsi="Times New Roman" w:cs="Times New Roman"/>
          <w:color w:val="000000"/>
          <w:sz w:val="28"/>
          <w:szCs w:val="28"/>
          <w:lang w:eastAsia="ru-RU"/>
        </w:rPr>
        <w:t>воспитанников.</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Заключение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Список литературы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Приложения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lastRenderedPageBreak/>
        <w:t> 1.2. Взаимодействие с семьями по вопросам организации игровой деятельности ДОУ, понятия, принципы, цели.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Многие ученые пытались дать определение понятию игра. Старое определение игры, как всякой деятельности ребенка, не преследующей получение результатов, рассматривает все эти виды детской деятельности </w:t>
      </w:r>
      <w:proofErr w:type="gramStart"/>
      <w:r w:rsidRPr="00BD3275">
        <w:rPr>
          <w:rFonts w:ascii="Times New Roman" w:eastAsia="Times New Roman" w:hAnsi="Times New Roman" w:cs="Times New Roman"/>
          <w:color w:val="000000"/>
          <w:sz w:val="28"/>
          <w:szCs w:val="28"/>
          <w:lang w:eastAsia="ru-RU"/>
        </w:rPr>
        <w:t>эквивалентными</w:t>
      </w:r>
      <w:proofErr w:type="gramEnd"/>
      <w:r w:rsidRPr="00BD3275">
        <w:rPr>
          <w:rFonts w:ascii="Times New Roman" w:eastAsia="Times New Roman" w:hAnsi="Times New Roman" w:cs="Times New Roman"/>
          <w:color w:val="000000"/>
          <w:sz w:val="28"/>
          <w:szCs w:val="28"/>
          <w:lang w:eastAsia="ru-RU"/>
        </w:rPr>
        <w:t xml:space="preserve"> друг другу. Открывает ли ребенок дверь, играет ли в лошадки, с точки зрения взрослого, он и то и другое делает для удовольствия, для игры, не всерьез, не для того, чтобы что-нибудь получить. Все это называют игрой.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К. Гросс был первым автором, который попытался внести ясность в вопрос определения игры. Он пытался классифицировать детские игры и найти новый подход к ним. </w:t>
      </w:r>
      <w:proofErr w:type="gramStart"/>
      <w:r w:rsidRPr="00BD3275">
        <w:rPr>
          <w:rFonts w:ascii="Times New Roman" w:eastAsia="Times New Roman" w:hAnsi="Times New Roman" w:cs="Times New Roman"/>
          <w:color w:val="000000"/>
          <w:sz w:val="28"/>
          <w:szCs w:val="28"/>
          <w:lang w:eastAsia="ru-RU"/>
        </w:rPr>
        <w:t xml:space="preserve">Он показал, что экспериментальные игры стоят в ином отношении к мышлению ребенка и к будущим его целесообразным неигровым действиям, чем символические игры, когда ребенок воображает, что он лошадь, охотник и т. п. Один из учеников Гросса – А. </w:t>
      </w:r>
      <w:proofErr w:type="spellStart"/>
      <w:r w:rsidRPr="00BD3275">
        <w:rPr>
          <w:rFonts w:ascii="Times New Roman" w:eastAsia="Times New Roman" w:hAnsi="Times New Roman" w:cs="Times New Roman"/>
          <w:color w:val="000000"/>
          <w:sz w:val="28"/>
          <w:szCs w:val="28"/>
          <w:lang w:eastAsia="ru-RU"/>
        </w:rPr>
        <w:t>Вейс</w:t>
      </w:r>
      <w:proofErr w:type="spellEnd"/>
      <w:r w:rsidRPr="00BD3275">
        <w:rPr>
          <w:rFonts w:ascii="Times New Roman" w:eastAsia="Times New Roman" w:hAnsi="Times New Roman" w:cs="Times New Roman"/>
          <w:color w:val="000000"/>
          <w:sz w:val="28"/>
          <w:szCs w:val="28"/>
          <w:lang w:eastAsia="ru-RU"/>
        </w:rPr>
        <w:t xml:space="preserve"> пытался показать, что различные виды игровой деятельности чрезвычайно далеко стоят друг от друга, или, как он выражался, имеют в психологическом отношении мало</w:t>
      </w:r>
      <w:proofErr w:type="gramEnd"/>
      <w:r w:rsidRPr="00BD3275">
        <w:rPr>
          <w:rFonts w:ascii="Times New Roman" w:eastAsia="Times New Roman" w:hAnsi="Times New Roman" w:cs="Times New Roman"/>
          <w:color w:val="000000"/>
          <w:sz w:val="28"/>
          <w:szCs w:val="28"/>
          <w:lang w:eastAsia="ru-RU"/>
        </w:rPr>
        <w:t xml:space="preserve"> общего. У него возник вопрос: можно ли одним словом "игра" называть все различные виды подобной деятельности (Л. С. Выготский "Раннее детство")?</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П. П. </w:t>
      </w:r>
      <w:proofErr w:type="spellStart"/>
      <w:r w:rsidRPr="00BD3275">
        <w:rPr>
          <w:rFonts w:ascii="Times New Roman" w:eastAsia="Times New Roman" w:hAnsi="Times New Roman" w:cs="Times New Roman"/>
          <w:color w:val="000000"/>
          <w:sz w:val="28"/>
          <w:szCs w:val="28"/>
          <w:lang w:eastAsia="ru-RU"/>
        </w:rPr>
        <w:t>Блонский</w:t>
      </w:r>
      <w:proofErr w:type="spellEnd"/>
      <w:r w:rsidRPr="00BD3275">
        <w:rPr>
          <w:rFonts w:ascii="Times New Roman" w:eastAsia="Times New Roman" w:hAnsi="Times New Roman" w:cs="Times New Roman"/>
          <w:color w:val="000000"/>
          <w:sz w:val="28"/>
          <w:szCs w:val="28"/>
          <w:lang w:eastAsia="ru-RU"/>
        </w:rPr>
        <w:t xml:space="preserve"> полагает, что игра есть только общее название для самых разнообразных деятельностей ребенка. </w:t>
      </w:r>
      <w:proofErr w:type="spellStart"/>
      <w:r w:rsidRPr="00BD3275">
        <w:rPr>
          <w:rFonts w:ascii="Times New Roman" w:eastAsia="Times New Roman" w:hAnsi="Times New Roman" w:cs="Times New Roman"/>
          <w:color w:val="000000"/>
          <w:sz w:val="28"/>
          <w:szCs w:val="28"/>
          <w:lang w:eastAsia="ru-RU"/>
        </w:rPr>
        <w:t>Блонский</w:t>
      </w:r>
      <w:proofErr w:type="spellEnd"/>
      <w:r w:rsidRPr="00BD3275">
        <w:rPr>
          <w:rFonts w:ascii="Times New Roman" w:eastAsia="Times New Roman" w:hAnsi="Times New Roman" w:cs="Times New Roman"/>
          <w:color w:val="000000"/>
          <w:sz w:val="28"/>
          <w:szCs w:val="28"/>
          <w:lang w:eastAsia="ru-RU"/>
        </w:rPr>
        <w:t xml:space="preserve">, вероятно, доходит в этом утверждении до крайности. Он склонен думать, что "игры вообще" не существует, не существует вида деятельности, который бы подходил под это понятие, ибо само понятие игры есть понятие взрослых, для ребенка же все серьезно. И это понятие должно быть изгнано из психологии. </w:t>
      </w:r>
      <w:proofErr w:type="spellStart"/>
      <w:r w:rsidRPr="00BD3275">
        <w:rPr>
          <w:rFonts w:ascii="Times New Roman" w:eastAsia="Times New Roman" w:hAnsi="Times New Roman" w:cs="Times New Roman"/>
          <w:color w:val="000000"/>
          <w:sz w:val="28"/>
          <w:szCs w:val="28"/>
          <w:lang w:eastAsia="ru-RU"/>
        </w:rPr>
        <w:t>Блонский</w:t>
      </w:r>
      <w:proofErr w:type="spellEnd"/>
      <w:r w:rsidRPr="00BD3275">
        <w:rPr>
          <w:rFonts w:ascii="Times New Roman" w:eastAsia="Times New Roman" w:hAnsi="Times New Roman" w:cs="Times New Roman"/>
          <w:color w:val="000000"/>
          <w:sz w:val="28"/>
          <w:szCs w:val="28"/>
          <w:lang w:eastAsia="ru-RU"/>
        </w:rPr>
        <w:t xml:space="preserve"> описывает следующий эпизод. Когда нужно было поручить кому-либо из психологов написать в энциклопедию статью "Игра", он заявил, что "игра" есть слово, за которым ничего не скрывается и которое должно быть изгнано из психологии. Представляется плодотворной мысль, Д. Б. </w:t>
      </w:r>
      <w:proofErr w:type="spellStart"/>
      <w:r w:rsidRPr="00BD3275">
        <w:rPr>
          <w:rFonts w:ascii="Times New Roman" w:eastAsia="Times New Roman" w:hAnsi="Times New Roman" w:cs="Times New Roman"/>
          <w:color w:val="000000"/>
          <w:sz w:val="28"/>
          <w:szCs w:val="28"/>
          <w:lang w:eastAsia="ru-RU"/>
        </w:rPr>
        <w:t>Эльконина</w:t>
      </w:r>
      <w:proofErr w:type="spellEnd"/>
      <w:r w:rsidRPr="00BD3275">
        <w:rPr>
          <w:rFonts w:ascii="Times New Roman" w:eastAsia="Times New Roman" w:hAnsi="Times New Roman" w:cs="Times New Roman"/>
          <w:color w:val="000000"/>
          <w:sz w:val="28"/>
          <w:szCs w:val="28"/>
          <w:lang w:eastAsia="ru-RU"/>
        </w:rPr>
        <w:t xml:space="preserve"> </w:t>
      </w:r>
      <w:r w:rsidRPr="00BD3275">
        <w:rPr>
          <w:rFonts w:ascii="Times New Roman" w:eastAsia="Times New Roman" w:hAnsi="Times New Roman" w:cs="Times New Roman"/>
          <w:color w:val="000000"/>
          <w:sz w:val="28"/>
          <w:szCs w:val="28"/>
          <w:lang w:eastAsia="ru-RU"/>
        </w:rPr>
        <w:lastRenderedPageBreak/>
        <w:t>относительно расчленения понятия "игра". Игру нужно рассматривать как совершенно своеобразную деятельность, а не как сборное понятие, объединяющее все виды детских деятельностей, в частности, и такие, которые Гросс называл экспериментальными играми. Например, ребенок закрывает и открывает крышку, делая это много раз подряд, стучит, перетаскивает вещи с места на место. Все это не является игрой в собственном смысле слова. Можно говорить о том, не стоят ли эти виды деятельности между собой в таком же отношении, как лепет в отношении к речи, но, во всяком случае, это не игра. Весьма плодотворно и соответствующе сути дела и положительное определение игры, которое выдвигается при этой идее на первый план, а именно что игра — это своеобразное отношение к действительности, которое характеризуется созданием мнимых ситуаций или переносом свойств одних предметов на другие. Это дает возможность правильно решить вопрос об игре в раннем детстве. Здесь нет того полного отсутствия игры, которым с этой точки зрения характеризуется младенческий возраст. Мы в раннем детстве встречаемся с играми. Всякий согласится, что ребенок этого возраста кормит, нянчит куклу, может пить из пустой чашки и т. д. Однако было бы опасностью не видеть существенного различия между этой "игрой" и игрой в собственном смысле слова в дошкольном возрасте — с созданием мнимых ситуаций. Исследования показывают, что игры с переносом значений, с мнимыми ситуациями появляются в зачаточной форме только к концу раннего возраста. Только на третьем году появляются игры, связанные с внесением элементов воображения в ситуацию.</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Игра наряду с трудом и ученьем - один из основных видов деятельности человека, удивительный феномен нашего существования.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По определению, игра - </w:t>
      </w:r>
      <w:r w:rsidRPr="00BD3275">
        <w:rPr>
          <w:rFonts w:ascii="Times New Roman" w:eastAsia="Times New Roman" w:hAnsi="Times New Roman" w:cs="Times New Roman"/>
          <w:b/>
          <w:bCs/>
          <w:i/>
          <w:iCs/>
          <w:color w:val="000000"/>
          <w:sz w:val="28"/>
          <w:szCs w:val="28"/>
          <w:lang w:eastAsia="ru-RU"/>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lastRenderedPageBreak/>
        <w:t>В человеческой практике игровая деятельность выполняет такие функции: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proofErr w:type="gramStart"/>
      <w:r w:rsidRPr="00BD3275">
        <w:rPr>
          <w:rFonts w:ascii="Times New Roman" w:eastAsia="Times New Roman" w:hAnsi="Times New Roman" w:cs="Times New Roman"/>
          <w:b/>
          <w:bCs/>
          <w:i/>
          <w:iCs/>
          <w:color w:val="000000"/>
          <w:sz w:val="28"/>
          <w:szCs w:val="28"/>
          <w:lang w:eastAsia="ru-RU"/>
        </w:rPr>
        <w:t>Развлекательную</w:t>
      </w:r>
      <w:proofErr w:type="gramEnd"/>
      <w:r w:rsidRPr="00BD3275">
        <w:rPr>
          <w:rFonts w:ascii="Times New Roman" w:eastAsia="Times New Roman" w:hAnsi="Times New Roman" w:cs="Times New Roman"/>
          <w:b/>
          <w:bCs/>
          <w:i/>
          <w:iCs/>
          <w:color w:val="000000"/>
          <w:sz w:val="28"/>
          <w:szCs w:val="28"/>
          <w:lang w:eastAsia="ru-RU"/>
        </w:rPr>
        <w:t> </w:t>
      </w:r>
      <w:r w:rsidRPr="00BD3275">
        <w:rPr>
          <w:rFonts w:ascii="Times New Roman" w:eastAsia="Times New Roman" w:hAnsi="Times New Roman" w:cs="Times New Roman"/>
          <w:color w:val="000000"/>
          <w:sz w:val="28"/>
          <w:szCs w:val="28"/>
          <w:lang w:eastAsia="ru-RU"/>
        </w:rPr>
        <w:t>(это основная функция игры - развлечь, доставить удовольствие, воодушевить, пробудить интерес);</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Коммуникативную: </w:t>
      </w:r>
      <w:r w:rsidRPr="00BD3275">
        <w:rPr>
          <w:rFonts w:ascii="Times New Roman" w:eastAsia="Times New Roman" w:hAnsi="Times New Roman" w:cs="Times New Roman"/>
          <w:color w:val="000000"/>
          <w:sz w:val="28"/>
          <w:szCs w:val="28"/>
          <w:lang w:eastAsia="ru-RU"/>
        </w:rPr>
        <w:t>Освоение диалектики общения;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Самореализации</w:t>
      </w:r>
      <w:proofErr w:type="gramStart"/>
      <w:r w:rsidRPr="00BD3275">
        <w:rPr>
          <w:rFonts w:ascii="Times New Roman" w:eastAsia="Times New Roman" w:hAnsi="Times New Roman" w:cs="Times New Roman"/>
          <w:b/>
          <w:bCs/>
          <w:i/>
          <w:iCs/>
          <w:color w:val="000000"/>
          <w:sz w:val="28"/>
          <w:szCs w:val="28"/>
          <w:lang w:eastAsia="ru-RU"/>
        </w:rPr>
        <w:t> </w:t>
      </w:r>
      <w:r w:rsidRPr="00BD3275">
        <w:rPr>
          <w:rFonts w:ascii="Times New Roman" w:eastAsia="Times New Roman" w:hAnsi="Times New Roman" w:cs="Times New Roman"/>
          <w:color w:val="000000"/>
          <w:sz w:val="28"/>
          <w:szCs w:val="28"/>
          <w:lang w:eastAsia="ru-RU"/>
        </w:rPr>
        <w:t>В</w:t>
      </w:r>
      <w:proofErr w:type="gramEnd"/>
      <w:r w:rsidRPr="00BD3275">
        <w:rPr>
          <w:rFonts w:ascii="Times New Roman" w:eastAsia="Times New Roman" w:hAnsi="Times New Roman" w:cs="Times New Roman"/>
          <w:color w:val="000000"/>
          <w:sz w:val="28"/>
          <w:szCs w:val="28"/>
          <w:lang w:eastAsia="ru-RU"/>
        </w:rPr>
        <w:t xml:space="preserve"> игре как полигоне человеческой практики;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proofErr w:type="spellStart"/>
      <w:r w:rsidRPr="00BD3275">
        <w:rPr>
          <w:rFonts w:ascii="Times New Roman" w:eastAsia="Times New Roman" w:hAnsi="Times New Roman" w:cs="Times New Roman"/>
          <w:b/>
          <w:bCs/>
          <w:i/>
          <w:iCs/>
          <w:color w:val="000000"/>
          <w:sz w:val="28"/>
          <w:szCs w:val="28"/>
          <w:lang w:eastAsia="ru-RU"/>
        </w:rPr>
        <w:t>Игротерапевтическую</w:t>
      </w:r>
      <w:proofErr w:type="spellEnd"/>
      <w:r w:rsidRPr="00BD3275">
        <w:rPr>
          <w:rFonts w:ascii="Times New Roman" w:eastAsia="Times New Roman" w:hAnsi="Times New Roman" w:cs="Times New Roman"/>
          <w:b/>
          <w:bCs/>
          <w:i/>
          <w:iCs/>
          <w:color w:val="000000"/>
          <w:sz w:val="28"/>
          <w:szCs w:val="28"/>
          <w:lang w:eastAsia="ru-RU"/>
        </w:rPr>
        <w:t>: </w:t>
      </w:r>
      <w:r w:rsidRPr="00BD3275">
        <w:rPr>
          <w:rFonts w:ascii="Times New Roman" w:eastAsia="Times New Roman" w:hAnsi="Times New Roman" w:cs="Times New Roman"/>
          <w:color w:val="000000"/>
          <w:sz w:val="28"/>
          <w:szCs w:val="28"/>
          <w:lang w:eastAsia="ru-RU"/>
        </w:rPr>
        <w:t>Преодоление различных трудностей, возникающих в других видах жизнедеятельности;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Диагностическую: </w:t>
      </w:r>
      <w:r w:rsidRPr="00BD3275">
        <w:rPr>
          <w:rFonts w:ascii="Times New Roman" w:eastAsia="Times New Roman" w:hAnsi="Times New Roman" w:cs="Times New Roman"/>
          <w:color w:val="000000"/>
          <w:sz w:val="28"/>
          <w:szCs w:val="28"/>
          <w:lang w:eastAsia="ru-RU"/>
        </w:rPr>
        <w:t>Выявление отклонений от нормативного поведения, самопознание в процессе игры;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функцию </w:t>
      </w:r>
      <w:r w:rsidRPr="00BD3275">
        <w:rPr>
          <w:rFonts w:ascii="Times New Roman" w:eastAsia="Times New Roman" w:hAnsi="Times New Roman" w:cs="Times New Roman"/>
          <w:b/>
          <w:bCs/>
          <w:i/>
          <w:iCs/>
          <w:color w:val="000000"/>
          <w:sz w:val="28"/>
          <w:szCs w:val="28"/>
          <w:lang w:eastAsia="ru-RU"/>
        </w:rPr>
        <w:t>Коррекции: </w:t>
      </w:r>
      <w:r w:rsidRPr="00BD3275">
        <w:rPr>
          <w:rFonts w:ascii="Times New Roman" w:eastAsia="Times New Roman" w:hAnsi="Times New Roman" w:cs="Times New Roman"/>
          <w:color w:val="000000"/>
          <w:sz w:val="28"/>
          <w:szCs w:val="28"/>
          <w:lang w:eastAsia="ru-RU"/>
        </w:rPr>
        <w:t>Внесение позитивных изменений в структуру личностных показателей;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Межнациональной коммуникации: </w:t>
      </w:r>
      <w:r w:rsidRPr="00BD3275">
        <w:rPr>
          <w:rFonts w:ascii="Times New Roman" w:eastAsia="Times New Roman" w:hAnsi="Times New Roman" w:cs="Times New Roman"/>
          <w:color w:val="000000"/>
          <w:sz w:val="28"/>
          <w:szCs w:val="28"/>
          <w:lang w:eastAsia="ru-RU"/>
        </w:rPr>
        <w:t>Усвоение единых для всех людей социально-культурных ценностей;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Социализации: </w:t>
      </w:r>
      <w:r w:rsidRPr="00BD3275">
        <w:rPr>
          <w:rFonts w:ascii="Times New Roman" w:eastAsia="Times New Roman" w:hAnsi="Times New Roman" w:cs="Times New Roman"/>
          <w:color w:val="000000"/>
          <w:sz w:val="28"/>
          <w:szCs w:val="28"/>
          <w:lang w:eastAsia="ru-RU"/>
        </w:rPr>
        <w:t>Включение в систему общественных отношений, усвоение норм человеческого общежития.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Большинству игр присущи четыре главные черты (по С. </w:t>
      </w:r>
      <w:proofErr w:type="spellStart"/>
      <w:r w:rsidRPr="00BD3275">
        <w:rPr>
          <w:rFonts w:ascii="Times New Roman" w:eastAsia="Times New Roman" w:hAnsi="Times New Roman" w:cs="Times New Roman"/>
          <w:color w:val="000000"/>
          <w:sz w:val="28"/>
          <w:szCs w:val="28"/>
          <w:lang w:eastAsia="ru-RU"/>
        </w:rPr>
        <w:t>А.Шмакову</w:t>
      </w:r>
      <w:proofErr w:type="spellEnd"/>
      <w:r w:rsidRPr="00BD3275">
        <w:rPr>
          <w:rFonts w:ascii="Times New Roman" w:eastAsia="Times New Roman" w:hAnsi="Times New Roman" w:cs="Times New Roman"/>
          <w:color w:val="000000"/>
          <w:sz w:val="28"/>
          <w:szCs w:val="28"/>
          <w:lang w:eastAsia="ru-RU"/>
        </w:rPr>
        <w:t>):</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Свободная </w:t>
      </w:r>
      <w:r w:rsidRPr="00BD3275">
        <w:rPr>
          <w:rFonts w:ascii="Times New Roman" w:eastAsia="Times New Roman" w:hAnsi="Times New Roman" w:cs="Times New Roman"/>
          <w:color w:val="000000"/>
          <w:sz w:val="28"/>
          <w:szCs w:val="28"/>
          <w:lang w:eastAsia="ru-RU"/>
        </w:rPr>
        <w:t>Развивающая </w:t>
      </w:r>
      <w:r w:rsidRPr="00BD3275">
        <w:rPr>
          <w:rFonts w:ascii="Times New Roman" w:eastAsia="Times New Roman" w:hAnsi="Times New Roman" w:cs="Times New Roman"/>
          <w:b/>
          <w:bCs/>
          <w:i/>
          <w:iCs/>
          <w:color w:val="000000"/>
          <w:sz w:val="28"/>
          <w:szCs w:val="28"/>
          <w:lang w:eastAsia="ru-RU"/>
        </w:rPr>
        <w:t>Деятельность, </w:t>
      </w:r>
      <w:r w:rsidRPr="00BD3275">
        <w:rPr>
          <w:rFonts w:ascii="Times New Roman" w:eastAsia="Times New Roman" w:hAnsi="Times New Roman" w:cs="Times New Roman"/>
          <w:color w:val="000000"/>
          <w:sz w:val="28"/>
          <w:szCs w:val="28"/>
          <w:lang w:eastAsia="ru-RU"/>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Творческий, </w:t>
      </w:r>
      <w:r w:rsidRPr="00BD3275">
        <w:rPr>
          <w:rFonts w:ascii="Times New Roman" w:eastAsia="Times New Roman" w:hAnsi="Times New Roman" w:cs="Times New Roman"/>
          <w:color w:val="000000"/>
          <w:sz w:val="28"/>
          <w:szCs w:val="28"/>
          <w:lang w:eastAsia="ru-RU"/>
        </w:rPr>
        <w:t>В значительной мере импровизационный, очень активный </w:t>
      </w:r>
      <w:r w:rsidRPr="00BD3275">
        <w:rPr>
          <w:rFonts w:ascii="Times New Roman" w:eastAsia="Times New Roman" w:hAnsi="Times New Roman" w:cs="Times New Roman"/>
          <w:b/>
          <w:bCs/>
          <w:i/>
          <w:iCs/>
          <w:color w:val="000000"/>
          <w:sz w:val="28"/>
          <w:szCs w:val="28"/>
          <w:lang w:eastAsia="ru-RU"/>
        </w:rPr>
        <w:t>Характер</w:t>
      </w:r>
      <w:proofErr w:type="gramStart"/>
      <w:r w:rsidRPr="00BD3275">
        <w:rPr>
          <w:rFonts w:ascii="Times New Roman" w:eastAsia="Times New Roman" w:hAnsi="Times New Roman" w:cs="Times New Roman"/>
          <w:b/>
          <w:bCs/>
          <w:i/>
          <w:iCs/>
          <w:color w:val="000000"/>
          <w:sz w:val="28"/>
          <w:szCs w:val="28"/>
          <w:lang w:eastAsia="ru-RU"/>
        </w:rPr>
        <w:t> </w:t>
      </w:r>
      <w:r w:rsidRPr="00BD3275">
        <w:rPr>
          <w:rFonts w:ascii="Times New Roman" w:eastAsia="Times New Roman" w:hAnsi="Times New Roman" w:cs="Times New Roman"/>
          <w:color w:val="000000"/>
          <w:sz w:val="28"/>
          <w:szCs w:val="28"/>
          <w:lang w:eastAsia="ru-RU"/>
        </w:rPr>
        <w:t>Э</w:t>
      </w:r>
      <w:proofErr w:type="gramEnd"/>
      <w:r w:rsidRPr="00BD3275">
        <w:rPr>
          <w:rFonts w:ascii="Times New Roman" w:eastAsia="Times New Roman" w:hAnsi="Times New Roman" w:cs="Times New Roman"/>
          <w:color w:val="000000"/>
          <w:sz w:val="28"/>
          <w:szCs w:val="28"/>
          <w:lang w:eastAsia="ru-RU"/>
        </w:rPr>
        <w:t>той деятельности («поле творчества»);</w:t>
      </w:r>
      <w:r w:rsidRPr="00BD3275">
        <w:rPr>
          <w:rFonts w:ascii="Times New Roman" w:eastAsia="Times New Roman" w:hAnsi="Times New Roman" w:cs="Times New Roman"/>
          <w:i/>
          <w:iCs/>
          <w:color w:val="000000"/>
          <w:sz w:val="28"/>
          <w:szCs w:val="28"/>
          <w:lang w:eastAsia="ru-RU"/>
        </w:rPr>
        <w:t xml:space="preserve"> Р. </w:t>
      </w:r>
      <w:proofErr w:type="spellStart"/>
      <w:r w:rsidRPr="00BD3275">
        <w:rPr>
          <w:rFonts w:ascii="Times New Roman" w:eastAsia="Times New Roman" w:hAnsi="Times New Roman" w:cs="Times New Roman"/>
          <w:i/>
          <w:iCs/>
          <w:color w:val="000000"/>
          <w:sz w:val="28"/>
          <w:szCs w:val="28"/>
          <w:lang w:eastAsia="ru-RU"/>
        </w:rPr>
        <w:t>Г.Хазанкина</w:t>
      </w:r>
      <w:proofErr w:type="spellEnd"/>
      <w:r w:rsidRPr="00BD3275">
        <w:rPr>
          <w:rFonts w:ascii="Times New Roman" w:eastAsia="Times New Roman" w:hAnsi="Times New Roman" w:cs="Times New Roman"/>
          <w:i/>
          <w:iCs/>
          <w:color w:val="000000"/>
          <w:sz w:val="28"/>
          <w:szCs w:val="28"/>
          <w:lang w:eastAsia="ru-RU"/>
        </w:rPr>
        <w:t xml:space="preserve">, К. </w:t>
      </w:r>
      <w:proofErr w:type="spellStart"/>
      <w:r w:rsidRPr="00BD3275">
        <w:rPr>
          <w:rFonts w:ascii="Times New Roman" w:eastAsia="Times New Roman" w:hAnsi="Times New Roman" w:cs="Times New Roman"/>
          <w:i/>
          <w:iCs/>
          <w:color w:val="000000"/>
          <w:sz w:val="28"/>
          <w:szCs w:val="28"/>
          <w:lang w:eastAsia="ru-RU"/>
        </w:rPr>
        <w:t>В.Маховой</w:t>
      </w:r>
      <w:proofErr w:type="spellEnd"/>
      <w:r w:rsidRPr="00BD3275">
        <w:rPr>
          <w:rFonts w:ascii="Times New Roman" w:eastAsia="Times New Roman" w:hAnsi="Times New Roman" w:cs="Times New Roman"/>
          <w:i/>
          <w:iCs/>
          <w:color w:val="000000"/>
          <w:sz w:val="28"/>
          <w:szCs w:val="28"/>
          <w:lang w:eastAsia="ru-RU"/>
        </w:rPr>
        <w:t xml:space="preserve"> и другие.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Эмоциональная приподнятость </w:t>
      </w:r>
      <w:r w:rsidRPr="00BD3275">
        <w:rPr>
          <w:rFonts w:ascii="Times New Roman" w:eastAsia="Times New Roman" w:hAnsi="Times New Roman" w:cs="Times New Roman"/>
          <w:color w:val="000000"/>
          <w:sz w:val="28"/>
          <w:szCs w:val="28"/>
          <w:lang w:eastAsia="ru-RU"/>
        </w:rPr>
        <w:t>Деятельности, соперничество, состязательность, конкуренция, аттракция и т. п. (чувственная природа игры, «эмоциональное напряжение»);</w:t>
      </w:r>
      <w:proofErr w:type="gramEnd"/>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w:t>
      </w:r>
      <w:r w:rsidRPr="00BD3275">
        <w:rPr>
          <w:rFonts w:ascii="Times New Roman" w:eastAsia="Times New Roman" w:hAnsi="Times New Roman" w:cs="Times New Roman"/>
          <w:b/>
          <w:bCs/>
          <w:i/>
          <w:iCs/>
          <w:color w:val="000000"/>
          <w:sz w:val="28"/>
          <w:szCs w:val="28"/>
          <w:lang w:eastAsia="ru-RU"/>
        </w:rPr>
        <w:t>Наличие </w:t>
      </w:r>
      <w:r w:rsidRPr="00BD3275">
        <w:rPr>
          <w:rFonts w:ascii="Times New Roman" w:eastAsia="Times New Roman" w:hAnsi="Times New Roman" w:cs="Times New Roman"/>
          <w:color w:val="000000"/>
          <w:sz w:val="28"/>
          <w:szCs w:val="28"/>
          <w:lang w:eastAsia="ru-RU"/>
        </w:rPr>
        <w:t>Прямых или косвенных </w:t>
      </w:r>
      <w:r w:rsidRPr="00BD3275">
        <w:rPr>
          <w:rFonts w:ascii="Times New Roman" w:eastAsia="Times New Roman" w:hAnsi="Times New Roman" w:cs="Times New Roman"/>
          <w:b/>
          <w:bCs/>
          <w:i/>
          <w:iCs/>
          <w:color w:val="000000"/>
          <w:sz w:val="28"/>
          <w:szCs w:val="28"/>
          <w:lang w:eastAsia="ru-RU"/>
        </w:rPr>
        <w:t>Правил, </w:t>
      </w:r>
      <w:r w:rsidRPr="00BD3275">
        <w:rPr>
          <w:rFonts w:ascii="Times New Roman" w:eastAsia="Times New Roman" w:hAnsi="Times New Roman" w:cs="Times New Roman"/>
          <w:color w:val="000000"/>
          <w:sz w:val="28"/>
          <w:szCs w:val="28"/>
          <w:lang w:eastAsia="ru-RU"/>
        </w:rPr>
        <w:t>Отражающих содержание игры, логическую и временную последовательность ее развития.</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 структуру игры как </w:t>
      </w:r>
      <w:r w:rsidRPr="00BD3275">
        <w:rPr>
          <w:rFonts w:ascii="Times New Roman" w:eastAsia="Times New Roman" w:hAnsi="Times New Roman" w:cs="Times New Roman"/>
          <w:b/>
          <w:bCs/>
          <w:i/>
          <w:iCs/>
          <w:color w:val="000000"/>
          <w:sz w:val="28"/>
          <w:szCs w:val="28"/>
          <w:lang w:eastAsia="ru-RU"/>
        </w:rPr>
        <w:t>Деятельности </w:t>
      </w:r>
      <w:r w:rsidRPr="00BD3275">
        <w:rPr>
          <w:rFonts w:ascii="Times New Roman" w:eastAsia="Times New Roman" w:hAnsi="Times New Roman" w:cs="Times New Roman"/>
          <w:color w:val="000000"/>
          <w:sz w:val="28"/>
          <w:szCs w:val="28"/>
          <w:lang w:eastAsia="ru-RU"/>
        </w:rPr>
        <w:t xml:space="preserve">Органично входит целеполагание, планирование, реализация цели, а также анализ результатов, в </w:t>
      </w:r>
      <w:r w:rsidRPr="00BD3275">
        <w:rPr>
          <w:rFonts w:ascii="Times New Roman" w:eastAsia="Times New Roman" w:hAnsi="Times New Roman" w:cs="Times New Roman"/>
          <w:color w:val="000000"/>
          <w:sz w:val="28"/>
          <w:szCs w:val="28"/>
          <w:lang w:eastAsia="ru-RU"/>
        </w:rPr>
        <w:lastRenderedPageBreak/>
        <w:t xml:space="preserve">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BD3275">
        <w:rPr>
          <w:rFonts w:ascii="Times New Roman" w:eastAsia="Times New Roman" w:hAnsi="Times New Roman" w:cs="Times New Roman"/>
          <w:color w:val="000000"/>
          <w:sz w:val="28"/>
          <w:szCs w:val="28"/>
          <w:lang w:eastAsia="ru-RU"/>
        </w:rPr>
        <w:t>соревновательности</w:t>
      </w:r>
      <w:proofErr w:type="spellEnd"/>
      <w:r w:rsidRPr="00BD3275">
        <w:rPr>
          <w:rFonts w:ascii="Times New Roman" w:eastAsia="Times New Roman" w:hAnsi="Times New Roman" w:cs="Times New Roman"/>
          <w:color w:val="000000"/>
          <w:sz w:val="28"/>
          <w:szCs w:val="28"/>
          <w:lang w:eastAsia="ru-RU"/>
        </w:rPr>
        <w:t>, удовлетворения потребности в самоутверждении, самореализации.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 структуру игры как процесса входят:</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А) роли, взятые на себя </w:t>
      </w:r>
      <w:proofErr w:type="gramStart"/>
      <w:r w:rsidRPr="00BD3275">
        <w:rPr>
          <w:rFonts w:ascii="Times New Roman" w:eastAsia="Times New Roman" w:hAnsi="Times New Roman" w:cs="Times New Roman"/>
          <w:color w:val="000000"/>
          <w:sz w:val="28"/>
          <w:szCs w:val="28"/>
          <w:lang w:eastAsia="ru-RU"/>
        </w:rPr>
        <w:t>играющими</w:t>
      </w:r>
      <w:proofErr w:type="gramEnd"/>
      <w:r w:rsidRPr="00BD3275">
        <w:rPr>
          <w:rFonts w:ascii="Times New Roman" w:eastAsia="Times New Roman" w:hAnsi="Times New Roman" w:cs="Times New Roman"/>
          <w:color w:val="000000"/>
          <w:sz w:val="28"/>
          <w:szCs w:val="28"/>
          <w:lang w:eastAsia="ru-RU"/>
        </w:rPr>
        <w:t>;</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Б) игровые действия как средство реализации этих ролей;</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В) игровое употребление предметов, т. е. замещение реальных вещей </w:t>
      </w:r>
      <w:proofErr w:type="gramStart"/>
      <w:r w:rsidRPr="00BD3275">
        <w:rPr>
          <w:rFonts w:ascii="Times New Roman" w:eastAsia="Times New Roman" w:hAnsi="Times New Roman" w:cs="Times New Roman"/>
          <w:color w:val="000000"/>
          <w:sz w:val="28"/>
          <w:szCs w:val="28"/>
          <w:lang w:eastAsia="ru-RU"/>
        </w:rPr>
        <w:t>игровыми</w:t>
      </w:r>
      <w:proofErr w:type="gramEnd"/>
      <w:r w:rsidRPr="00BD3275">
        <w:rPr>
          <w:rFonts w:ascii="Times New Roman" w:eastAsia="Times New Roman" w:hAnsi="Times New Roman" w:cs="Times New Roman"/>
          <w:color w:val="000000"/>
          <w:sz w:val="28"/>
          <w:szCs w:val="28"/>
          <w:lang w:eastAsia="ru-RU"/>
        </w:rPr>
        <w:t>, условными;</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Г) реальные отношения между </w:t>
      </w:r>
      <w:proofErr w:type="gramStart"/>
      <w:r w:rsidRPr="00BD3275">
        <w:rPr>
          <w:rFonts w:ascii="Times New Roman" w:eastAsia="Times New Roman" w:hAnsi="Times New Roman" w:cs="Times New Roman"/>
          <w:color w:val="000000"/>
          <w:sz w:val="28"/>
          <w:szCs w:val="28"/>
          <w:lang w:eastAsia="ru-RU"/>
        </w:rPr>
        <w:t>играющими</w:t>
      </w:r>
      <w:proofErr w:type="gramEnd"/>
      <w:r w:rsidRPr="00BD3275">
        <w:rPr>
          <w:rFonts w:ascii="Times New Roman" w:eastAsia="Times New Roman" w:hAnsi="Times New Roman" w:cs="Times New Roman"/>
          <w:color w:val="000000"/>
          <w:sz w:val="28"/>
          <w:szCs w:val="28"/>
          <w:lang w:eastAsia="ru-RU"/>
        </w:rPr>
        <w:t>;</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Д) сюжет (содержание) - область действительности, условно воспроизводимая в игре.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b/>
          <w:bCs/>
          <w:color w:val="000000"/>
          <w:sz w:val="28"/>
          <w:szCs w:val="28"/>
          <w:lang w:eastAsia="ru-RU"/>
        </w:rPr>
        <w:t>Заключение.</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Подводя итоги проделанной работы, следует отметить, что игра является ведущим видом деятельности. При взаимодействии педагога с семьей по средствам игры, можно получить положительную динамику в развитии ребенка как в условиях ДОУ, так и в домашних условиях. Следует отметить</w:t>
      </w:r>
      <w:proofErr w:type="gramStart"/>
      <w:r w:rsidRPr="00BD3275">
        <w:rPr>
          <w:rFonts w:ascii="Times New Roman" w:eastAsia="Times New Roman" w:hAnsi="Times New Roman" w:cs="Times New Roman"/>
          <w:color w:val="000000"/>
          <w:sz w:val="28"/>
          <w:szCs w:val="28"/>
          <w:lang w:eastAsia="ru-RU"/>
        </w:rPr>
        <w:t xml:space="preserve"> ,</w:t>
      </w:r>
      <w:proofErr w:type="gramEnd"/>
      <w:r w:rsidRPr="00BD3275">
        <w:rPr>
          <w:rFonts w:ascii="Times New Roman" w:eastAsia="Times New Roman" w:hAnsi="Times New Roman" w:cs="Times New Roman"/>
          <w:color w:val="000000"/>
          <w:sz w:val="28"/>
          <w:szCs w:val="28"/>
          <w:lang w:eastAsia="ru-RU"/>
        </w:rPr>
        <w:t xml:space="preserve"> что следует чаще проводить совместные вечера с родителями и детьми, показывать наглядно, как и в каких условиях можно провести игру, какие бывают игры и т.д..</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 своей работе, я буду чаще реализовывать работу с родителями, проводить беседы, консультации, анкетирования.</w:t>
      </w: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lastRenderedPageBreak/>
        <w:t>Список литературы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u w:val="single"/>
          <w:lang w:eastAsia="ru-RU"/>
        </w:rPr>
        <w:t>Книга одного автора</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1.Артамонова, О. Предметно-пространственная среда: ее роль в развитии личности [Текст]/</w:t>
      </w:r>
      <w:proofErr w:type="spellStart"/>
      <w:r w:rsidRPr="00BD3275">
        <w:rPr>
          <w:rFonts w:ascii="Times New Roman" w:eastAsia="Times New Roman" w:hAnsi="Times New Roman" w:cs="Times New Roman"/>
          <w:color w:val="000000"/>
          <w:sz w:val="28"/>
          <w:szCs w:val="28"/>
          <w:lang w:eastAsia="ru-RU"/>
        </w:rPr>
        <w:t>О.Артамонова</w:t>
      </w:r>
      <w:proofErr w:type="spellEnd"/>
      <w:r w:rsidRPr="00BD3275">
        <w:rPr>
          <w:rFonts w:ascii="Times New Roman" w:eastAsia="Times New Roman" w:hAnsi="Times New Roman" w:cs="Times New Roman"/>
          <w:color w:val="000000"/>
          <w:sz w:val="28"/>
          <w:szCs w:val="28"/>
          <w:lang w:eastAsia="ru-RU"/>
        </w:rPr>
        <w:t>// Дошкольное воспитание. – 1995. - №4.</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u w:val="single"/>
          <w:lang w:eastAsia="ru-RU"/>
        </w:rPr>
        <w:t>Книга одного автора</w:t>
      </w:r>
    </w:p>
    <w:p w:rsidR="00BD3275" w:rsidRPr="00BD3275" w:rsidRDefault="00BD3275" w:rsidP="00BD327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Бондаренко, А.К. Воспитание детей в игре (пособие для воспитателя детского сада) [Текст]/</w:t>
      </w:r>
      <w:proofErr w:type="spellStart"/>
      <w:r w:rsidRPr="00BD3275">
        <w:rPr>
          <w:rFonts w:ascii="Times New Roman" w:eastAsia="Times New Roman" w:hAnsi="Times New Roman" w:cs="Times New Roman"/>
          <w:color w:val="000000"/>
          <w:sz w:val="28"/>
          <w:szCs w:val="28"/>
          <w:lang w:eastAsia="ru-RU"/>
        </w:rPr>
        <w:t>А.К.Бондаренко</w:t>
      </w:r>
      <w:proofErr w:type="spellEnd"/>
      <w:r w:rsidRPr="00BD3275">
        <w:rPr>
          <w:rFonts w:ascii="Times New Roman" w:eastAsia="Times New Roman" w:hAnsi="Times New Roman" w:cs="Times New Roman"/>
          <w:color w:val="000000"/>
          <w:sz w:val="28"/>
          <w:szCs w:val="28"/>
          <w:lang w:eastAsia="ru-RU"/>
        </w:rPr>
        <w:t xml:space="preserve">, </w:t>
      </w:r>
      <w:proofErr w:type="spellStart"/>
      <w:r w:rsidRPr="00BD3275">
        <w:rPr>
          <w:rFonts w:ascii="Times New Roman" w:eastAsia="Times New Roman" w:hAnsi="Times New Roman" w:cs="Times New Roman"/>
          <w:color w:val="000000"/>
          <w:sz w:val="28"/>
          <w:szCs w:val="28"/>
          <w:lang w:eastAsia="ru-RU"/>
        </w:rPr>
        <w:t>А.И.Матусик</w:t>
      </w:r>
      <w:proofErr w:type="spellEnd"/>
      <w:r w:rsidRPr="00BD3275">
        <w:rPr>
          <w:rFonts w:ascii="Times New Roman" w:eastAsia="Times New Roman" w:hAnsi="Times New Roman" w:cs="Times New Roman"/>
          <w:color w:val="000000"/>
          <w:sz w:val="28"/>
          <w:szCs w:val="28"/>
          <w:lang w:eastAsia="ru-RU"/>
        </w:rPr>
        <w:t>. – М.: Просвещение, 1979.- С.214.</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u w:val="single"/>
          <w:lang w:eastAsia="ru-RU"/>
        </w:rPr>
        <w:t>Книга одного автора</w:t>
      </w:r>
    </w:p>
    <w:p w:rsidR="00BD3275" w:rsidRPr="00BD3275" w:rsidRDefault="00BD3275" w:rsidP="00BD3275">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Воронова, В.Я. Творческие игры старших дошкольников [Текст] / </w:t>
      </w:r>
      <w:proofErr w:type="spellStart"/>
      <w:r w:rsidRPr="00BD3275">
        <w:rPr>
          <w:rFonts w:ascii="Times New Roman" w:eastAsia="Times New Roman" w:hAnsi="Times New Roman" w:cs="Times New Roman"/>
          <w:color w:val="000000"/>
          <w:sz w:val="28"/>
          <w:szCs w:val="28"/>
          <w:lang w:eastAsia="ru-RU"/>
        </w:rPr>
        <w:t>В.Я.Воронова</w:t>
      </w:r>
      <w:proofErr w:type="spellEnd"/>
      <w:r w:rsidRPr="00BD3275">
        <w:rPr>
          <w:rFonts w:ascii="Times New Roman" w:eastAsia="Times New Roman" w:hAnsi="Times New Roman" w:cs="Times New Roman"/>
          <w:color w:val="000000"/>
          <w:sz w:val="28"/>
          <w:szCs w:val="28"/>
          <w:lang w:eastAsia="ru-RU"/>
        </w:rPr>
        <w:t>. – М.: Просвещение,2001.- С.356</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u w:val="single"/>
          <w:lang w:eastAsia="ru-RU"/>
        </w:rPr>
        <w:t>Книга одного автора</w:t>
      </w:r>
    </w:p>
    <w:p w:rsidR="00BD3275" w:rsidRPr="00BD3275" w:rsidRDefault="00BD3275" w:rsidP="00BD3275">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Воспитание детей в игре</w:t>
      </w:r>
      <w:proofErr w:type="gramStart"/>
      <w:r w:rsidRPr="00BD3275">
        <w:rPr>
          <w:rFonts w:ascii="Times New Roman" w:eastAsia="Times New Roman" w:hAnsi="Times New Roman" w:cs="Times New Roman"/>
          <w:color w:val="000000"/>
          <w:sz w:val="28"/>
          <w:szCs w:val="28"/>
          <w:lang w:eastAsia="ru-RU"/>
        </w:rPr>
        <w:t xml:space="preserve"> / П</w:t>
      </w:r>
      <w:proofErr w:type="gramEnd"/>
      <w:r w:rsidRPr="00BD3275">
        <w:rPr>
          <w:rFonts w:ascii="Times New Roman" w:eastAsia="Times New Roman" w:hAnsi="Times New Roman" w:cs="Times New Roman"/>
          <w:color w:val="000000"/>
          <w:sz w:val="28"/>
          <w:szCs w:val="28"/>
          <w:lang w:eastAsia="ru-RU"/>
        </w:rPr>
        <w:t xml:space="preserve">од ред. </w:t>
      </w:r>
      <w:proofErr w:type="spellStart"/>
      <w:r w:rsidRPr="00BD3275">
        <w:rPr>
          <w:rFonts w:ascii="Times New Roman" w:eastAsia="Times New Roman" w:hAnsi="Times New Roman" w:cs="Times New Roman"/>
          <w:color w:val="000000"/>
          <w:sz w:val="28"/>
          <w:szCs w:val="28"/>
          <w:lang w:eastAsia="ru-RU"/>
        </w:rPr>
        <w:t>Д.В.Менджерицкой</w:t>
      </w:r>
      <w:proofErr w:type="spellEnd"/>
      <w:r w:rsidRPr="00BD3275">
        <w:rPr>
          <w:rFonts w:ascii="Times New Roman" w:eastAsia="Times New Roman" w:hAnsi="Times New Roman" w:cs="Times New Roman"/>
          <w:color w:val="000000"/>
          <w:sz w:val="28"/>
          <w:szCs w:val="28"/>
          <w:lang w:eastAsia="ru-RU"/>
        </w:rPr>
        <w:t>. – М.: Просвещение, 1981.- С.56.</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u w:val="single"/>
          <w:lang w:eastAsia="ru-RU"/>
        </w:rPr>
        <w:t>Книга одного автора</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5. Выготский, Л.С. Игра и ее роль в психологическом развитии ребенка [Текст] /</w:t>
      </w:r>
      <w:proofErr w:type="spellStart"/>
      <w:r w:rsidRPr="00BD3275">
        <w:rPr>
          <w:rFonts w:ascii="Times New Roman" w:eastAsia="Times New Roman" w:hAnsi="Times New Roman" w:cs="Times New Roman"/>
          <w:color w:val="000000"/>
          <w:sz w:val="28"/>
          <w:szCs w:val="28"/>
          <w:lang w:eastAsia="ru-RU"/>
        </w:rPr>
        <w:t>Л.С.Выготский</w:t>
      </w:r>
      <w:proofErr w:type="spellEnd"/>
      <w:r w:rsidRPr="00BD3275">
        <w:rPr>
          <w:rFonts w:ascii="Times New Roman" w:eastAsia="Times New Roman" w:hAnsi="Times New Roman" w:cs="Times New Roman"/>
          <w:color w:val="000000"/>
          <w:sz w:val="28"/>
          <w:szCs w:val="28"/>
          <w:lang w:eastAsia="ru-RU"/>
        </w:rPr>
        <w:t>//Вопросы психологии. – 1996. - №6.</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6. Выготский, Л.С. Игра и ее роль в психологическом развитии ребенка [Текст] /</w:t>
      </w:r>
      <w:proofErr w:type="spellStart"/>
      <w:r w:rsidRPr="00BD3275">
        <w:rPr>
          <w:rFonts w:ascii="Times New Roman" w:eastAsia="Times New Roman" w:hAnsi="Times New Roman" w:cs="Times New Roman"/>
          <w:color w:val="000000"/>
          <w:sz w:val="28"/>
          <w:szCs w:val="28"/>
          <w:lang w:eastAsia="ru-RU"/>
        </w:rPr>
        <w:t>Л.С.Выготский</w:t>
      </w:r>
      <w:proofErr w:type="spellEnd"/>
      <w:r w:rsidRPr="00BD3275">
        <w:rPr>
          <w:rFonts w:ascii="Times New Roman" w:eastAsia="Times New Roman" w:hAnsi="Times New Roman" w:cs="Times New Roman"/>
          <w:color w:val="000000"/>
          <w:sz w:val="28"/>
          <w:szCs w:val="28"/>
          <w:lang w:eastAsia="ru-RU"/>
        </w:rPr>
        <w:t xml:space="preserve"> // Вопросы психологии. – 2006. - №6.</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Статьи из журнала, газеты</w:t>
      </w:r>
    </w:p>
    <w:p w:rsidR="00BD3275" w:rsidRPr="00BD3275" w:rsidRDefault="00BD3275" w:rsidP="00BD32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3275">
        <w:rPr>
          <w:rFonts w:ascii="Times New Roman" w:eastAsia="Times New Roman" w:hAnsi="Times New Roman" w:cs="Times New Roman"/>
          <w:color w:val="000000"/>
          <w:sz w:val="28"/>
          <w:szCs w:val="28"/>
          <w:lang w:eastAsia="ru-RU"/>
        </w:rPr>
        <w:t xml:space="preserve">7. Дошкольная педагогика. / Под </w:t>
      </w:r>
      <w:proofErr w:type="spellStart"/>
      <w:r w:rsidRPr="00BD3275">
        <w:rPr>
          <w:rFonts w:ascii="Times New Roman" w:eastAsia="Times New Roman" w:hAnsi="Times New Roman" w:cs="Times New Roman"/>
          <w:color w:val="000000"/>
          <w:sz w:val="28"/>
          <w:szCs w:val="28"/>
          <w:lang w:eastAsia="ru-RU"/>
        </w:rPr>
        <w:t>ред.В.И.Логиновой</w:t>
      </w:r>
      <w:proofErr w:type="spellEnd"/>
      <w:r w:rsidRPr="00BD3275">
        <w:rPr>
          <w:rFonts w:ascii="Times New Roman" w:eastAsia="Times New Roman" w:hAnsi="Times New Roman" w:cs="Times New Roman"/>
          <w:color w:val="000000"/>
          <w:sz w:val="28"/>
          <w:szCs w:val="28"/>
          <w:lang w:eastAsia="ru-RU"/>
        </w:rPr>
        <w:t xml:space="preserve">, </w:t>
      </w:r>
      <w:proofErr w:type="spellStart"/>
      <w:r w:rsidRPr="00BD3275">
        <w:rPr>
          <w:rFonts w:ascii="Times New Roman" w:eastAsia="Times New Roman" w:hAnsi="Times New Roman" w:cs="Times New Roman"/>
          <w:color w:val="000000"/>
          <w:sz w:val="28"/>
          <w:szCs w:val="28"/>
          <w:lang w:eastAsia="ru-RU"/>
        </w:rPr>
        <w:t>П.П.Саморуковой</w:t>
      </w:r>
      <w:proofErr w:type="spellEnd"/>
      <w:r w:rsidRPr="00BD3275">
        <w:rPr>
          <w:rFonts w:ascii="Times New Roman" w:eastAsia="Times New Roman" w:hAnsi="Times New Roman" w:cs="Times New Roman"/>
          <w:color w:val="000000"/>
          <w:sz w:val="28"/>
          <w:szCs w:val="28"/>
          <w:lang w:eastAsia="ru-RU"/>
        </w:rPr>
        <w:t>. – М.: Просвещение, 1988.- 345 с.</w:t>
      </w:r>
    </w:p>
    <w:p w:rsidR="007070F6" w:rsidRDefault="007070F6"/>
    <w:sectPr w:rsidR="00707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29C"/>
    <w:multiLevelType w:val="multilevel"/>
    <w:tmpl w:val="981A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5249B"/>
    <w:multiLevelType w:val="multilevel"/>
    <w:tmpl w:val="04A0B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22541"/>
    <w:multiLevelType w:val="multilevel"/>
    <w:tmpl w:val="C7F8E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F23679"/>
    <w:multiLevelType w:val="multilevel"/>
    <w:tmpl w:val="0EB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CE"/>
    <w:rsid w:val="00222BE2"/>
    <w:rsid w:val="007059CE"/>
    <w:rsid w:val="007070F6"/>
    <w:rsid w:val="008460CE"/>
    <w:rsid w:val="00BD3275"/>
    <w:rsid w:val="00F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3275"/>
  </w:style>
  <w:style w:type="paragraph" w:customStyle="1" w:styleId="c5">
    <w:name w:val="c5"/>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3275"/>
  </w:style>
  <w:style w:type="character" w:customStyle="1" w:styleId="c9">
    <w:name w:val="c9"/>
    <w:basedOn w:val="a0"/>
    <w:rsid w:val="00BD3275"/>
  </w:style>
  <w:style w:type="paragraph" w:customStyle="1" w:styleId="c31">
    <w:name w:val="c31"/>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3275"/>
  </w:style>
  <w:style w:type="paragraph" w:customStyle="1" w:styleId="c23">
    <w:name w:val="c23"/>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3275"/>
  </w:style>
  <w:style w:type="paragraph" w:customStyle="1" w:styleId="c5">
    <w:name w:val="c5"/>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D3275"/>
  </w:style>
  <w:style w:type="character" w:customStyle="1" w:styleId="c9">
    <w:name w:val="c9"/>
    <w:basedOn w:val="a0"/>
    <w:rsid w:val="00BD3275"/>
  </w:style>
  <w:style w:type="paragraph" w:customStyle="1" w:styleId="c31">
    <w:name w:val="c31"/>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D3275"/>
  </w:style>
  <w:style w:type="paragraph" w:customStyle="1" w:styleId="c23">
    <w:name w:val="c23"/>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D3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102">
      <w:bodyDiv w:val="1"/>
      <w:marLeft w:val="0"/>
      <w:marRight w:val="0"/>
      <w:marTop w:val="0"/>
      <w:marBottom w:val="0"/>
      <w:divBdr>
        <w:top w:val="none" w:sz="0" w:space="0" w:color="auto"/>
        <w:left w:val="none" w:sz="0" w:space="0" w:color="auto"/>
        <w:bottom w:val="none" w:sz="0" w:space="0" w:color="auto"/>
        <w:right w:val="none" w:sz="0" w:space="0" w:color="auto"/>
      </w:divBdr>
    </w:div>
    <w:div w:id="13347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2607</Words>
  <Characters>14860</Characters>
  <Application>Microsoft Office Word</Application>
  <DocSecurity>0</DocSecurity>
  <Lines>123</Lines>
  <Paragraphs>34</Paragraphs>
  <ScaleCrop>false</ScaleCrop>
  <Company>HP</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2022-01-17T07:39:00Z</dcterms:created>
  <dcterms:modified xsi:type="dcterms:W3CDTF">2022-01-17T07:44:00Z</dcterms:modified>
</cp:coreProperties>
</file>