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2E" w:rsidRDefault="004A2D2E" w:rsidP="004A2D2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A1F50">
        <w:rPr>
          <w:rFonts w:ascii="Times New Roman" w:hAnsi="Times New Roman" w:cs="Times New Roman"/>
          <w:b/>
          <w:color w:val="000000"/>
          <w:sz w:val="28"/>
          <w:szCs w:val="28"/>
        </w:rPr>
        <w:t>Великая Отечест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венная война в памяти поколений»</w:t>
      </w:r>
      <w:bookmarkStart w:id="0" w:name="_GoBack"/>
      <w:bookmarkEnd w:id="0"/>
    </w:p>
    <w:p w:rsidR="004A2D2E" w:rsidRDefault="004A2D2E" w:rsidP="004A2D2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Макарова Л.Н.</w:t>
      </w:r>
    </w:p>
    <w:p w:rsidR="004A2D2E" w:rsidRPr="009C2226" w:rsidRDefault="004A2D2E" w:rsidP="004A2D2E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2D2E" w:rsidRPr="00C07F4B" w:rsidRDefault="004A2D2E" w:rsidP="004A2D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C2226">
        <w:rPr>
          <w:rFonts w:ascii="Times New Roman" w:hAnsi="Times New Roman"/>
          <w:sz w:val="28"/>
          <w:szCs w:val="28"/>
        </w:rPr>
        <w:t xml:space="preserve">Воспитатель Муниципального Дошкольного Образовательного Учреждения «Детский сад №93»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26">
        <w:rPr>
          <w:rFonts w:ascii="Times New Roman" w:hAnsi="Times New Roman"/>
          <w:sz w:val="28"/>
          <w:szCs w:val="28"/>
        </w:rPr>
        <w:t>Саранск.</w:t>
      </w:r>
    </w:p>
    <w:p w:rsidR="004A2D2E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D2E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 xml:space="preserve">В канун 73-й годовщины Победы в Великой Отечественной войне хотелось бы вспомнить и напомнить о великом подвиге нашего народа. </w:t>
      </w:r>
    </w:p>
    <w:p w:rsidR="004A2D2E" w:rsidRPr="00D7579D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 1941 – 1945 гг. – единственное крупнейшее событие истории России ХХ века, воспринимаемое гражданами, независимо от их политических взглядов, социального статуса, как особое явление. Это происходит потому, что война вошла почти в каждый дом. </w:t>
      </w:r>
    </w:p>
    <w:p w:rsidR="004A2D2E" w:rsidRPr="00D7579D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    </w:t>
      </w:r>
      <w:r w:rsidRPr="00D7579D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Это была война всего народа, даже если и не весь народ был на фронте. Война, которую прочувствовал каждый живущий в стране человек. Эта память генетическая, она сохранится и дальше. Накануне великого праздника мы должны поблагодарить всех сражавшихся за Родину, склонить головы перед памятью тех, кого уже нет, и пожелать нашим ветеранам, чтобы они провели последние и, надеюсь, долгие годы своей жизни людьми здоровыми, находящимися в центре внимания нашей общественности и так же активно, как это было на фронте, участвующими в современной жизни России.</w:t>
      </w:r>
    </w:p>
    <w:p w:rsidR="004A2D2E" w:rsidRPr="00D7579D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По истории Великой Отечественной войны изданы десятки тысяч работ, в том числе и фундаментальные многотомные издания, в которых всесторонне отражаются события военных лет, крупные военные операции, имевшие переломный характер во Второй мировой войне, и многое другое. Я же в свою очередь хочу рассказать какой след оставила Великая Отечественная война в памяти нашего рода. </w:t>
      </w:r>
    </w:p>
    <w:p w:rsidR="004A2D2E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Мой дед был на той войне его звали </w:t>
      </w:r>
      <w:proofErr w:type="spellStart"/>
      <w:r w:rsidRPr="00D7579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Кумакшев</w:t>
      </w:r>
      <w:proofErr w:type="spellEnd"/>
      <w:r w:rsidRPr="00D7579D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Федор Ефимович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родился 05.09.1922г в Козловском районе село Андреевка. Образование получил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lastRenderedPageBreak/>
        <w:t>пятилетнее. Работал с 11 лет в местном колхозе, ездил на торфоразработки в Ивановскую область.</w:t>
      </w:r>
    </w:p>
    <w:p w:rsidR="004A2D2E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В сентябре 1940 году моего деда забрали служить в красную армию. Великую Отечественную войну он встретил в рядах красной армии. Затем 15.09.1941г был направлен в действующую военную часть. Федор Ефимович служил в 80-м отделении мотострелкового батальона, сначала 434-стрелковый полк, далее 227-стрелковый полк, был ручным пулеметчиком. В 1942г он получил ранение в правую руку. После выписки из госпиталя снова на фронт. Мой дедушка участвовал в боях в московском направлении. Он прошел всю войну. 9 мая 1945г был подписан документ о капитуляции гитлеровской Германии, но война закончилась только на бумаге. Моего деда не отпустили домой, он продолжил службу в 3 отряде военизированной охраны конвойного полка войск МВД. Участвовал в японской войне (08.08.1945-08.09.1945гг.), которая продлилась 1 месяц, потом было заключено перемирие без кровопролития. Дед служил до 05.10.1949г., только тогда был демобилизован. Долгих девять лет своей жизни он отдал своей родине. Мы его внуки и правнуки очень бережно храним память о нем. Свидетельство о той войне - записи в его военном билете, который берегут его дети, дальше будем беречь мы его внуки, далее наши дети и надеюсь правнуки, праправнуки…</w:t>
      </w:r>
    </w:p>
    <w:p w:rsidR="004A2D2E" w:rsidRPr="00227A71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    Каждый год 9 мая участвует в параде бессмертный полк моя дочь, которая с гордостью несет фотографию своего деда о котором ей рассказываю я, моя мама. Вот на таких простых людях держится вся наша Россия  </w:t>
      </w:r>
    </w:p>
    <w:p w:rsidR="004A2D2E" w:rsidRPr="00D7579D" w:rsidRDefault="004A2D2E" w:rsidP="004A2D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 xml:space="preserve">Сегодня ситуация такова, что в учебниках истории Великая Отечественная война рассматривается в более сжатом виде, чем в советских учебниках и времени на ее изучение выделяется меньше. Дети должны понять, что феномен Великой Отечественной войны заключается в общенародном подвиге. Это была великая война. На долю нашей страны выпала основная тяжесть борьбы с немецко-фашистской агрессией, самые великие сражения Второй мировой войны – это битвы под Москвой и под Сталинградом, блокада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Ленинграда, сражения на Курской дуге, на Днепре и в Белоруссии. Именно здесь советские войска нанесли фашистам решающие поражения, которые переломили ход всей Второй мировой войны и привели союзников к Победе. Победив врага, СССР стал одной из сверхдержав мира. Это и есть то огромное наследие, которое досталось последующим поколениям, но самое главное – это духовный и нравственный капитал, накопленный народом за долгие годы испытаний.</w:t>
      </w:r>
    </w:p>
    <w:p w:rsidR="004A2D2E" w:rsidRPr="00D7579D" w:rsidRDefault="004A2D2E" w:rsidP="004A2D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Но в то же время 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лыше еще не иссяк естественный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>интерес ко всему происходящему в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> 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вернуться к лучшим традициям 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t>нашего народа, к его вековым к</w:t>
      </w:r>
      <w:r>
        <w:rPr>
          <w:rFonts w:ascii="Times New Roman" w:hAnsi="Times New Roman" w:cs="Times New Roman"/>
          <w:color w:val="000000"/>
          <w:sz w:val="28"/>
          <w:szCs w:val="28"/>
        </w:rPr>
        <w:t>орням.</w:t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7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622D" w:rsidRDefault="00C7622D"/>
    <w:sectPr w:rsidR="00C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9"/>
    <w:rsid w:val="004A2D2E"/>
    <w:rsid w:val="00575392"/>
    <w:rsid w:val="00B10DF9"/>
    <w:rsid w:val="00C7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DDC5-B1AB-4243-B194-7BB8E10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2019-10-28T17:46:00Z</dcterms:created>
  <dcterms:modified xsi:type="dcterms:W3CDTF">2019-10-28T17:51:00Z</dcterms:modified>
</cp:coreProperties>
</file>