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8B" w:rsidRDefault="00066C8B" w:rsidP="00066C8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МБУДО «Центр детского творчества» </w:t>
      </w:r>
    </w:p>
    <w:p w:rsidR="00066C8B" w:rsidRDefault="00066C8B" w:rsidP="00066C8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Дубенского муниципального района РМ</w:t>
      </w:r>
    </w:p>
    <w:p w:rsidR="00066C8B" w:rsidRDefault="00066C8B" w:rsidP="00066C8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066C8B" w:rsidRDefault="00066C8B" w:rsidP="00066C8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066C8B" w:rsidRDefault="00066C8B" w:rsidP="00066C8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066C8B" w:rsidRDefault="00066C8B" w:rsidP="00066C8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066C8B" w:rsidRDefault="00066C8B" w:rsidP="00066C8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066C8B" w:rsidRDefault="00066C8B" w:rsidP="00066C8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066C8B" w:rsidRDefault="00066C8B" w:rsidP="00066C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066C8B" w:rsidRDefault="00066C8B" w:rsidP="00066C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066C8B" w:rsidRDefault="00066C8B" w:rsidP="00066C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066C8B" w:rsidRDefault="00066C8B" w:rsidP="00066C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Конспект занятия</w:t>
      </w:r>
    </w:p>
    <w:p w:rsidR="00066C8B" w:rsidRDefault="00066C8B" w:rsidP="00066C8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«Сказочный букет»</w:t>
      </w:r>
    </w:p>
    <w:p w:rsidR="00066C8B" w:rsidRDefault="00066C8B" w:rsidP="00066C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</w:p>
    <w:p w:rsidR="00066C8B" w:rsidRDefault="00066C8B" w:rsidP="00066C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40"/>
          <w:szCs w:val="40"/>
        </w:rPr>
      </w:pPr>
    </w:p>
    <w:p w:rsidR="00066C8B" w:rsidRDefault="00066C8B" w:rsidP="00066C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40"/>
          <w:szCs w:val="40"/>
        </w:rPr>
      </w:pPr>
    </w:p>
    <w:p w:rsidR="00066C8B" w:rsidRDefault="00066C8B" w:rsidP="00066C8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066C8B" w:rsidRDefault="00066C8B" w:rsidP="00066C8B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066C8B" w:rsidRDefault="00066C8B" w:rsidP="00066C8B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066C8B" w:rsidRDefault="00066C8B" w:rsidP="00066C8B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066C8B" w:rsidRDefault="00066C8B" w:rsidP="00066C8B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066C8B" w:rsidRDefault="00066C8B" w:rsidP="00066C8B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Разработала: </w:t>
      </w:r>
      <w:proofErr w:type="spellStart"/>
      <w:r>
        <w:rPr>
          <w:color w:val="333333"/>
          <w:sz w:val="28"/>
          <w:szCs w:val="28"/>
        </w:rPr>
        <w:t>Уралева</w:t>
      </w:r>
      <w:proofErr w:type="spellEnd"/>
      <w:r>
        <w:rPr>
          <w:color w:val="333333"/>
          <w:sz w:val="28"/>
          <w:szCs w:val="28"/>
        </w:rPr>
        <w:t xml:space="preserve"> Т. А.,</w:t>
      </w:r>
    </w:p>
    <w:p w:rsidR="00066C8B" w:rsidRDefault="00066C8B" w:rsidP="00066C8B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педагог дополнительного образования</w:t>
      </w:r>
    </w:p>
    <w:p w:rsidR="00066C8B" w:rsidRDefault="00066C8B" w:rsidP="00066C8B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Центра детского творчества</w:t>
      </w:r>
    </w:p>
    <w:p w:rsidR="00066C8B" w:rsidRDefault="00066C8B" w:rsidP="00066C8B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066C8B" w:rsidRDefault="00066C8B" w:rsidP="00066C8B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066C8B" w:rsidRDefault="00066C8B" w:rsidP="00066C8B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066C8B" w:rsidRDefault="00066C8B" w:rsidP="00066C8B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066C8B" w:rsidRDefault="00066C8B" w:rsidP="00066C8B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066C8B" w:rsidRPr="00BD0ACD" w:rsidRDefault="00066C8B" w:rsidP="00BD0AC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с. Дубенки- 2020г.</w:t>
      </w:r>
    </w:p>
    <w:p w:rsidR="00066C8B" w:rsidRPr="00B10448" w:rsidRDefault="00066C8B" w:rsidP="00066C8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10448">
        <w:rPr>
          <w:b/>
          <w:bCs/>
          <w:color w:val="000000"/>
          <w:sz w:val="28"/>
          <w:szCs w:val="28"/>
        </w:rPr>
        <w:lastRenderedPageBreak/>
        <w:t>Тема урока:</w:t>
      </w:r>
      <w:r w:rsidRPr="00B10448">
        <w:rPr>
          <w:color w:val="000000"/>
          <w:sz w:val="28"/>
          <w:szCs w:val="28"/>
        </w:rPr>
        <w:t> Декоративное рисование. «Сказочный букет»</w:t>
      </w:r>
    </w:p>
    <w:p w:rsidR="00066C8B" w:rsidRPr="00B10448" w:rsidRDefault="00066C8B" w:rsidP="00066C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66C8B" w:rsidRDefault="00066C8B" w:rsidP="00066C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0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B10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знакомство детей с особенностями росписи </w:t>
      </w:r>
      <w:proofErr w:type="spellStart"/>
      <w:r w:rsidRPr="00B10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жостовского</w:t>
      </w:r>
      <w:proofErr w:type="spellEnd"/>
      <w:r w:rsidRPr="00B10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промысла.</w:t>
      </w:r>
      <w:r w:rsidRPr="00B1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10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инструменты:</w:t>
      </w:r>
      <w:r w:rsidRPr="00B1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альбомные листы, тонированные черной (синей, зеленой) гуашью или тушью, или бумага черного (синего, зеленого) цвета из набора «Цветная бумага», или картон (форма бумаги зависит от того, какой формы будут подносы – круглая, овальная, прямоугольная);</w:t>
      </w:r>
      <w:r w:rsidRPr="00B1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гуашь;</w:t>
      </w:r>
      <w:r w:rsidRPr="00B1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кисти для рисования (беличьи или колонковые, № 2, № 4, 5);</w:t>
      </w:r>
      <w:r w:rsidRPr="00B1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палитра;</w:t>
      </w:r>
      <w:r w:rsidRPr="00B1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баночка для воды;</w:t>
      </w:r>
      <w:proofErr w:type="gramEnd"/>
      <w:r w:rsidRPr="00B1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тряпочка для кисточки;</w:t>
      </w:r>
      <w:r w:rsidRPr="00B1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ватные палочки.</w:t>
      </w:r>
    </w:p>
    <w:p w:rsidR="00066C8B" w:rsidRDefault="00066C8B" w:rsidP="00066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Ход занятия</w:t>
      </w:r>
    </w:p>
    <w:p w:rsidR="00066C8B" w:rsidRPr="00B10448" w:rsidRDefault="00066C8B" w:rsidP="0006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</w:t>
      </w:r>
      <w:r w:rsidR="00BD0A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авствуйте,  ребята! На сегодняшнем занятии хочу вас познакомить с элементами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жостовской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росписи.</w:t>
      </w:r>
      <w:r w:rsidRPr="00B1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10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Жостовская</w:t>
      </w:r>
      <w:proofErr w:type="spellEnd"/>
      <w:r w:rsidRPr="00B10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роспись – русский народный промысел художественной росписи кованых металлических (жестяных) подносов, существующий с 1825 года в деревне </w:t>
      </w:r>
      <w:proofErr w:type="spellStart"/>
      <w:r w:rsidRPr="00B10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Жостово</w:t>
      </w:r>
      <w:proofErr w:type="spellEnd"/>
      <w:r w:rsidRPr="00B10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10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Мытищинского</w:t>
      </w:r>
      <w:proofErr w:type="spellEnd"/>
      <w:r w:rsidRPr="00B10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Московской области. Крошечная деревушка </w:t>
      </w:r>
      <w:proofErr w:type="spellStart"/>
      <w:r w:rsidRPr="00B10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Жостово</w:t>
      </w:r>
      <w:proofErr w:type="spellEnd"/>
      <w:r w:rsidRPr="00B10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знаменита на весь мир своими подносами с великолепными цветочными букетами. Вместе с хохломой и гжелью подносы с цветочными орнаментами стали настоящей визитной карточкой нашей страны, олицетворяющие русские народные промыслы, и узнаваемы далеко за пределами </w:t>
      </w:r>
      <w:proofErr w:type="spellStart"/>
      <w:r w:rsidRPr="00B10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России</w:t>
      </w:r>
      <w:proofErr w:type="gramStart"/>
      <w:r w:rsidRPr="00B10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.П</w:t>
      </w:r>
      <w:proofErr w:type="gramEnd"/>
      <w:r w:rsidRPr="00B10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spellEnd"/>
      <w:r w:rsidRPr="00B10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назначению подносы делятся на две группы: для бытовых целей (под самовары, для подачи пищи) и как украшение.</w:t>
      </w:r>
      <w:r w:rsidRPr="00B1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Роспись производится обычно по чёрному фону (иногда по красному, синему, зелёному, серебряному), роспись осуществляется без перенесения рисунка на поверхность.</w:t>
      </w:r>
      <w:r w:rsidRPr="00B1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Основной мотив росписи - цветочный букет, в котором чередуются крупные садовые и мелкие полевые цветы, листья, бутоны и стебли. Центром букета выступают изображения крупных цветов: мака, розы, георгина или астры. Полевые цветы вводятся в рисунок в качестве элементов, дополняющих и обогащающих композицию.</w:t>
      </w:r>
      <w:r w:rsidRPr="00B1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Букет может быть расположен в центре подноса, и в этом случае говорят о собранном букете.</w:t>
      </w:r>
    </w:p>
    <w:p w:rsidR="00066C8B" w:rsidRPr="003E71E4" w:rsidRDefault="00066C8B" w:rsidP="00066C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762500" cy="3914775"/>
            <wp:effectExtent l="19050" t="0" r="0" b="0"/>
            <wp:docPr id="1" name="Рисунок 1" descr="https://kladraz.ru/upload/blogs2/2016/5/13430_9514652e3dd600ef8155d3a14e6382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16/5/13430_9514652e3dd600ef8155d3a14e63826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C8B" w:rsidRPr="00BD0ACD" w:rsidRDefault="00066C8B" w:rsidP="0006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0A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цветы и листья располагаются по краям подноса, говорят о венке.</w:t>
      </w:r>
    </w:p>
    <w:p w:rsidR="00066C8B" w:rsidRPr="003E71E4" w:rsidRDefault="00066C8B" w:rsidP="00066C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762500" cy="3790950"/>
            <wp:effectExtent l="19050" t="0" r="0" b="0"/>
            <wp:docPr id="2" name="Рисунок 2" descr="https://kladraz.ru/upload/blogs2/2016/5/1_e2a0c0695d4f329fd1e5788a503bb3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2/2016/5/1_e2a0c0695d4f329fd1e5788a503bb3d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C8B" w:rsidRPr="003E71E4" w:rsidRDefault="00066C8B" w:rsidP="00066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C8B" w:rsidRPr="003E71E4" w:rsidRDefault="00066C8B" w:rsidP="00066C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62650" cy="4829175"/>
            <wp:effectExtent l="19050" t="0" r="0" b="0"/>
            <wp:docPr id="3" name="Рисунок 3" descr="https://kladraz.ru/upload/blogs2/2016/5/1_ec092a912ff7167d22de312cdc5d3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2/2016/5/1_ec092a912ff7167d22de312cdc5d35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C8B" w:rsidRPr="000359B9" w:rsidRDefault="00066C8B" w:rsidP="0006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35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Элементы </w:t>
      </w:r>
      <w:proofErr w:type="spellStart"/>
      <w:r w:rsidRPr="00035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жостовской</w:t>
      </w:r>
      <w:proofErr w:type="spellEnd"/>
      <w:r w:rsidRPr="00035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росписи изображают в несколько этапов:</w:t>
      </w:r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замалевок</w:t>
      </w:r>
      <w:proofErr w:type="spellEnd"/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(начало и основа композиции будущего узора, т.е. силуэты цветов и листьев в соответствии со своим замыслом);</w:t>
      </w:r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тенежка</w:t>
      </w:r>
      <w:proofErr w:type="spellEnd"/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(слово «</w:t>
      </w:r>
      <w:proofErr w:type="spellStart"/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тенёжка</w:t>
      </w:r>
      <w:proofErr w:type="spellEnd"/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- созвучно слову «тень».</w:t>
      </w:r>
      <w:proofErr w:type="gramEnd"/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цветов появляется объём, обозначаются теневые места растений);</w:t>
      </w:r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прокладка (один из самых ответственных этапов росписи. Форма букета обретает плоть - уточняются многие детали, высветляется и реализуется контрастный или более гармоничный строй всей композиции);</w:t>
      </w:r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бликовка</w:t>
      </w:r>
      <w:proofErr w:type="spellEnd"/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(наложение бликов выявляет свет и объём. Букет кажется освещенным. </w:t>
      </w:r>
      <w:proofErr w:type="spellStart"/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Бликовка</w:t>
      </w:r>
      <w:proofErr w:type="spellEnd"/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создает настроение и колорит)</w:t>
      </w:r>
      <w:proofErr w:type="gramStart"/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proofErr w:type="gramStart"/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ертежка</w:t>
      </w:r>
      <w:proofErr w:type="spellEnd"/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(это заключительная часть работы. При помощи специальной тонкой кисти художник наносит небольшие, но очень значительные штрихи - прожилки и кружевные края на листочках, «</w:t>
      </w:r>
      <w:proofErr w:type="spellStart"/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семенца</w:t>
      </w:r>
      <w:proofErr w:type="spellEnd"/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в центре чашечек цветов);</w:t>
      </w:r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привязка (при помощи тонких стебельков, травинок и усиков букет оформляется в единое целое и связывается с фоном)</w:t>
      </w:r>
      <w:proofErr w:type="gramStart"/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борка краёв подноса (украшение борта подноса, состоящее из геометрических или растительных узоров. Уборка может быть скромной, а может соперничать с роскошными старинными рамами для картин. </w:t>
      </w:r>
      <w:proofErr w:type="gramStart"/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уборки изделие выглядит незаконченным).</w:t>
      </w:r>
      <w:proofErr w:type="gramEnd"/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Чтобы мазки получились красивыми, аккуратными, в кистевой росписи используют круглые беличьи и колонковые кисти. Если у вас таких нет, то используйте для росписи кисть с тонким кончиком ворса.</w:t>
      </w:r>
    </w:p>
    <w:p w:rsidR="00066C8B" w:rsidRPr="000359B9" w:rsidRDefault="00066C8B" w:rsidP="0006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Начнем с изображения крупных цветов.</w:t>
      </w:r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тебя он глядит свысока -</w:t>
      </w:r>
      <w:r w:rsidRPr="00035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Не найдешь горделивей цветка.</w:t>
      </w:r>
      <w:r w:rsidRPr="00035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Он в осеннем саду властелин,</w:t>
      </w:r>
      <w:r w:rsidRPr="00035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Это яркий цветной... (георгин).</w:t>
      </w:r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выглядят настоящие георгины, радующие наши глаза своей красотой в осеннем саду.</w:t>
      </w:r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Георгины – роскошные растения с длительным сроком цветения.</w:t>
      </w:r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одной из легенд, георгины раньше росли только в королевском саду и охранялись как зеница ока. Однажды юный садовник выкрал цветок и посадил под окном возлюбленной. Садовника бросили в тюрьму, однако цветок перестал быть прекрасной тайной и стал доступен простому люду.</w:t>
      </w:r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 другой легенде георгина выросла, когда земля оттаяла после ледникового периода, на месте последнего угасшего костра. Ее появление стало своеобразным символом победы жизни и началом новой эры.</w:t>
      </w:r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существуют тысячи сортов георгин и несколько видов их классификации.</w:t>
      </w:r>
    </w:p>
    <w:p w:rsidR="00066C8B" w:rsidRPr="003E71E4" w:rsidRDefault="00066C8B" w:rsidP="00066C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829050" cy="4624315"/>
            <wp:effectExtent l="19050" t="0" r="0" b="0"/>
            <wp:docPr id="4" name="Рисунок 4" descr="https://kladraz.ru/upload/blogs2/2016/5/13430_2ca4dbb70bd2874749a679cde2e09d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2/2016/5/13430_2ca4dbb70bd2874749a679cde2e09d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824" cy="462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C8B" w:rsidRPr="003E71E4" w:rsidRDefault="00066C8B" w:rsidP="00066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C8B" w:rsidRPr="003E71E4" w:rsidRDefault="00066C8B" w:rsidP="00066C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029075" cy="4029075"/>
            <wp:effectExtent l="19050" t="0" r="9525" b="0"/>
            <wp:docPr id="5" name="Рисунок 5" descr="https://kladraz.ru/upload/blogs2/2016/5/13430_1250c201cec002b8ace64edf5f005c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2/2016/5/13430_1250c201cec002b8ace64edf5f005c1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C8B" w:rsidRPr="000359B9" w:rsidRDefault="00066C8B" w:rsidP="0006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Георгины изображаем приемом рисования кистью "двойной мазок". Двойной мазок помогает передать и цвет и оттенок. Выбираем цветовое решение для нашего будущего цветка. Например, красно-желтый. Опускаем кисть в желтую краску, снимаем лишнюю краску о край баночки, на кончик кисти набираем красную краску и </w:t>
      </w:r>
      <w:proofErr w:type="spellStart"/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примакиванием</w:t>
      </w:r>
      <w:proofErr w:type="spellEnd"/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делаем мазки по краю нашего наброска в определенной последовательности: </w:t>
      </w:r>
      <w:proofErr w:type="spellStart"/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вверху-внизу</w:t>
      </w:r>
      <w:proofErr w:type="spellEnd"/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справа-слева</w:t>
      </w:r>
      <w:proofErr w:type="spellEnd"/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66C8B" w:rsidRPr="003E71E4" w:rsidRDefault="00066C8B" w:rsidP="00066C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1700" cy="4486275"/>
            <wp:effectExtent l="19050" t="0" r="0" b="0"/>
            <wp:docPr id="6" name="Рисунок 6" descr="https://kladraz.ru/upload/blogs2/2016/5/13430_933203d5cab0bd2de8cdc2729962ac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2/2016/5/13430_933203d5cab0bd2de8cdc2729962ac5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C8B" w:rsidRPr="000359B9" w:rsidRDefault="00066C8B" w:rsidP="0006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краска закончилась, то мы промываем кисть и снова набираем краску: сначала - желтую, на кончик кисти - красную краску. Продолжаем рисовать лепестки нашего георгина.</w:t>
      </w:r>
    </w:p>
    <w:p w:rsidR="00066C8B" w:rsidRPr="003E71E4" w:rsidRDefault="00066C8B" w:rsidP="00066C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3917135"/>
            <wp:effectExtent l="19050" t="0" r="0" b="0"/>
            <wp:docPr id="7" name="Рисунок 7" descr="https://kladraz.ru/upload/blogs2/2016/5/13430_1332a2fb09d230f7784938157234ce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2/2016/5/13430_1332a2fb09d230f7784938157234cec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5617" b="6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91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C8B" w:rsidRPr="003E71E4" w:rsidRDefault="00066C8B" w:rsidP="00066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C8B" w:rsidRPr="003E71E4" w:rsidRDefault="00066C8B" w:rsidP="00066C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4486275"/>
            <wp:effectExtent l="19050" t="0" r="0" b="0"/>
            <wp:docPr id="8" name="Рисунок 8" descr="https://kladraz.ru/upload/blogs2/2016/5/13430_a01d99b2cccd6fb9efc865f2d6f85c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upload/blogs2/2016/5/13430_a01d99b2cccd6fb9efc865f2d6f85c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C8B" w:rsidRPr="000359B9" w:rsidRDefault="00066C8B" w:rsidP="0006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такой же последовательности заполняем второй ряд лепестков.</w:t>
      </w:r>
    </w:p>
    <w:p w:rsidR="00066C8B" w:rsidRPr="003E71E4" w:rsidRDefault="00066C8B" w:rsidP="00066C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72175" cy="4476750"/>
            <wp:effectExtent l="19050" t="0" r="9525" b="0"/>
            <wp:docPr id="9" name="Рисунок 9" descr="https://kladraz.ru/upload/blogs2/2016/5/13430_3d67288b9cb2352bbdd183408bedfe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upload/blogs2/2016/5/13430_3d67288b9cb2352bbdd183408bedfee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C8B" w:rsidRPr="003E71E4" w:rsidRDefault="00066C8B" w:rsidP="00066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C8B" w:rsidRPr="003E71E4" w:rsidRDefault="00066C8B" w:rsidP="00066C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870521" cy="4400550"/>
            <wp:effectExtent l="19050" t="0" r="0" b="0"/>
            <wp:docPr id="10" name="Рисунок 10" descr="https://kladraz.ru/upload/blogs2/2016/5/13430_cefe466fc1f7139e007ebaacad4482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adraz.ru/upload/blogs2/2016/5/13430_cefe466fc1f7139e007ebaacad4482b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521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C8B" w:rsidRPr="003E71E4" w:rsidRDefault="00066C8B" w:rsidP="00066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C8B" w:rsidRPr="003E71E4" w:rsidRDefault="00066C8B" w:rsidP="00066C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72175" cy="4476750"/>
            <wp:effectExtent l="19050" t="0" r="9525" b="0"/>
            <wp:docPr id="11" name="Рисунок 11" descr="https://kladraz.ru/upload/blogs2/2016/5/13430_ee330a120369195b8377087b89da11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ladraz.ru/upload/blogs2/2016/5/13430_ee330a120369195b8377087b89da112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C8B" w:rsidRPr="000359B9" w:rsidRDefault="00066C8B" w:rsidP="0006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теперь легкими мазками заполняем серединку цветка. Вот такой </w:t>
      </w:r>
      <w:proofErr w:type="gramStart"/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красавчик</w:t>
      </w:r>
      <w:proofErr w:type="gramEnd"/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нас получился.</w:t>
      </w:r>
    </w:p>
    <w:p w:rsidR="00066C8B" w:rsidRPr="003E71E4" w:rsidRDefault="00066C8B" w:rsidP="00066C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1700" cy="4486275"/>
            <wp:effectExtent l="19050" t="0" r="0" b="0"/>
            <wp:docPr id="12" name="Рисунок 12" descr="https://kladraz.ru/upload/blogs2/2016/5/13430_8d86be9228801698004f3ceb837b56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ladraz.ru/upload/blogs2/2016/5/13430_8d86be9228801698004f3ceb837b56b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C8B" w:rsidRPr="000359B9" w:rsidRDefault="00066C8B" w:rsidP="0006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это георгин в другом цветовом решении.</w:t>
      </w:r>
    </w:p>
    <w:p w:rsidR="00066C8B" w:rsidRDefault="00066C8B" w:rsidP="00066C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324475" cy="5953125"/>
            <wp:effectExtent l="19050" t="0" r="9525" b="0"/>
            <wp:docPr id="13" name="Рисунок 13" descr="https://kladraz.ru/upload/blogs2/2016/5/13430_ac46812c63924c3e54ccefd839c11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ladraz.ru/upload/blogs2/2016/5/13430_ac46812c63924c3e54ccefd839c1175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C8B" w:rsidRDefault="00066C8B" w:rsidP="00066C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66C8B" w:rsidRDefault="00066C8B" w:rsidP="00066C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66C8B" w:rsidRPr="00154E3E" w:rsidRDefault="00066C8B" w:rsidP="00066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продолжим на следующем занятии.</w:t>
      </w:r>
    </w:p>
    <w:p w:rsidR="00066C8B" w:rsidRDefault="00066C8B" w:rsidP="00066C8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66C8B" w:rsidRDefault="00066C8B" w:rsidP="00066C8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25BC9" w:rsidRDefault="00B25BC9"/>
    <w:sectPr w:rsidR="00B25BC9" w:rsidSect="00B2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C8B"/>
    <w:rsid w:val="00066C8B"/>
    <w:rsid w:val="00B25BC9"/>
    <w:rsid w:val="00BD0ACD"/>
    <w:rsid w:val="00C3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6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777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4</cp:revision>
  <dcterms:created xsi:type="dcterms:W3CDTF">2020-11-02T13:00:00Z</dcterms:created>
  <dcterms:modified xsi:type="dcterms:W3CDTF">2020-11-02T13:03:00Z</dcterms:modified>
</cp:coreProperties>
</file>