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E" w:rsidRPr="0067235F" w:rsidRDefault="0003223E" w:rsidP="009A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35F">
        <w:rPr>
          <w:rFonts w:ascii="Times New Roman" w:hAnsi="Times New Roman" w:cs="Times New Roman"/>
          <w:sz w:val="28"/>
          <w:szCs w:val="28"/>
        </w:rPr>
        <w:t>МБУ ДО «Центр детского творчества» Дубенского муниципального района РМ</w:t>
      </w:r>
    </w:p>
    <w:p w:rsidR="0003223E" w:rsidRPr="00A255E7" w:rsidRDefault="0003223E" w:rsidP="009A6567">
      <w:pPr>
        <w:rPr>
          <w:rFonts w:ascii="Times New Roman" w:hAnsi="Times New Roman" w:cs="Times New Roman"/>
        </w:rPr>
      </w:pPr>
    </w:p>
    <w:p w:rsidR="0003223E" w:rsidRPr="00A255E7" w:rsidRDefault="0003223E" w:rsidP="009A6567">
      <w:pPr>
        <w:rPr>
          <w:rFonts w:ascii="Times New Roman" w:hAnsi="Times New Roman" w:cs="Times New Roman"/>
        </w:rPr>
      </w:pPr>
    </w:p>
    <w:p w:rsidR="0003223E" w:rsidRDefault="0003223E" w:rsidP="009A6567">
      <w:pPr>
        <w:rPr>
          <w:rFonts w:ascii="Times New Roman" w:hAnsi="Times New Roman" w:cs="Times New Roman"/>
          <w:sz w:val="72"/>
          <w:szCs w:val="72"/>
        </w:rPr>
      </w:pPr>
    </w:p>
    <w:p w:rsidR="0003223E" w:rsidRPr="005D0B1B" w:rsidRDefault="0003223E" w:rsidP="009A656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223E" w:rsidRDefault="0003223E" w:rsidP="009A6567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Конспект занятия</w:t>
      </w:r>
    </w:p>
    <w:p w:rsidR="0003223E" w:rsidRDefault="0003223E" w:rsidP="009A6567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«Введение в образовательную программу творческого объединения «Мастерская Самоделкина»»</w:t>
      </w: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Pr="00A255E7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Подготовила:</w:t>
      </w:r>
    </w:p>
    <w:p w:rsidR="0003223E" w:rsidRPr="00A255E7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 дополнительного образования</w:t>
      </w:r>
    </w:p>
    <w:p w:rsidR="0003223E" w:rsidRPr="00A255E7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Депцова И.М</w:t>
      </w: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3223E" w:rsidRDefault="0003223E" w:rsidP="009A656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2019 г.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 познакомить и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заинтересовать детей деятельностью творческого объединения «Мастерская Самоделкина».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223E" w:rsidRPr="00B76657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6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Обучающие: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знакомство с деятельностью творческого объединения детей и содержанием образовательной программы “Мастерская Самоделкина”;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получение знаний о лепке из соленого теста, квил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инга, конструировании.</w:t>
      </w:r>
    </w:p>
    <w:p w:rsidR="0003223E" w:rsidRPr="00B76657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6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творческих способностей, воображения, фантазии;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пробуждение любознательности в области лепки из соленого теста, квил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инга,  конструирования;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активизация словарного запаса, расширение знаний о лепке из соленого теста, квил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инга,  конструирования.</w:t>
      </w:r>
    </w:p>
    <w:p w:rsidR="0003223E" w:rsidRPr="00B76657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6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Воспитывающие: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знакомство ребят друг с другом, снятие барьеров общения;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атмосферы открытости и доверия;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последовательности и аккуратности в работе, коммуникабельности, адекватной самооценки и самоконтроля. 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– 9 лет.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 мин.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проектор, экран, материалы и оборудование для работы в мастерских (стеки, солёное тесто, бумага, зубочистки, ножницы, клей, полоски бумаги, влажные салфетки)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Словесные: беседа, объяснение.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Наглядные: демонстрация презентации.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Практические: показ приёмов и способов изготовления изделий.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223E" w:rsidRPr="009A6567" w:rsidRDefault="0003223E" w:rsidP="00F96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9A6567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Меня зовут  Ирина Михайловна,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я веду занятия в  творческом объединении</w:t>
      </w:r>
      <w:r w:rsidRPr="009A6567">
        <w:rPr>
          <w:rFonts w:ascii="Times New Roman" w:hAnsi="Times New Roman" w:cs="Times New Roman"/>
          <w:color w:val="000000"/>
          <w:sz w:val="28"/>
          <w:szCs w:val="28"/>
        </w:rPr>
        <w:t xml:space="preserve">  “Мастерская Самоделкина”. Тема нашего занятия</w:t>
      </w:r>
      <w:r w:rsidRPr="009A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«Введение в образовательную программу творческого объединения «Мастерская Самоделкина»»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Рада видеть вас всех здоровыми, с хорошим настроением! Ребята, обратите внимание на наше одинокое дерево (на доске прикреплено дерево без листьев). У каждого из вас есть листочки разного цвета (лежат на парте). Я</w:t>
      </w:r>
      <w:bookmarkStart w:id="0" w:name="_GoBack"/>
      <w:bookmarkEnd w:id="0"/>
      <w:r w:rsidRPr="0018277E">
        <w:rPr>
          <w:color w:val="000000"/>
          <w:sz w:val="28"/>
          <w:szCs w:val="28"/>
        </w:rPr>
        <w:t xml:space="preserve"> попрошу вас взять один из них (любого цвета) и помочь нашему дереву покрыться разноцветной листвой.</w:t>
      </w:r>
    </w:p>
    <w:p w:rsidR="0003223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После того, как ребята прикрепили листочки: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b/>
          <w:bCs/>
          <w:color w:val="000000"/>
          <w:sz w:val="28"/>
          <w:szCs w:val="28"/>
        </w:rPr>
        <w:t>- Тех кто выбрал зеленый лист, ожидает успех на сегодняшнем занятии.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b/>
          <w:bCs/>
          <w:color w:val="000000"/>
          <w:sz w:val="28"/>
          <w:szCs w:val="28"/>
        </w:rPr>
        <w:t>Красный лист - желают общаться.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b/>
          <w:bCs/>
          <w:color w:val="000000"/>
          <w:sz w:val="28"/>
          <w:szCs w:val="28"/>
        </w:rPr>
        <w:t>Желтый лист – проявят активность.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b/>
          <w:bCs/>
          <w:color w:val="000000"/>
          <w:sz w:val="28"/>
          <w:szCs w:val="28"/>
        </w:rPr>
        <w:t>Синий – будут настойчивы.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Дерево покрылось листвой, с помощью вас оно окрасилось в разные цвета.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Красота дерева завесила от вас, ваших стремлений и ожиданий.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А красота выполненной работы сегодня на уроке будет зависеть от вас.</w:t>
      </w:r>
    </w:p>
    <w:p w:rsidR="0003223E" w:rsidRPr="0018277E" w:rsidRDefault="0003223E" w:rsidP="00F96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77E">
        <w:rPr>
          <w:color w:val="000000"/>
          <w:sz w:val="28"/>
          <w:szCs w:val="28"/>
        </w:rPr>
        <w:t>Надеюсь, что вы приложите максимум старания, фантазии при выполнении работы. Желаю вам всем удачи.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Сегодня утром я встретила куклу Таню. Она пришла в гости, но не знает куда попала, и чем мы туту занимаемся. И мы сегодня с вами постараемся ей помочь. Для того чтобы наше занятие прошло успешно, нам необходимо познакомиться.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Знакомятся, передавая куклу из рук в руки и по очереди, называют свое имя, (Меня зовут…Я учусь в … классе.Я люблю… я очень….)</w:t>
      </w:r>
    </w:p>
    <w:p w:rsidR="0003223E" w:rsidRPr="00C66D7C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9A6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расскажу вам</w:t>
      </w: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чему вы научитесь,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занимаясь в нашем объединении.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объединение называется “Мастерская Самоделкина”. Такое название выбрано не случайно, потому что, занимаясь в объединении, все 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делия выполнены своими руками.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Ребятам  выполняют очень 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работы в различных техниках. </w:t>
      </w:r>
      <w:r w:rsidRPr="00C66D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сегодня с вами будем путешественниками, но мне кажется, что мы что-то забыли? Без чего нельзя оправляться в путь? (можно собрать воображаемый рюкзак с необходимым материалом для работы)У путешественника должен быть путеводитель.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Карта!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Верно!</w:t>
      </w: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путешествия нам нужна карта! Вот она. Но она почему-то рассыпалась, и как нам её собрать? Без неё мы не сможем путешествовать, мы не будем знать куда идти!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Карту мы собрали и можем смело отправляться в путь!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«Лепка». </w:t>
      </w:r>
    </w:p>
    <w:p w:rsidR="0003223E" w:rsidRPr="0018277E" w:rsidRDefault="0003223E" w:rsidP="00F966F8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</w:p>
    <w:p w:rsidR="0003223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 мы лепим различные поделки. Как вы думаете, из чего можно лепить? (Лепить можно из пластилина, глины.) Сегодня мы познакомимся с волшебным материалом. Это – солёное тесто, это пластичный, послушный, теплый и материал. Но прежде чем приступить  к работе, вам необходимо знать правила техники безопасности.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FB20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лайд)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Давайте познакомимся с солёным тестом. Достаньте из мешочка кусочек теста, помните его в руках - пусть оно тоже узнает вас. Тесто – материал мягкий, удивительно послушный, дышащий, нежный. А когда высыхает, становиться как каменное, но его легко можно разбить.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картину. Чего на ней не хватает? А ведь верно! У солнышка не хватает лучиков.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Отщипните кусочек от желтого теста – из него мы будем делать лучики. Скатайте нетолстую колбаску и примните ее пальчиком. Лишнее можно убрать стекой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Предлагаю отправиться дальше. Чтобы набраться сил перед дорогой,  нужно отдохнуть.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мы руки развели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удивились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 другу до земли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пояс поклонились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Наклонились, выпрямились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Наклонились, выпрямились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дети, не ленитесь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Наклонитесь, улыбнитесь.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«Волшебный квиллинг». </w:t>
      </w:r>
    </w:p>
    <w:p w:rsidR="0003223E" w:rsidRPr="00FB20BB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 на умении скручивать длинные и узкие полоски бумаги в спиральки, видоизменять их форму и составлять из полученных деталей объемные или плоскостные композиции. Ребята, в квиллинге существует достаточно большое количество базовых элементов, причем на изготовление каждого элемента требуются считанные секунды. Мы с вами возьмём самый простой элемент «капелька»</w:t>
      </w:r>
      <w:r w:rsidRPr="001827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выполним поздравительную открытку в технике квиллинг.  Начинаем работу.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работе соблюдаем технику безопасности. </w:t>
      </w:r>
      <w:r w:rsidRPr="00FB20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Возьмите полоску двумя пальцами.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 на зубочистку.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Плотно накрутите несколько витков бумаги на зубочистку..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диаметр валика станет 3—4 мм, его уже можно снять с зубочистку и дальше крутить вручную.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Скручивайте плотный диск двумя руками, всё время перехватывай его пальцами, чтобы бумажная лента не распустилась.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Свернуть всю полоску бумаги.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бумага вся свернута, расслабьте пальцы и позвольте бумажной спирали немного распуститься.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Конец полоски приклеить полоской ПВА.</w:t>
      </w:r>
    </w:p>
    <w:p w:rsidR="0003223E" w:rsidRPr="0018277E" w:rsidRDefault="0003223E" w:rsidP="00F966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сжать заготовку двумя пальцами, то получим заготовку «капля».</w:t>
      </w:r>
    </w:p>
    <w:p w:rsidR="0003223E" w:rsidRPr="0018277E" w:rsidRDefault="0003223E" w:rsidP="00F966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композиции из элементов  различных цветов. Посмотрите, какая замечательная открытка у нас получилась.</w:t>
      </w:r>
      <w:r w:rsidRPr="001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ребята, очень старались, молодцы. Надеюсь, техника квиллинг вам понравилась, а с помощью этих приемов вы сможете создать необыкновенные композиции: от простого цветка до самых изысканных проектов. Я предлагаю  вам отправиться  дальше.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«Конструирование».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в объединении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выполняют различные виды работ: конструируют, моделируют из бумаги, складывают различные фигуры в технике оригами.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Сейчас я вам раздам конверты с бумажными 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алями, из которых вы соберете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изображения  животных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заодно выполните небольшую аппликацию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помогает учащимся, если у них возникли затруднения.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(Готовые аппликации животных вывешиваются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доску) Какие интересные поделки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получились.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закончилось наше путешествие. Мы многое смогли преодолеть и многому научиться. Мы и помогли Кукле Тане: рассказали и показали, чем мы занимаемся на занятиях творческого объединения «Мастерская Самоделкина»: познакомились с такими техниками  как «Лепка из соленого теста», «Квилллинг», «Конструирование». 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Какиематериалы мы использовали в течение нашего занятия?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Соленое тесто и бумага.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Какими инструментами пользовались?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Обучающиеся. 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Клей, стека.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Молодцы! Ребята вам понравилось занятие? Вы посетили только одно занятие кружка и смогли сделать такие прекрасные поделки. В какой мастерской вам понравилось больше всего?</w:t>
      </w:r>
    </w:p>
    <w:p w:rsidR="0003223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Перечисляют.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Вот мы и помогли Кукле Тане: рассказали и показали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мы занимаемся на занятиях творческого объединения «Мастерская Самоделкина».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Ребята! Завершить наше занятие я предлагаю следующим образом (упражнение “Спасибо за приятное занятие”): я подхожу к любому участнику и, пожимая руку, говорю, “Спасибо за приятное занятие”, затем, не расцепляя рук, мы вдвоем подходим к следующим участникам и повторяем действия. В итоге мы станем в один большой круг.Давайте скажем вместе друг другу: “Спасибо за приятное занятие!”.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благодарю вас  за работу! Желаю всем творческих успехов! И приглашаю всех желающих в объединение «Мастерская Самоделкина»! До свидания!</w:t>
      </w: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223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23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23E" w:rsidRPr="0018277E" w:rsidRDefault="0003223E" w:rsidP="00F9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23E" w:rsidRPr="0018277E" w:rsidRDefault="0003223E" w:rsidP="00F96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Глущенко А.Г. Трудовое воспитание младших школьников во внеклассной работе. — М.: Просвещение, 1985. - 159с.</w:t>
      </w:r>
    </w:p>
    <w:p w:rsidR="0003223E" w:rsidRPr="0018277E" w:rsidRDefault="0003223E" w:rsidP="00F96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Иванченко В.Н. Занятия в системе дополнительного образования детей. Издательство “Учитель” 2007. - 287с.</w:t>
      </w:r>
    </w:p>
    <w:p w:rsidR="0003223E" w:rsidRPr="0018277E" w:rsidRDefault="0003223E" w:rsidP="00F96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Муниципальная система образования. Информационно-методический журнал. Выпуск 1. — Ярославль: Управление образования мэрии. Городской центр развития образования, 2004.- 65 с.</w:t>
      </w:r>
    </w:p>
    <w:p w:rsidR="0003223E" w:rsidRPr="0018277E" w:rsidRDefault="0003223E" w:rsidP="00F966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03223E" w:rsidRPr="0018277E" w:rsidSect="0018277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19C"/>
    <w:multiLevelType w:val="multilevel"/>
    <w:tmpl w:val="8B68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457D0C"/>
    <w:multiLevelType w:val="multilevel"/>
    <w:tmpl w:val="1990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36F0A"/>
    <w:multiLevelType w:val="multilevel"/>
    <w:tmpl w:val="4BFC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F1504"/>
    <w:multiLevelType w:val="multilevel"/>
    <w:tmpl w:val="4BFC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47A3"/>
    <w:multiLevelType w:val="multilevel"/>
    <w:tmpl w:val="0FEC4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A7002"/>
    <w:multiLevelType w:val="multilevel"/>
    <w:tmpl w:val="A02E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BC"/>
    <w:rsid w:val="00002620"/>
    <w:rsid w:val="000070FF"/>
    <w:rsid w:val="00020534"/>
    <w:rsid w:val="0003223E"/>
    <w:rsid w:val="00140CED"/>
    <w:rsid w:val="0018277E"/>
    <w:rsid w:val="001E0B7E"/>
    <w:rsid w:val="001F6CA4"/>
    <w:rsid w:val="00222CBC"/>
    <w:rsid w:val="002D0AC0"/>
    <w:rsid w:val="00423076"/>
    <w:rsid w:val="00493FCB"/>
    <w:rsid w:val="005A2574"/>
    <w:rsid w:val="005D0B1B"/>
    <w:rsid w:val="005F586D"/>
    <w:rsid w:val="0067235F"/>
    <w:rsid w:val="006C2CC6"/>
    <w:rsid w:val="006F55DF"/>
    <w:rsid w:val="00894105"/>
    <w:rsid w:val="008F46E0"/>
    <w:rsid w:val="00954D5B"/>
    <w:rsid w:val="009A6567"/>
    <w:rsid w:val="009C6909"/>
    <w:rsid w:val="00A03B5E"/>
    <w:rsid w:val="00A04ADD"/>
    <w:rsid w:val="00A140E3"/>
    <w:rsid w:val="00A255E7"/>
    <w:rsid w:val="00AB7F44"/>
    <w:rsid w:val="00B76657"/>
    <w:rsid w:val="00BA249A"/>
    <w:rsid w:val="00C66D7C"/>
    <w:rsid w:val="00CD38B8"/>
    <w:rsid w:val="00E6578A"/>
    <w:rsid w:val="00EB4F4F"/>
    <w:rsid w:val="00F5505D"/>
    <w:rsid w:val="00F966F8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2CBC"/>
    <w:rPr>
      <w:b/>
      <w:bCs/>
    </w:rPr>
  </w:style>
  <w:style w:type="paragraph" w:customStyle="1" w:styleId="c7">
    <w:name w:val="c7"/>
    <w:basedOn w:val="Normal"/>
    <w:uiPriority w:val="99"/>
    <w:rsid w:val="00A0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A03B5E"/>
  </w:style>
  <w:style w:type="character" w:customStyle="1" w:styleId="c5">
    <w:name w:val="c5"/>
    <w:basedOn w:val="DefaultParagraphFont"/>
    <w:uiPriority w:val="99"/>
    <w:rsid w:val="00A03B5E"/>
  </w:style>
  <w:style w:type="paragraph" w:customStyle="1" w:styleId="c28">
    <w:name w:val="c28"/>
    <w:basedOn w:val="Normal"/>
    <w:uiPriority w:val="99"/>
    <w:rsid w:val="00A0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A0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03B5E"/>
  </w:style>
  <w:style w:type="paragraph" w:customStyle="1" w:styleId="c3">
    <w:name w:val="c3"/>
    <w:basedOn w:val="Normal"/>
    <w:uiPriority w:val="99"/>
    <w:rsid w:val="00A0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A03B5E"/>
  </w:style>
  <w:style w:type="character" w:customStyle="1" w:styleId="c0">
    <w:name w:val="c0"/>
    <w:basedOn w:val="DefaultParagraphFont"/>
    <w:uiPriority w:val="99"/>
    <w:rsid w:val="00A03B5E"/>
  </w:style>
  <w:style w:type="character" w:customStyle="1" w:styleId="c15">
    <w:name w:val="c15"/>
    <w:basedOn w:val="DefaultParagraphFont"/>
    <w:uiPriority w:val="99"/>
    <w:rsid w:val="00A03B5E"/>
  </w:style>
  <w:style w:type="character" w:styleId="Hyperlink">
    <w:name w:val="Hyperlink"/>
    <w:basedOn w:val="DefaultParagraphFont"/>
    <w:uiPriority w:val="99"/>
    <w:semiHidden/>
    <w:rsid w:val="00A03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5</Pages>
  <Words>1318</Words>
  <Characters>7514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14</cp:revision>
  <cp:lastPrinted>2019-01-30T11:41:00Z</cp:lastPrinted>
  <dcterms:created xsi:type="dcterms:W3CDTF">2019-01-21T05:06:00Z</dcterms:created>
  <dcterms:modified xsi:type="dcterms:W3CDTF">2019-02-12T11:18:00Z</dcterms:modified>
</cp:coreProperties>
</file>