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МУНИЦИПАЛЬНОЕ УЧРЕЖДЕНИЕ ДОПОЛНИТЕЛЬНОГО ОБРАЗОВАНИЯ</w:t>
      </w:r>
    </w:p>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«СПЕЦИАЛИЗИРОВАННАЯ ДЕТСКО-ЮНОШЕСКАЯ СПОРТИВНАЯ ШКОЛА № 4»</w:t>
      </w:r>
    </w:p>
    <w:p>
      <w:pPr>
        <w:suppressAutoHyphens/>
        <w:spacing w:after="0" w:line="240" w:lineRule="auto"/>
        <w:jc w:val="center"/>
        <w:rPr>
          <w:rFonts w:ascii="Times New Roman" w:hAnsi="Times New Roman" w:eastAsia="Times New Roman"/>
          <w:b/>
          <w:bCs/>
          <w:sz w:val="24"/>
          <w:szCs w:val="24"/>
          <w:lang w:eastAsia="ar-SA"/>
        </w:rPr>
      </w:pPr>
    </w:p>
    <w:p>
      <w:pPr>
        <w:pStyle w:val="7"/>
        <w:spacing w:after="0"/>
      </w:pPr>
    </w:p>
    <w:p>
      <w:pPr>
        <w:pStyle w:val="7"/>
        <w:spacing w:after="0"/>
      </w:pPr>
    </w:p>
    <w:p>
      <w:pPr>
        <w:pStyle w:val="7"/>
        <w:spacing w:after="0"/>
      </w:pPr>
    </w:p>
    <w:p>
      <w:pPr>
        <w:pStyle w:val="7"/>
        <w:spacing w:after="0"/>
      </w:pPr>
    </w:p>
    <w:p>
      <w:pPr>
        <w:pStyle w:val="7"/>
        <w:spacing w:after="0"/>
      </w:pPr>
    </w:p>
    <w:p>
      <w:pPr>
        <w:pStyle w:val="7"/>
        <w:spacing w:after="0"/>
      </w:pPr>
    </w:p>
    <w:p>
      <w:pPr>
        <w:pStyle w:val="7"/>
        <w:spacing w:after="0"/>
      </w:pPr>
    </w:p>
    <w:p>
      <w:pPr>
        <w:pStyle w:val="11"/>
        <w:bidi w:val="0"/>
        <w:jc w:val="center"/>
        <w:rPr>
          <w:rFonts w:hint="default" w:ascii="Times New Roman" w:hAnsi="Times New Roman" w:cs="Times New Roman"/>
          <w:b/>
          <w:bCs/>
          <w:sz w:val="56"/>
          <w:szCs w:val="56"/>
          <w:lang w:val="ru-RU"/>
        </w:rPr>
      </w:pPr>
      <w:r>
        <w:rPr>
          <w:rFonts w:hint="default" w:ascii="Times New Roman" w:hAnsi="Times New Roman" w:cs="Times New Roman"/>
          <w:b/>
          <w:bCs/>
          <w:sz w:val="56"/>
          <w:szCs w:val="56"/>
        </w:rPr>
        <w:t>МЕТОДИЧЕСКОЕ ПОСОБИЕ</w:t>
      </w:r>
      <w:r>
        <w:rPr>
          <w:rFonts w:hint="default" w:ascii="Times New Roman" w:hAnsi="Times New Roman" w:cs="Times New Roman"/>
          <w:b/>
          <w:bCs/>
          <w:sz w:val="56"/>
          <w:szCs w:val="56"/>
          <w:lang w:val="ru-RU"/>
        </w:rPr>
        <w:t>:</w:t>
      </w:r>
    </w:p>
    <w:p>
      <w:pPr>
        <w:pStyle w:val="11"/>
        <w:bidi w:val="0"/>
        <w:jc w:val="center"/>
        <w:rPr>
          <w:rFonts w:hint="default" w:ascii="Times New Roman" w:hAnsi="Times New Roman" w:cs="Times New Roman"/>
          <w:b/>
          <w:bCs/>
          <w:sz w:val="56"/>
          <w:szCs w:val="56"/>
        </w:rPr>
      </w:pPr>
      <w:r>
        <w:rPr>
          <w:rFonts w:hint="default" w:ascii="Times New Roman" w:hAnsi="Times New Roman" w:cs="Times New Roman"/>
          <w:b/>
          <w:bCs/>
          <w:sz w:val="56"/>
          <w:szCs w:val="56"/>
        </w:rPr>
        <w:t>«</w:t>
      </w:r>
      <w:r>
        <w:rPr>
          <w:rFonts w:ascii="Times New Roman" w:hAnsi="Times New Roman" w:cs="Times New Roman"/>
          <w:b/>
          <w:bCs/>
          <w:sz w:val="56"/>
          <w:szCs w:val="56"/>
          <w:lang w:val="ru-RU"/>
        </w:rPr>
        <w:t>РАЗВИТИЕ</w:t>
      </w:r>
      <w:r>
        <w:rPr>
          <w:rFonts w:hint="default" w:ascii="Times New Roman" w:hAnsi="Times New Roman" w:cs="Times New Roman"/>
          <w:b/>
          <w:bCs/>
          <w:sz w:val="56"/>
          <w:szCs w:val="56"/>
          <w:lang w:val="ru-RU"/>
        </w:rPr>
        <w:t xml:space="preserve"> ВЫНОСЛИВОСТИ  У ЮНЫХ ЛЕГКОАТЛЕТОВ</w:t>
      </w:r>
      <w:r>
        <w:rPr>
          <w:rFonts w:hint="default" w:ascii="Times New Roman" w:hAnsi="Times New Roman" w:cs="Times New Roman"/>
          <w:b/>
          <w:bCs/>
          <w:sz w:val="56"/>
          <w:szCs w:val="56"/>
        </w:rPr>
        <w:t>»</w:t>
      </w:r>
    </w:p>
    <w:p>
      <w:pPr>
        <w:suppressAutoHyphens/>
        <w:spacing w:after="0" w:line="360" w:lineRule="auto"/>
        <w:ind w:firstLine="567"/>
        <w:jc w:val="center"/>
        <w:rPr>
          <w:rFonts w:ascii="Times New Roman" w:hAnsi="Times New Roman"/>
          <w:b/>
          <w:bCs/>
          <w:color w:val="000000"/>
          <w:sz w:val="56"/>
          <w:szCs w:val="56"/>
        </w:rPr>
      </w:pPr>
    </w:p>
    <w:p>
      <w:pPr>
        <w:pStyle w:val="7"/>
        <w:spacing w:after="0"/>
      </w:pPr>
    </w:p>
    <w:p>
      <w:pPr>
        <w:pStyle w:val="7"/>
        <w:spacing w:after="0"/>
      </w:pPr>
    </w:p>
    <w:p>
      <w:pPr>
        <w:pStyle w:val="11"/>
        <w:bidi w:val="0"/>
        <w:ind w:firstLine="5643" w:firstLineChars="2350"/>
        <w:jc w:val="left"/>
        <w:rPr>
          <w:rFonts w:hint="default" w:ascii="Times New Roman" w:hAnsi="Times New Roman" w:cs="Times New Roman"/>
          <w:sz w:val="24"/>
          <w:szCs w:val="24"/>
          <w:lang w:val="ru-RU" w:eastAsia="ar-SA"/>
        </w:rPr>
      </w:pPr>
      <w:r>
        <w:rPr>
          <w:rFonts w:hint="default" w:ascii="Times New Roman" w:hAnsi="Times New Roman" w:cs="Times New Roman"/>
          <w:b/>
          <w:bCs/>
          <w:sz w:val="24"/>
          <w:szCs w:val="24"/>
          <w:lang w:eastAsia="ar-SA"/>
        </w:rPr>
        <w:t>ВЫПОЛНИЛА</w:t>
      </w:r>
      <w:r>
        <w:rPr>
          <w:rFonts w:hint="default" w:ascii="Times New Roman" w:hAnsi="Times New Roman" w:cs="Times New Roman"/>
          <w:sz w:val="24"/>
          <w:szCs w:val="24"/>
          <w:lang w:val="ru-RU" w:eastAsia="ar-SA"/>
        </w:rPr>
        <w:t>:</w:t>
      </w:r>
      <w:r>
        <w:rPr>
          <w:rFonts w:hint="default" w:ascii="Times New Roman" w:hAnsi="Times New Roman" w:cs="Times New Roman"/>
          <w:sz w:val="24"/>
          <w:szCs w:val="24"/>
          <w:lang w:eastAsia="ar-SA"/>
        </w:rPr>
        <w:t xml:space="preserve"> </w:t>
      </w:r>
      <w:r>
        <w:rPr>
          <w:rFonts w:hint="default" w:ascii="Times New Roman" w:hAnsi="Times New Roman" w:cs="Times New Roman"/>
          <w:sz w:val="24"/>
          <w:szCs w:val="24"/>
          <w:lang w:val="ru-RU" w:eastAsia="ar-SA"/>
        </w:rPr>
        <w:t>ЩЕРБАКОВА Е.А.</w:t>
      </w:r>
      <w:r>
        <w:rPr>
          <w:rFonts w:hint="default" w:ascii="Times New Roman" w:hAnsi="Times New Roman" w:cs="Times New Roman"/>
          <w:sz w:val="24"/>
          <w:szCs w:val="24"/>
          <w:lang w:val="ru-RU" w:eastAsia="ar-SA"/>
        </w:rPr>
        <w:tab/>
      </w:r>
    </w:p>
    <w:p>
      <w:pPr>
        <w:pStyle w:val="11"/>
        <w:bidi w:val="0"/>
        <w:rPr>
          <w:rFonts w:hint="default" w:ascii="Times New Roman" w:hAnsi="Times New Roman" w:cs="Times New Roman"/>
          <w:sz w:val="24"/>
          <w:szCs w:val="24"/>
          <w:lang w:eastAsia="ar-SA"/>
        </w:rPr>
      </w:pPr>
      <w:r>
        <w:rPr>
          <w:rFonts w:hint="default" w:ascii="Times New Roman" w:hAnsi="Times New Roman" w:cs="Times New Roman"/>
          <w:sz w:val="24"/>
          <w:szCs w:val="24"/>
          <w:lang w:val="ru-RU" w:eastAsia="ar-SA"/>
        </w:rPr>
        <w:t xml:space="preserve">                                                                                              </w:t>
      </w:r>
      <w:r>
        <w:rPr>
          <w:rFonts w:hint="default" w:ascii="Times New Roman" w:hAnsi="Times New Roman" w:cs="Times New Roman"/>
          <w:sz w:val="24"/>
          <w:szCs w:val="24"/>
          <w:lang w:eastAsia="ar-SA"/>
        </w:rPr>
        <w:t>ТРЕНЕР – ПРЕПОДАВАТЕЛЬ</w:t>
      </w:r>
    </w:p>
    <w:p>
      <w:pPr>
        <w:pStyle w:val="11"/>
        <w:bidi w:val="0"/>
        <w:ind w:left="5640" w:hanging="5640" w:hangingChars="2350"/>
        <w:rPr>
          <w:rFonts w:hint="default" w:ascii="Times New Roman" w:hAnsi="Times New Roman" w:cs="Times New Roman"/>
          <w:sz w:val="24"/>
          <w:szCs w:val="24"/>
          <w:lang w:val="ru-RU" w:eastAsia="ar-SA"/>
        </w:rPr>
      </w:pPr>
      <w:r>
        <w:rPr>
          <w:rFonts w:hint="default" w:ascii="Times New Roman" w:hAnsi="Times New Roman" w:cs="Times New Roman"/>
          <w:sz w:val="24"/>
          <w:szCs w:val="24"/>
          <w:lang w:val="ru-RU" w:eastAsia="ar-SA"/>
        </w:rPr>
        <w:t xml:space="preserve">                                                                                              ПО ЛЕГКОЙ АТЛЕТИКЕ                                                                                                                         МУДО «СДЮСШ № 4»</w:t>
      </w:r>
    </w:p>
    <w:p>
      <w:pPr>
        <w:pStyle w:val="7"/>
        <w:spacing w:after="0"/>
      </w:pPr>
    </w:p>
    <w:p>
      <w:pPr>
        <w:pStyle w:val="10"/>
        <w:bidi w:val="0"/>
      </w:pPr>
    </w:p>
    <w:p>
      <w:pPr>
        <w:pStyle w:val="7"/>
        <w:spacing w:after="0"/>
      </w:pPr>
    </w:p>
    <w:p>
      <w:pPr>
        <w:pStyle w:val="7"/>
        <w:spacing w:after="0"/>
        <w:jc w:val="center"/>
        <w:rPr>
          <w:rFonts w:hint="default" w:ascii="Times New Roman" w:hAnsi="Times New Roman" w:cs="Times New Roman"/>
          <w:b/>
          <w:bCs/>
          <w:sz w:val="24"/>
          <w:szCs w:val="24"/>
          <w:lang w:eastAsia="ar-SA"/>
        </w:rPr>
      </w:pPr>
    </w:p>
    <w:p>
      <w:pPr>
        <w:pStyle w:val="7"/>
        <w:spacing w:after="0"/>
        <w:jc w:val="center"/>
        <w:rPr>
          <w:rFonts w:hint="default" w:ascii="Times New Roman" w:hAnsi="Times New Roman" w:cs="Times New Roman"/>
          <w:b/>
          <w:bCs/>
          <w:sz w:val="24"/>
          <w:szCs w:val="24"/>
          <w:lang w:eastAsia="ar-SA"/>
        </w:rPr>
      </w:pPr>
    </w:p>
    <w:p>
      <w:pPr>
        <w:pStyle w:val="7"/>
        <w:spacing w:after="0"/>
        <w:jc w:val="center"/>
        <w:rPr>
          <w:rFonts w:hint="default" w:ascii="Times New Roman" w:hAnsi="Times New Roman" w:cs="Times New Roman"/>
          <w:b/>
          <w:bCs/>
          <w:sz w:val="24"/>
          <w:szCs w:val="24"/>
          <w:lang w:eastAsia="ar-SA"/>
        </w:rPr>
      </w:pPr>
    </w:p>
    <w:p>
      <w:pPr>
        <w:pStyle w:val="7"/>
        <w:spacing w:after="0"/>
        <w:jc w:val="center"/>
      </w:pPr>
      <w:r>
        <w:rPr>
          <w:rFonts w:hint="default" w:ascii="Times New Roman" w:hAnsi="Times New Roman" w:cs="Times New Roman"/>
          <w:b/>
          <w:bCs/>
          <w:sz w:val="24"/>
          <w:szCs w:val="24"/>
          <w:lang w:eastAsia="ar-SA"/>
        </w:rPr>
        <w:t>САРАНСК 2022</w:t>
      </w:r>
    </w:p>
    <w:p>
      <w:pPr>
        <w:pStyle w:val="7"/>
        <w:spacing w:after="0" w:line="360" w:lineRule="auto"/>
      </w:pPr>
    </w:p>
    <w:p>
      <w:pPr>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Содержание</w:t>
      </w:r>
    </w:p>
    <w:p>
      <w:pPr>
        <w:jc w:val="center"/>
        <w:rPr>
          <w:rFonts w:hint="default" w:ascii="Times New Roman" w:hAnsi="Times New Roman" w:cs="Times New Roman"/>
          <w:b/>
          <w:bCs/>
          <w:color w:val="000000"/>
          <w:sz w:val="28"/>
          <w:szCs w:val="28"/>
        </w:rPr>
      </w:pPr>
    </w:p>
    <w:p>
      <w:pPr>
        <w:jc w:val="center"/>
        <w:rPr>
          <w:rFonts w:hint="default" w:ascii="Times New Roman" w:hAnsi="Times New Roman" w:cs="Times New Roman"/>
          <w:b/>
          <w:bCs/>
          <w:color w:val="000000"/>
          <w:sz w:val="28"/>
          <w:szCs w:val="28"/>
        </w:rPr>
      </w:pPr>
    </w:p>
    <w:p>
      <w:pPr>
        <w:pStyle w:val="7"/>
        <w:spacing w:after="0" w:line="360" w:lineRule="auto"/>
        <w:rPr>
          <w:rFonts w:hint="default"/>
          <w:sz w:val="28"/>
          <w:szCs w:val="28"/>
          <w:lang w:val="ru-RU"/>
        </w:rPr>
      </w:pPr>
      <w:r>
        <w:rPr>
          <w:rFonts w:hint="default"/>
          <w:sz w:val="28"/>
          <w:szCs w:val="28"/>
          <w:lang w:val="ru-RU"/>
        </w:rPr>
        <w:t>Пояснительная записка..................................................................................................3</w:t>
      </w:r>
    </w:p>
    <w:p>
      <w:pPr>
        <w:pStyle w:val="11"/>
        <w:numPr>
          <w:ilvl w:val="0"/>
          <w:numId w:val="1"/>
        </w:numPr>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Методологические особенности проявления выносливости у юных легкоатлетов....................................................................................................................4</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2.Выносливость, ее характеристика и виды.................................................................5</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2.1.Возрастные и индивидуальные особенности проявления двигательных качеств у юных легкоатлетов......................................................................................................8</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2.2.Возрастные и индивидуальные обоснования физиологических основ выносливости.................................................................................................................12</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3.Методы развития выносливости...............................................................................16</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4.Психологическая подготовка юных легкоатлетов..................................................19</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5.Средства развития выносливости у юных легкоатлетов........................................23</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6.Интегральная подготовка выносливости...</w:t>
      </w:r>
      <w:bookmarkStart w:id="0" w:name="_GoBack"/>
      <w:bookmarkEnd w:id="0"/>
      <w:r>
        <w:rPr>
          <w:rFonts w:hint="default" w:ascii="Times New Roman" w:hAnsi="Times New Roman" w:cs="Times New Roman"/>
          <w:sz w:val="28"/>
          <w:szCs w:val="28"/>
          <w:lang w:val="ru-RU"/>
        </w:rPr>
        <w:t>..............................................................24</w:t>
      </w:r>
    </w:p>
    <w:p>
      <w:pPr>
        <w:pStyle w:val="11"/>
        <w:numPr>
          <w:numId w:val="0"/>
        </w:numPr>
        <w:bidi w:val="0"/>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7.Список используемой литературы............................................................................33</w:t>
      </w:r>
    </w:p>
    <w:p>
      <w:pPr>
        <w:pStyle w:val="7"/>
        <w:pageBreakBefore/>
        <w:spacing w:after="0" w:line="360" w:lineRule="auto"/>
        <w:jc w:val="center"/>
      </w:pPr>
      <w:r>
        <w:rPr>
          <w:b/>
          <w:bCs/>
          <w:color w:val="000000"/>
          <w:sz w:val="27"/>
          <w:szCs w:val="27"/>
        </w:rPr>
        <w:t>Пояснительная записка</w:t>
      </w:r>
    </w:p>
    <w:p>
      <w:pPr>
        <w:spacing w:after="0" w:line="360" w:lineRule="auto"/>
        <w:ind w:firstLine="709"/>
        <w:jc w:val="both"/>
        <w:rPr>
          <w:rFonts w:ascii="Times New Roman" w:hAnsi="Times New Roman"/>
          <w:sz w:val="28"/>
          <w:szCs w:val="28"/>
        </w:rPr>
      </w:pPr>
      <w:r>
        <w:rPr>
          <w:rFonts w:ascii="Times New Roman" w:hAnsi="Times New Roman"/>
          <w:sz w:val="28"/>
          <w:szCs w:val="28"/>
        </w:rPr>
        <w:t>Выносливость имеет важное значение в жизни человека. Сохранение высокой работоспособности на протяжении длительного промежутка времени содействует плодотворной трудовой, познавательной, и учебной деятельности.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современном этапе развития общества, по мнению ведущих специалистов, проблема развития выносливости заключается в отсутствии совершенной методики развития этого физического качества. Для решения проблемы многие авторы предлагают, так называемую интегральную тренировку, в которой сочетаются одновременно несколько методов развития выносливости, различных по направленности воздействия на механизмы энергообеспечения. </w:t>
      </w:r>
    </w:p>
    <w:p>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этой методики требует тщательного исследования, особенно подробно следует изучить влияние этой тренировки на организм юных спортсменов. Ведь именно в этот период становления двигательной и функциональной базы спортсмена особенно важно правильно подобрать эффективные средства и методы тренировки.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Понимание важности проблемы эффективной тренировки выносливости особенно у спортсменов-легкоатлетов высокой квалификации заставляет специалистов искать новые пути ее решения. Учитывая, что высокий физический, технический, функциональный потенциал спортсмена формируется из врожденных задатков в процессе и в результате многолетней спортивной подготовки, особое внимание следует уделять тренировке юных легкоатлетов. </w:t>
      </w:r>
    </w:p>
    <w:p>
      <w:pPr>
        <w:spacing w:after="0" w:line="360" w:lineRule="auto"/>
        <w:ind w:firstLine="709"/>
        <w:jc w:val="both"/>
        <w:rPr>
          <w:rFonts w:ascii="Times New Roman" w:hAnsi="Times New Roman"/>
          <w:sz w:val="28"/>
          <w:szCs w:val="28"/>
        </w:rPr>
      </w:pPr>
      <w:r>
        <w:rPr>
          <w:rFonts w:ascii="Times New Roman" w:hAnsi="Times New Roman"/>
          <w:sz w:val="28"/>
          <w:szCs w:val="28"/>
        </w:rPr>
        <w:t>Развитие выносливости подразумевает, прежде всего, повышение производительности сердечно-сосудистой и дыхательной систем, мощности, емкости и эффективности энергетического обеспечения, поддержание механической эффективности и мощности рабочих движений на фоне возрастающего утомления, т.к. механизмы, обеспечивающие высокую функциональную производительность у человека, созревают раньше по сравнению с механизмами, обеспечивающими высокие уровни проявления силовых и скоростных способностей, то многолетняя подготовка юных легкоатлетов, прежде всего, должна быть направлена на повышение функциональных возможностей организма.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Современная классификация нагрузок на выносливость разработана преимущественно для взрослых квалифицированных спортсменов. Учет возрастных особенностей реакций организма детей и подростков на нагрузки требует соответствующих коррекций в этой классификации тренировочных упражнений. </w:t>
      </w:r>
    </w:p>
    <w:p>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помнить, что упражнения на выносливость предъявляют значительные требования к организму занимающегося, к физической, волевой подготовке, поэтому следует учитывать возрастные, анатомо-физиологические и психологические особенности занимающихся. Поэтому построение методики тренировки выносливости требует строгого учета индивидуальных и типологических особенностей занимающихся.</w:t>
      </w:r>
    </w:p>
    <w:p>
      <w:pPr>
        <w:spacing w:after="0" w:line="360" w:lineRule="auto"/>
        <w:ind w:firstLine="709"/>
        <w:jc w:val="both"/>
        <w:rPr>
          <w:rFonts w:ascii="Times New Roman" w:hAnsi="Times New Roman"/>
          <w:sz w:val="28"/>
          <w:szCs w:val="28"/>
        </w:rPr>
      </w:pPr>
      <w:r>
        <w:rPr>
          <w:rFonts w:ascii="Times New Roman" w:hAnsi="Times New Roman"/>
          <w:sz w:val="28"/>
          <w:szCs w:val="28"/>
        </w:rPr>
        <w:t>В данном исследовании делается попытка проанализировать особенности построения учебно-тренировочного процесса у юных легкоатлетов и выявить эффективные пути совершенствования их выносливости – одного из базовых качеств спортсмена.</w:t>
      </w:r>
    </w:p>
    <w:p>
      <w:pPr>
        <w:pStyle w:val="7"/>
        <w:spacing w:after="0" w:line="360" w:lineRule="auto"/>
      </w:pPr>
    </w:p>
    <w:p>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8"/>
          <w:szCs w:val="28"/>
        </w:rPr>
      </w:pPr>
      <w:r>
        <w:rPr>
          <w:rFonts w:ascii="Times New Roman" w:hAnsi="Times New Roman"/>
          <w:b/>
          <w:sz w:val="28"/>
          <w:szCs w:val="28"/>
        </w:rPr>
        <w:t>1</w:t>
      </w:r>
      <w:r>
        <w:rPr>
          <w:rFonts w:hint="default" w:ascii="Times New Roman" w:hAnsi="Times New Roman"/>
          <w:b/>
          <w:sz w:val="28"/>
          <w:szCs w:val="28"/>
          <w:lang w:val="ru-RU"/>
        </w:rPr>
        <w:t>.</w:t>
      </w:r>
      <w:r>
        <w:rPr>
          <w:rFonts w:ascii="Times New Roman" w:hAnsi="Times New Roman"/>
          <w:b/>
          <w:sz w:val="28"/>
          <w:szCs w:val="28"/>
        </w:rPr>
        <w:t xml:space="preserve"> Методологические особенности проявления выносливости у юных легкоатлетов</w:t>
      </w:r>
    </w:p>
    <w:p>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понятием выносливость понимают единство проявления психофизиологических и биоэнергетических функций организма человека, позволяющих длительно противостоять утомлению при механической работе. </w:t>
      </w:r>
    </w:p>
    <w:p>
      <w:pPr>
        <w:spacing w:after="0" w:line="360" w:lineRule="auto"/>
        <w:ind w:left="708"/>
        <w:jc w:val="both"/>
        <w:rPr>
          <w:rFonts w:ascii="Times New Roman" w:hAnsi="Times New Roman"/>
          <w:sz w:val="28"/>
          <w:szCs w:val="28"/>
        </w:rPr>
      </w:pPr>
      <w:r>
        <w:rPr>
          <w:rFonts w:ascii="Times New Roman" w:hAnsi="Times New Roman"/>
          <w:sz w:val="28"/>
          <w:szCs w:val="28"/>
        </w:rPr>
        <w:t xml:space="preserve">Продолжительность механической работы делится на три фазы: 1) начального утомления; </w:t>
      </w:r>
    </w:p>
    <w:p>
      <w:pPr>
        <w:spacing w:after="0" w:line="360" w:lineRule="auto"/>
        <w:ind w:left="708"/>
        <w:jc w:val="both"/>
        <w:rPr>
          <w:rFonts w:ascii="Times New Roman" w:hAnsi="Times New Roman"/>
          <w:sz w:val="28"/>
          <w:szCs w:val="28"/>
        </w:rPr>
      </w:pPr>
      <w:r>
        <w:rPr>
          <w:rFonts w:ascii="Times New Roman" w:hAnsi="Times New Roman"/>
          <w:sz w:val="28"/>
          <w:szCs w:val="28"/>
        </w:rPr>
        <w:t>2) компенсированного утомления;</w:t>
      </w:r>
    </w:p>
    <w:p>
      <w:pPr>
        <w:spacing w:after="0" w:line="360" w:lineRule="auto"/>
        <w:ind w:left="708"/>
        <w:jc w:val="both"/>
        <w:rPr>
          <w:rFonts w:ascii="Times New Roman" w:hAnsi="Times New Roman"/>
          <w:sz w:val="28"/>
          <w:szCs w:val="28"/>
        </w:rPr>
      </w:pPr>
      <w:r>
        <w:rPr>
          <w:rFonts w:ascii="Times New Roman" w:hAnsi="Times New Roman"/>
          <w:sz w:val="28"/>
          <w:szCs w:val="28"/>
        </w:rPr>
        <w:t>3) декомпенсированного утомления.</w:t>
      </w:r>
    </w:p>
    <w:p>
      <w:pPr>
        <w:spacing w:after="0" w:line="360" w:lineRule="auto"/>
        <w:ind w:firstLine="708"/>
        <w:jc w:val="both"/>
        <w:rPr>
          <w:rFonts w:ascii="Times New Roman" w:hAnsi="Times New Roman"/>
          <w:sz w:val="28"/>
          <w:szCs w:val="28"/>
        </w:rPr>
      </w:pPr>
      <w:r>
        <w:rPr>
          <w:rFonts w:ascii="Times New Roman" w:hAnsi="Times New Roman"/>
          <w:iCs/>
          <w:sz w:val="28"/>
          <w:szCs w:val="28"/>
        </w:rPr>
        <w:t>Первая фаза</w:t>
      </w:r>
      <w:r>
        <w:rPr>
          <w:rFonts w:ascii="Times New Roman" w:hAnsi="Times New Roman"/>
          <w:sz w:val="28"/>
          <w:szCs w:val="28"/>
        </w:rPr>
        <w:t xml:space="preserve"> характеризуется появлением первых признаков усталости, свидетельствующих о начале развития утомления. </w:t>
      </w:r>
      <w:r>
        <w:rPr>
          <w:rFonts w:ascii="Times New Roman" w:hAnsi="Times New Roman"/>
          <w:iCs/>
          <w:sz w:val="28"/>
          <w:szCs w:val="28"/>
        </w:rPr>
        <w:t>Вторая фаза</w:t>
      </w:r>
      <w:r>
        <w:rPr>
          <w:rFonts w:ascii="Times New Roman" w:hAnsi="Times New Roman"/>
          <w:sz w:val="28"/>
          <w:szCs w:val="28"/>
        </w:rPr>
        <w:t xml:space="preserve"> характеризуется прогрессивно углубляющимся утомлением, поддержанием заданной мощности работы за счет волевых дополнительных усилий и частичным изменением биохимической структуры двигательного действия. </w:t>
      </w:r>
      <w:r>
        <w:rPr>
          <w:rFonts w:ascii="Times New Roman" w:hAnsi="Times New Roman"/>
          <w:iCs/>
          <w:sz w:val="28"/>
          <w:szCs w:val="28"/>
        </w:rPr>
        <w:t>Третья фаза</w:t>
      </w:r>
      <w:r>
        <w:rPr>
          <w:rFonts w:ascii="Times New Roman" w:hAnsi="Times New Roman"/>
          <w:i/>
          <w:iCs/>
          <w:sz w:val="28"/>
          <w:szCs w:val="28"/>
        </w:rPr>
        <w:t xml:space="preserve"> </w:t>
      </w:r>
      <w:r>
        <w:rPr>
          <w:rFonts w:ascii="Times New Roman" w:hAnsi="Times New Roman"/>
          <w:sz w:val="28"/>
          <w:szCs w:val="28"/>
        </w:rPr>
        <w:t>характеризуется высокой степенью утомления,</w:t>
      </w:r>
      <w:r>
        <w:rPr>
          <w:rFonts w:ascii="Times New Roman" w:hAnsi="Times New Roman"/>
          <w:i/>
          <w:iCs/>
          <w:sz w:val="28"/>
          <w:szCs w:val="28"/>
        </w:rPr>
        <w:t xml:space="preserve"> </w:t>
      </w:r>
      <w:r>
        <w:rPr>
          <w:rFonts w:ascii="Times New Roman" w:hAnsi="Times New Roman"/>
          <w:sz w:val="28"/>
          <w:szCs w:val="28"/>
        </w:rPr>
        <w:t>приводящего к</w:t>
      </w:r>
      <w:r>
        <w:rPr>
          <w:rFonts w:ascii="Times New Roman" w:hAnsi="Times New Roman"/>
          <w:i/>
          <w:iCs/>
          <w:sz w:val="28"/>
          <w:szCs w:val="28"/>
        </w:rPr>
        <w:t xml:space="preserve"> </w:t>
      </w:r>
      <w:r>
        <w:rPr>
          <w:rFonts w:ascii="Times New Roman" w:hAnsi="Times New Roman"/>
          <w:sz w:val="28"/>
          <w:szCs w:val="28"/>
        </w:rPr>
        <w:t xml:space="preserve">снижению мощности работы вплоть до ее прекращения.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Выделяют общую и специальную выносливость. </w:t>
      </w:r>
    </w:p>
    <w:p>
      <w:pPr>
        <w:spacing w:after="0" w:line="360" w:lineRule="auto"/>
        <w:ind w:firstLine="720"/>
        <w:jc w:val="both"/>
        <w:rPr>
          <w:rFonts w:ascii="Times New Roman" w:hAnsi="Times New Roman"/>
          <w:sz w:val="28"/>
          <w:szCs w:val="28"/>
        </w:rPr>
      </w:pPr>
      <w:r>
        <w:rPr>
          <w:rFonts w:ascii="Times New Roman" w:hAnsi="Times New Roman"/>
          <w:iCs/>
          <w:sz w:val="28"/>
          <w:szCs w:val="28"/>
        </w:rPr>
        <w:t>Под общей</w:t>
      </w:r>
      <w:r>
        <w:rPr>
          <w:rFonts w:ascii="Times New Roman" w:hAnsi="Times New Roman"/>
          <w:sz w:val="28"/>
          <w:szCs w:val="28"/>
        </w:rPr>
        <w:t xml:space="preserve"> </w:t>
      </w:r>
      <w:r>
        <w:rPr>
          <w:rFonts w:ascii="Times New Roman" w:hAnsi="Times New Roman"/>
          <w:iCs/>
          <w:sz w:val="28"/>
          <w:szCs w:val="28"/>
        </w:rPr>
        <w:t>выносливостью</w:t>
      </w:r>
      <w:r>
        <w:rPr>
          <w:rFonts w:ascii="Times New Roman" w:hAnsi="Times New Roman"/>
          <w:i/>
          <w:iCs/>
          <w:sz w:val="28"/>
          <w:szCs w:val="28"/>
        </w:rPr>
        <w:t xml:space="preserve"> </w:t>
      </w:r>
      <w:r>
        <w:rPr>
          <w:rFonts w:ascii="Times New Roman" w:hAnsi="Times New Roman"/>
          <w:sz w:val="28"/>
          <w:szCs w:val="28"/>
        </w:rPr>
        <w:t>понимают способность человека производить длительную</w:t>
      </w:r>
      <w:r>
        <w:rPr>
          <w:rFonts w:ascii="Times New Roman" w:hAnsi="Times New Roman"/>
          <w:i/>
          <w:iCs/>
          <w:sz w:val="28"/>
          <w:szCs w:val="28"/>
        </w:rPr>
        <w:t xml:space="preserve"> </w:t>
      </w:r>
      <w:r>
        <w:rPr>
          <w:rFonts w:ascii="Times New Roman" w:hAnsi="Times New Roman"/>
          <w:sz w:val="28"/>
          <w:szCs w:val="28"/>
        </w:rPr>
        <w:t xml:space="preserve">разнообразную работу средней и малой интенсивности. </w:t>
      </w:r>
    </w:p>
    <w:p>
      <w:pPr>
        <w:spacing w:after="0" w:line="360" w:lineRule="auto"/>
        <w:ind w:firstLine="720"/>
        <w:jc w:val="both"/>
        <w:rPr>
          <w:rFonts w:ascii="Times New Roman" w:hAnsi="Times New Roman"/>
          <w:sz w:val="28"/>
          <w:szCs w:val="28"/>
        </w:rPr>
      </w:pPr>
      <w:r>
        <w:rPr>
          <w:rFonts w:ascii="Times New Roman" w:hAnsi="Times New Roman"/>
          <w:iCs/>
          <w:sz w:val="28"/>
          <w:szCs w:val="28"/>
        </w:rPr>
        <w:t>Специальная</w:t>
      </w:r>
      <w:r>
        <w:rPr>
          <w:rFonts w:ascii="Times New Roman" w:hAnsi="Times New Roman"/>
          <w:sz w:val="28"/>
          <w:szCs w:val="28"/>
        </w:rPr>
        <w:t xml:space="preserve"> </w:t>
      </w:r>
      <w:r>
        <w:rPr>
          <w:rFonts w:ascii="Times New Roman" w:hAnsi="Times New Roman"/>
          <w:iCs/>
          <w:sz w:val="28"/>
          <w:szCs w:val="28"/>
        </w:rPr>
        <w:t>выносливость</w:t>
      </w:r>
      <w:r>
        <w:rPr>
          <w:rFonts w:ascii="Times New Roman" w:hAnsi="Times New Roman"/>
          <w:i/>
          <w:iCs/>
          <w:sz w:val="28"/>
          <w:szCs w:val="28"/>
        </w:rPr>
        <w:t xml:space="preserve"> </w:t>
      </w:r>
      <w:r>
        <w:rPr>
          <w:rFonts w:ascii="Times New Roman" w:hAnsi="Times New Roman"/>
          <w:sz w:val="28"/>
          <w:szCs w:val="28"/>
        </w:rPr>
        <w:t>заключается в способности человека выполнять определенную</w:t>
      </w:r>
      <w:r>
        <w:rPr>
          <w:rFonts w:ascii="Times New Roman" w:hAnsi="Times New Roman"/>
          <w:i/>
          <w:iCs/>
          <w:sz w:val="28"/>
          <w:szCs w:val="28"/>
        </w:rPr>
        <w:t xml:space="preserve"> </w:t>
      </w:r>
      <w:r>
        <w:rPr>
          <w:rFonts w:ascii="Times New Roman" w:hAnsi="Times New Roman"/>
          <w:sz w:val="28"/>
          <w:szCs w:val="28"/>
        </w:rPr>
        <w:t xml:space="preserve">работу необходимый промежуток времени без снижения ее эффективности. </w:t>
      </w:r>
    </w:p>
    <w:p>
      <w:pPr>
        <w:spacing w:after="0" w:line="360" w:lineRule="auto"/>
        <w:ind w:firstLine="720"/>
        <w:jc w:val="both"/>
        <w:rPr>
          <w:rFonts w:ascii="Times New Roman" w:hAnsi="Times New Roman"/>
          <w:sz w:val="28"/>
          <w:szCs w:val="28"/>
        </w:rPr>
      </w:pPr>
      <w:r>
        <w:rPr>
          <w:rFonts w:ascii="Times New Roman" w:hAnsi="Times New Roman"/>
          <w:sz w:val="28"/>
          <w:szCs w:val="28"/>
        </w:rPr>
        <w:t>Общая выносливость определяется несколькими факторами:</w:t>
      </w:r>
    </w:p>
    <w:p>
      <w:pPr>
        <w:tabs>
          <w:tab w:val="left" w:pos="420"/>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1) аэробные возможности организма;</w:t>
      </w:r>
    </w:p>
    <w:p>
      <w:pPr>
        <w:tabs>
          <w:tab w:val="left" w:pos="420"/>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2) степень экономизации движений;</w:t>
      </w:r>
    </w:p>
    <w:p>
      <w:pPr>
        <w:tabs>
          <w:tab w:val="left" w:pos="420"/>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3) умением «терпеть».</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факторы в значительной мере компенсируют друг друга и у различных спортсменов выражены по-разному. </w:t>
      </w:r>
    </w:p>
    <w:p>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sz w:val="28"/>
          <w:szCs w:val="28"/>
        </w:rPr>
      </w:pPr>
      <w:r>
        <w:rPr>
          <w:rFonts w:hint="default" w:ascii="Times New Roman" w:hAnsi="Times New Roman"/>
          <w:b/>
          <w:sz w:val="28"/>
          <w:szCs w:val="28"/>
          <w:lang w:val="ru-RU"/>
        </w:rPr>
        <w:t>2.</w:t>
      </w:r>
      <w:r>
        <w:rPr>
          <w:rFonts w:ascii="Times New Roman" w:hAnsi="Times New Roman"/>
          <w:b/>
          <w:sz w:val="28"/>
          <w:szCs w:val="28"/>
        </w:rPr>
        <w:t xml:space="preserve"> Выносливость, ее характеристика и виды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Специальная выносливость зависит от определенных физиологических, биологических и психологических факторов. Биологическую основу специальной выносливости составляют анаэробные возможности организма.</w:t>
      </w:r>
    </w:p>
    <w:p>
      <w:pPr>
        <w:widowControl w:val="0"/>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развитии как общей, так и специальной выносливости большое значение имеет степень согласованности работы двигательного аппарата и внутренних органов и работоспособность сердечно-сосудистой и дыхательной систем. Такая согласованность достигается благодаря деятельности центральной нервной системы. Центральная нервная система при работе с умеренной скоростью обеспечивает так называемое устойчивое состояние, то есть динамическое равновесие в повышенном обмене веществ, без чего длительная работа невозможна. </w:t>
      </w:r>
    </w:p>
    <w:p>
      <w:pPr>
        <w:spacing w:after="0" w:line="360" w:lineRule="auto"/>
        <w:ind w:firstLine="709"/>
        <w:jc w:val="both"/>
        <w:rPr>
          <w:rFonts w:ascii="Times New Roman" w:hAnsi="Times New Roman"/>
          <w:sz w:val="28"/>
          <w:szCs w:val="28"/>
        </w:rPr>
      </w:pPr>
      <w:r>
        <w:rPr>
          <w:rFonts w:ascii="Times New Roman" w:hAnsi="Times New Roman"/>
          <w:sz w:val="28"/>
          <w:szCs w:val="28"/>
        </w:rPr>
        <w:t>Важное значение для проявления выносливости имеет техника производимых движений. При совершенной технике экономится энергия, сохраняются силы, снижается степень наступающего утомления. Значительную роль в проявлении выносливости играют личностные особенности спортсмена, такие как мотивация, сила и подвижность нервной системы, а также волевые качества [</w:t>
      </w:r>
      <w:r>
        <w:rPr>
          <w:rFonts w:ascii="Times New Roman CYR" w:hAnsi="Times New Roman CYR" w:cs="Times New Roman CYR"/>
          <w:sz w:val="28"/>
          <w:szCs w:val="28"/>
        </w:rPr>
        <w:t>10, с.37</w:t>
      </w:r>
      <w:r>
        <w:rPr>
          <w:rFonts w:ascii="Times New Roman" w:hAnsi="Times New Roman"/>
          <w:sz w:val="28"/>
          <w:szCs w:val="28"/>
        </w:rPr>
        <w:t>].</w:t>
      </w:r>
    </w:p>
    <w:p>
      <w:pPr>
        <w:spacing w:after="0" w:line="360" w:lineRule="auto"/>
        <w:ind w:right="20" w:firstLine="709"/>
        <w:jc w:val="both"/>
        <w:rPr>
          <w:rFonts w:ascii="Times New Roman" w:hAnsi="Times New Roman"/>
          <w:sz w:val="28"/>
          <w:szCs w:val="28"/>
        </w:rPr>
      </w:pPr>
      <w:r>
        <w:rPr>
          <w:rFonts w:ascii="Times New Roman" w:hAnsi="Times New Roman"/>
          <w:sz w:val="28"/>
          <w:szCs w:val="28"/>
        </w:rPr>
        <w:t>Общая и специальная выносливость развиваются параллельно. В их развитии можно выделить два этапа.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Первый этап – развитие преимущественно общей выносливости. Постепенное втягивание организма в работу и подготовка его к высоким напряжениям, посредством укрепления сердечно-сосудистой и дыхательной систем является основной задачей данного этапа развития выносливости. Интенсивность упражнений применяемых на первом этапе должна вначале быть умеренной, в дальнейшем следует постепенно увеличивать продолжительность работы. На определенном этапе следует увеличивать длительность работы и одновременно ее интенсивность. Интенсивность работы должна поддерживаться в зоне критической выносливости. Это означает, что тренировка, направленная на развитие общей выносливости, должна происходить в основном в аэробных условиях.</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Следующий этап – развитие преимущественно специальной выносливости. На этом этапе применяются упражнения, близкие по структуре энергообеспечения к соревновательному.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Особенности физиологического воздействия различных тренировочных средств и методов на организм позволяют составлять комбинации и сочетания этих методов с целью более продуктивного развития выносливости, формируя при этом структуру сложного, непрерывно изменяющегося индивидуального тренировочного процесса.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Современные спортсмены применяют разнообразные методы развития выносливости на одном тренировочном занятии (интегральная тренировка), что и обуславливает различные режимы работы, характер которых определяется продолжительностью, интенсивностью, количеством повторений, отдыхом.</w:t>
      </w:r>
    </w:p>
    <w:p>
      <w:pPr>
        <w:spacing w:after="0" w:line="360" w:lineRule="auto"/>
        <w:ind w:right="20" w:firstLine="709"/>
        <w:jc w:val="both"/>
        <w:rPr>
          <w:rFonts w:ascii="Times New Roman" w:hAnsi="Times New Roman"/>
          <w:sz w:val="28"/>
          <w:szCs w:val="28"/>
        </w:rPr>
      </w:pPr>
      <w:r>
        <w:rPr>
          <w:rFonts w:ascii="Times New Roman" w:hAnsi="Times New Roman"/>
          <w:sz w:val="28"/>
          <w:szCs w:val="28"/>
        </w:rPr>
        <w:t>Знание этих особенностей позволяет выбрать нужный режим работы и развивать преимущественно общую или специальную выносливость.</w:t>
      </w:r>
    </w:p>
    <w:p>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(бег, плавание и другое) применяемые для развития выносливости, в зависимости от интенсивности их выполнения служат для решения различных задач:</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выполнение упражнения с малой скоростью – для развития общей выносливости;</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со средней (заданной) скоростью – для развития специальной выносливости;</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выполнение упражнения с повышенной скоростью – для развития скоростной и специальной выносливости;</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с максимальной скоростью – для развития преимущественной скоростной выносливости и быстроты.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Варианты этапного развития выносливости определяются целями и задачами, решаемыми в ходе тренировочного процесса, но в любом из них должен присутствовать этап образования специального «фундамента», поэтому не следует забывать, что в процессе развития специальной выносливости, в том числе и в соревновательный период, должна продолжаться работа над общей выносливостью [</w:t>
      </w:r>
      <w:r>
        <w:rPr>
          <w:rFonts w:ascii="Times New Roman CYR" w:hAnsi="Times New Roman CYR" w:cs="Times New Roman CYR"/>
          <w:sz w:val="28"/>
          <w:szCs w:val="28"/>
        </w:rPr>
        <w:t>16, с.113</w:t>
      </w:r>
      <w:r>
        <w:rPr>
          <w:rFonts w:ascii="Times New Roman" w:hAnsi="Times New Roman"/>
          <w:sz w:val="28"/>
          <w:szCs w:val="28"/>
        </w:rPr>
        <w:t>]</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применяя интегральную тренировку при развитии выносливости позволяет педагогу выбирать необходимые режимы при воспитании общей или специальной выносливости.</w:t>
      </w:r>
    </w:p>
    <w:p>
      <w:pPr>
        <w:spacing w:after="0" w:line="360" w:lineRule="auto"/>
        <w:ind w:right="-259"/>
        <w:jc w:val="center"/>
        <w:rPr>
          <w:rFonts w:ascii="Times New Roman" w:hAnsi="Times New Roman"/>
          <w:sz w:val="28"/>
          <w:szCs w:val="28"/>
        </w:rPr>
      </w:pPr>
      <w:r>
        <w:rPr>
          <w:rFonts w:hint="default" w:ascii="Times New Roman" w:hAnsi="Times New Roman"/>
          <w:b/>
          <w:sz w:val="28"/>
          <w:szCs w:val="28"/>
          <w:lang w:val="ru-RU"/>
        </w:rPr>
        <w:t>2</w:t>
      </w:r>
      <w:r>
        <w:rPr>
          <w:rFonts w:ascii="Times New Roman" w:hAnsi="Times New Roman"/>
          <w:b/>
          <w:sz w:val="28"/>
          <w:szCs w:val="28"/>
        </w:rPr>
        <w:t>.</w:t>
      </w:r>
      <w:r>
        <w:rPr>
          <w:rFonts w:hint="default" w:ascii="Times New Roman" w:hAnsi="Times New Roman"/>
          <w:b/>
          <w:sz w:val="28"/>
          <w:szCs w:val="28"/>
          <w:lang w:val="ru-RU"/>
        </w:rPr>
        <w:t>1</w:t>
      </w:r>
      <w:r>
        <w:rPr>
          <w:rFonts w:ascii="Times New Roman" w:hAnsi="Times New Roman"/>
          <w:b/>
          <w:sz w:val="28"/>
          <w:szCs w:val="28"/>
        </w:rPr>
        <w:t xml:space="preserve"> </w:t>
      </w:r>
      <w:r>
        <w:rPr>
          <w:rFonts w:ascii="Times New Roman" w:hAnsi="Times New Roman"/>
          <w:b/>
          <w:bCs/>
          <w:iCs/>
          <w:sz w:val="28"/>
          <w:szCs w:val="28"/>
        </w:rPr>
        <w:t>Возрастные и индивидуальные особенности проявления двигательных качеств у юных легкоатлетов</w:t>
      </w:r>
    </w:p>
    <w:p>
      <w:pPr>
        <w:tabs>
          <w:tab w:val="left" w:pos="709"/>
        </w:tabs>
        <w:spacing w:after="0"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В физическом воспитании юных легкоатлетов развитие движений занимает одно из основных мест. Решение этой важной задачи во многих определяется знанием закономерностей проявления и дальнейшего формирования у детей основных двигательных качеств – быстроты, силы, ловкости, выносливости.</w:t>
      </w:r>
    </w:p>
    <w:p>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Двигательными (физическими) качествами называются отдельные качественные стороны двигательных возможностей человека, его двигательные способности [4</w:t>
      </w:r>
      <w:r>
        <w:rPr>
          <w:rFonts w:ascii="Times New Roman CYR" w:hAnsi="Times New Roman CYR" w:cs="Times New Roman CYR"/>
          <w:sz w:val="28"/>
          <w:szCs w:val="28"/>
        </w:rPr>
        <w:t>, с.3</w:t>
      </w:r>
      <w:r>
        <w:rPr>
          <w:rFonts w:ascii="Times New Roman" w:hAnsi="Times New Roman"/>
          <w:sz w:val="28"/>
          <w:szCs w:val="28"/>
        </w:rPr>
        <w:t xml:space="preserve">]. </w:t>
      </w:r>
    </w:p>
    <w:p>
      <w:pPr>
        <w:spacing w:after="0" w:line="360" w:lineRule="auto"/>
        <w:ind w:firstLine="709"/>
        <w:jc w:val="both"/>
        <w:rPr>
          <w:rFonts w:ascii="Times New Roman" w:hAnsi="Times New Roman"/>
          <w:sz w:val="28"/>
          <w:szCs w:val="28"/>
        </w:rPr>
      </w:pPr>
      <w:r>
        <w:rPr>
          <w:rFonts w:ascii="Times New Roman" w:hAnsi="Times New Roman"/>
          <w:sz w:val="28"/>
          <w:szCs w:val="28"/>
        </w:rPr>
        <w:t>Физические качества представляют собой сложный комплекс морфофункциональных, биологических и психологических свойств организма, который определяет силовые, скоростные и временные характеристики движений ребенка.</w:t>
      </w:r>
    </w:p>
    <w:p>
      <w:pPr>
        <w:spacing w:after="0" w:line="360" w:lineRule="auto"/>
        <w:ind w:firstLine="708"/>
        <w:jc w:val="both"/>
        <w:rPr>
          <w:rFonts w:ascii="Times New Roman" w:hAnsi="Times New Roman"/>
          <w:sz w:val="28"/>
          <w:szCs w:val="28"/>
        </w:rPr>
      </w:pPr>
      <w:r>
        <w:rPr>
          <w:rFonts w:ascii="Times New Roman" w:hAnsi="Times New Roman"/>
          <w:sz w:val="28"/>
          <w:szCs w:val="28"/>
        </w:rPr>
        <w:t>Необходимо отметить тесную взаимосвязь физических качеств с возникновением и формированием двигательных умений и навыков, обогащением двигательного опыта детей. Овладение ребенком новыми видами двигательных действий (например, прыжками с разбега, бросанием и ловлей набивного мяча и другое) так же, как и совершенствование в уже имеющихся движениях, обусловлено уровнем развития физических качеств.</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Низкий уровень развития физических качеств может повлечь за собой формирование нерациональных способов действий (например, при недостаточно быстром разбеге затрудняется усвоение техники правильного и энергичного отталкивания при прыжках в длину и в высоту с разбега, слабость мышц живота не позволяет детям поднять и удерживать ноги прямыми лежа на спине и другое. Следовательно, необходимы соответствующие средства и методы, способствующие как формированию двигательных умений и навыков, так и развитию физических качеств [6</w:t>
      </w:r>
      <w:r>
        <w:rPr>
          <w:rFonts w:ascii="Times New Roman CYR" w:hAnsi="Times New Roman CYR" w:cs="Times New Roman CYR"/>
          <w:sz w:val="28"/>
          <w:szCs w:val="28"/>
        </w:rPr>
        <w:t>, с.12</w:t>
      </w:r>
      <w:r>
        <w:rPr>
          <w:rFonts w:ascii="Times New Roman" w:hAnsi="Times New Roman"/>
          <w:sz w:val="28"/>
          <w:szCs w:val="28"/>
        </w:rPr>
        <w:t>].</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Возрастное развитие школьников характеризуется разновременностью, разнонаправленностью и наличием сенситивных периодов.</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Разновременность означает, что разные функции и качества достигают максимального развития в разном возрасте. Например, волевой компонент выносливости (время от момента появления чувства усталости до отказа выполнять работу на заданном уровне интенсивности) начинает интенсивно возрастать и превалировать над первым компонентом выносливости (работы до появления чувства усталости) только с 15–16 лет, в то время как первый компонент доступен детям старшего дошкольного и младшего школьного возраста.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Каждый возрастной период является оптимальным для развития </w:t>
      </w:r>
      <w:r>
        <w:rPr>
          <w:rFonts w:ascii="Times New Roman" w:hAnsi="Times New Roman"/>
          <w:sz w:val="28"/>
          <w:szCs w:val="28"/>
        </w:rPr>
        <w:br w:type="textWrapping"/>
      </w:r>
      <w:r>
        <w:rPr>
          <w:rFonts w:ascii="Times New Roman" w:hAnsi="Times New Roman"/>
          <w:sz w:val="28"/>
          <w:szCs w:val="28"/>
        </w:rPr>
        <w:t>какой-либо функции. Выдающийся советский психолог Л.С. Выготский подчеркивал, что педагогическое воздействие может дать нужный эффект лишь на определенном этапе развития, а в другие периоды эффект этого воздействия может быть либо нейтральным, либо даже отрицательным. Например, недостаточность питания детей 8–9 лет приводит к значительному отставанию их в физическом развитии, т.к. задерживается рост трубчатых костей.</w:t>
      </w:r>
    </w:p>
    <w:p>
      <w:pPr>
        <w:spacing w:after="0" w:line="360" w:lineRule="auto"/>
        <w:ind w:firstLine="708"/>
        <w:jc w:val="both"/>
        <w:rPr>
          <w:rFonts w:ascii="Times New Roman" w:hAnsi="Times New Roman"/>
          <w:sz w:val="28"/>
          <w:szCs w:val="28"/>
        </w:rPr>
      </w:pPr>
      <w:r>
        <w:rPr>
          <w:rFonts w:ascii="Times New Roman" w:hAnsi="Times New Roman"/>
          <w:sz w:val="28"/>
          <w:szCs w:val="28"/>
        </w:rPr>
        <w:t>Практика показывает, что научить детей кататься на коньках, плавать, ездить на велосипеде легче в старшем дошкольном и младшем школьном возрасте, потому что в этот период развиваются органы равновесия, меньше выражены защитные реакции, ввязанные с боязнью и т.д.</w:t>
      </w:r>
      <w:r>
        <w:rPr>
          <w:rFonts w:ascii="Times New Roman" w:hAnsi="Times New Roman"/>
          <w:sz w:val="28"/>
          <w:szCs w:val="28"/>
        </w:rPr>
        <w:tab/>
      </w:r>
    </w:p>
    <w:p>
      <w:pPr>
        <w:spacing w:after="0" w:line="360" w:lineRule="auto"/>
        <w:ind w:firstLine="708"/>
        <w:jc w:val="both"/>
        <w:rPr>
          <w:rFonts w:ascii="Times New Roman" w:hAnsi="Times New Roman"/>
          <w:sz w:val="28"/>
          <w:szCs w:val="28"/>
        </w:rPr>
      </w:pPr>
      <w:r>
        <w:rPr>
          <w:rFonts w:ascii="Times New Roman" w:hAnsi="Times New Roman"/>
          <w:sz w:val="28"/>
          <w:szCs w:val="28"/>
        </w:rPr>
        <w:t>Основными критериями характеристики равновесия являются:</w:t>
      </w:r>
    </w:p>
    <w:p>
      <w:pPr>
        <w:tabs>
          <w:tab w:val="left" w:pos="420"/>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1) расположения общего центра тяжести тела над площадью опоры;</w:t>
      </w:r>
    </w:p>
    <w:p>
      <w:pPr>
        <w:tabs>
          <w:tab w:val="left" w:pos="420"/>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2) величина площади опоры;</w:t>
      </w:r>
    </w:p>
    <w:p>
      <w:pPr>
        <w:spacing w:after="0" w:line="360" w:lineRule="auto"/>
        <w:ind w:firstLine="708"/>
        <w:jc w:val="both"/>
        <w:rPr>
          <w:rFonts w:ascii="Times New Roman" w:hAnsi="Times New Roman"/>
          <w:sz w:val="28"/>
          <w:szCs w:val="28"/>
        </w:rPr>
      </w:pPr>
      <w:r>
        <w:rPr>
          <w:rFonts w:ascii="Times New Roman" w:hAnsi="Times New Roman"/>
          <w:sz w:val="28"/>
          <w:szCs w:val="28"/>
        </w:rPr>
        <w:t>3) линия прохождения общего центра тяжести тела через площадь опоры.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Следует отметить, что в последнее время в научно-практической литературе стало все больше появляться сведений об эффективности применения разных видов физических упражнений для развития равновесия.</w:t>
      </w:r>
      <w:r>
        <w:rPr>
          <w:rFonts w:ascii="Times New Roman" w:hAnsi="Times New Roman"/>
          <w:sz w:val="28"/>
          <w:szCs w:val="28"/>
        </w:rPr>
        <w:tab/>
      </w:r>
      <w:r>
        <w:rPr>
          <w:rFonts w:ascii="Times New Roman" w:hAnsi="Times New Roman"/>
          <w:sz w:val="28"/>
          <w:szCs w:val="28"/>
        </w:rPr>
        <w:t>В процессе воспитания и обучения детей равновесие проходит большой путь развития, лишь постепенно складываясь в автоматизированную функцию, организованную и действующую в соответствии с возрастной спецификой всех афферентных систем (зрительной, вестибулярной, кожной и двигательной), центральной нервной системой ребенка.</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проявления ловкости необходим запас двигательных навыков, способность к их переделке, связанная с высоким уровнем </w:t>
      </w:r>
      <w:r>
        <w:rPr>
          <w:rFonts w:ascii="Times New Roman" w:hAnsi="Times New Roman"/>
          <w:sz w:val="28"/>
          <w:szCs w:val="28"/>
        </w:rPr>
        <w:br w:type="textWrapping"/>
      </w:r>
      <w:r>
        <w:rPr>
          <w:rFonts w:ascii="Times New Roman" w:hAnsi="Times New Roman"/>
          <w:sz w:val="28"/>
          <w:szCs w:val="28"/>
        </w:rPr>
        <w:t xml:space="preserve">аналитико-синтетической функцией мозга. Точность и соразмерность движений определяется степенью развития кинестетической чувствительности, т.е. совокупности двигательного и тактильного анализаторов. Чем больше двигательный опыт у детей, шире круг движений, которыми они владеют, тем легче они осваивают новые формы движений на основе имеющейся координации, сходных мышечных напряжений уровня достигнутой быстроты, силы, ловкости. В ловкости проявляется способность точно оценить и выполнить движение с учетом его пространственных, временных и силовых характеристик. </w:t>
      </w:r>
    </w:p>
    <w:p>
      <w:pPr>
        <w:spacing w:after="0" w:line="360" w:lineRule="auto"/>
        <w:ind w:firstLine="708"/>
        <w:jc w:val="both"/>
        <w:rPr>
          <w:rFonts w:ascii="Times New Roman" w:hAnsi="Times New Roman"/>
          <w:sz w:val="28"/>
          <w:szCs w:val="28"/>
        </w:rPr>
      </w:pPr>
      <w:r>
        <w:rPr>
          <w:rFonts w:ascii="Times New Roman" w:hAnsi="Times New Roman"/>
          <w:sz w:val="28"/>
          <w:szCs w:val="28"/>
        </w:rPr>
        <w:t>Упражнения в ловкости требуют большей четкости мышечных ощущений, напряженного внимания. Их хорошее выполнение сравнительно быстро вызывает утомление, снижение точности координации. Ловкость необходима при выполнении всех основных движений, в подвижных играх (включающих ловлю, увертывание), спортивных упражнениях. Она соединяет в себе многие двигательные качества (сочетается с чувством равновесия, быстротой и т.д.).</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Быстрота же, как способность человека совершать действия в минимальный для данных условий отрезок времени, проявляется по-разному. Известны три основные формы проявления быстроты: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1) скрытое время двигательной реакции; </w:t>
      </w:r>
    </w:p>
    <w:p>
      <w:pPr>
        <w:spacing w:after="0" w:line="360" w:lineRule="auto"/>
        <w:ind w:firstLine="708"/>
        <w:jc w:val="both"/>
        <w:rPr>
          <w:rFonts w:ascii="Times New Roman" w:hAnsi="Times New Roman"/>
          <w:sz w:val="28"/>
          <w:szCs w:val="28"/>
        </w:rPr>
      </w:pPr>
      <w:r>
        <w:rPr>
          <w:rFonts w:ascii="Times New Roman" w:hAnsi="Times New Roman"/>
          <w:sz w:val="28"/>
          <w:szCs w:val="28"/>
        </w:rPr>
        <w:t>2) скорость одиночного движения (при малом внешнем сопротивлении),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частота движений.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Исследователи выявили, что между основными формами проявления быстроты не отмечается прямой зависимости. При развитии быстроты необходимо учитывать специфические требования:</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1) движение должно быть в основных чертах освоено ребенком в медленном темпе;</w:t>
      </w:r>
    </w:p>
    <w:p>
      <w:pPr>
        <w:widowControl w:val="0"/>
        <w:tabs>
          <w:tab w:val="left" w:pos="709"/>
        </w:tabs>
        <w:spacing w:after="0" w:line="360" w:lineRule="auto"/>
        <w:ind w:right="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продолжительность упражнений должна быть небольшой;</w:t>
      </w:r>
    </w:p>
    <w:p>
      <w:pPr>
        <w:widowControl w:val="0"/>
        <w:tabs>
          <w:tab w:val="left" w:pos="709"/>
        </w:tabs>
        <w:spacing w:after="0" w:line="360" w:lineRule="auto"/>
        <w:ind w:right="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не должно быть однообразия (условия, интенсивность повторения могут изменяться);</w:t>
      </w:r>
    </w:p>
    <w:p>
      <w:pPr>
        <w:tabs>
          <w:tab w:val="left" w:pos="709"/>
        </w:tabs>
        <w:spacing w:after="0" w:line="360" w:lineRule="auto"/>
        <w:ind w:right="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оптимальное состояние центральной нервной системы (дети не должны быть утомлены).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Непосредственное значение для быстроты движений имеет сила.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Сила – это способность преодолевать внешнее сопротивление или противодействовать ему за счет мышечных напряжений. Развитие этой способности – важное условие развития и других двигательных навыков и качеств.</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 менее важное значение имеет развитие скоростно-силовых качеств, которые характеризуются как способность человека в развитие максимальной мощности усилий в кратчайший промежуток времени при сохранении оптимальной амплитуды движений. Многие исследователи, отмечая хорошие предпосылки для развития скоростно-силовых качеств у детей, связывают этот факт с их двигательной активностью, с выполнением действий разнообразного характера, среди которых значительное место занимают прыжки всех видов. Происходит как бы повседневная, естественная тренировка скоростно-силовых качеств детей.</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Еще одним компонентом для обеспечения полноценной двигательной деятельности детей является такое физической качество как гибкость, </w:t>
      </w:r>
      <w:r>
        <w:rPr>
          <w:rFonts w:ascii="Times New Roman" w:hAnsi="Times New Roman"/>
          <w:sz w:val="28"/>
          <w:szCs w:val="28"/>
        </w:rPr>
        <w:br w:type="textWrapping"/>
      </w:r>
      <w:r>
        <w:rPr>
          <w:rFonts w:ascii="Times New Roman" w:hAnsi="Times New Roman"/>
          <w:sz w:val="28"/>
          <w:szCs w:val="28"/>
        </w:rPr>
        <w:t xml:space="preserve">которую можно охарактеризовать как морфофункциональное свойство </w:t>
      </w:r>
      <w:r>
        <w:rPr>
          <w:rFonts w:ascii="Times New Roman" w:hAnsi="Times New Roman"/>
          <w:sz w:val="28"/>
          <w:szCs w:val="28"/>
        </w:rPr>
        <w:br w:type="textWrapping"/>
      </w:r>
      <w:r>
        <w:rPr>
          <w:rFonts w:ascii="Times New Roman" w:hAnsi="Times New Roman"/>
          <w:sz w:val="28"/>
          <w:szCs w:val="28"/>
        </w:rPr>
        <w:t>опорно-двигательного аппарата, определяющие степень подвижности его звеньев [22</w:t>
      </w:r>
      <w:r>
        <w:rPr>
          <w:rFonts w:ascii="Times New Roman CYR" w:hAnsi="Times New Roman CYR" w:cs="Times New Roman CYR"/>
          <w:sz w:val="28"/>
          <w:szCs w:val="28"/>
        </w:rPr>
        <w:t>, с.25</w:t>
      </w:r>
      <w:r>
        <w:rPr>
          <w:rFonts w:ascii="Times New Roman" w:hAnsi="Times New Roman"/>
          <w:sz w:val="28"/>
          <w:szCs w:val="28"/>
        </w:rPr>
        <w:t>].</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Активная гибкость зависит от силы мышц. Но, поскольку увлечение силовыми упражнениями может привести к ограничению подвижности в суставах, то ряд авторов рекомендуют включать в занятия игры с элементами силовой борьбы, переноской груза, передвижениями с преодолением веса тела и т.п., в которых нет статистических усилий. Они также отмечают, что эластические свойства мышц могут изменяться под влиянием центральной нервной системы. Так, при эмоциональном подъеме гибкость увеличивается.</w:t>
      </w:r>
    </w:p>
    <w:p>
      <w:pPr>
        <w:spacing w:after="0" w:line="360" w:lineRule="auto"/>
        <w:ind w:firstLine="708"/>
        <w:jc w:val="both"/>
        <w:rPr>
          <w:rFonts w:ascii="Times New Roman" w:hAnsi="Times New Roman"/>
          <w:sz w:val="28"/>
          <w:szCs w:val="28"/>
        </w:rPr>
      </w:pPr>
      <w:r>
        <w:rPr>
          <w:rFonts w:ascii="Times New Roman" w:hAnsi="Times New Roman"/>
          <w:sz w:val="28"/>
          <w:szCs w:val="28"/>
        </w:rPr>
        <w:t>Двигательные действия, совершаемые длительное время, вызывают утомление, снижение работоспособности. Противостоять этому помогает такое физическое качество как выносливость – способность человека длительно выполнять работу умеренной мощности без снижения ее эффективности.</w:t>
      </w:r>
    </w:p>
    <w:p>
      <w:pPr>
        <w:spacing w:after="0" w:line="360" w:lineRule="auto"/>
        <w:ind w:firstLine="708"/>
        <w:jc w:val="both"/>
        <w:rPr>
          <w:rFonts w:ascii="Times New Roman" w:hAnsi="Times New Roman"/>
          <w:sz w:val="28"/>
          <w:szCs w:val="28"/>
        </w:rPr>
      </w:pPr>
      <w:r>
        <w:rPr>
          <w:rFonts w:ascii="Times New Roman" w:hAnsi="Times New Roman"/>
          <w:sz w:val="28"/>
          <w:szCs w:val="28"/>
        </w:rPr>
        <w:t>Выносливость зависит от многих причин. Одна из них определяется свойствами деятельности центральной нервной системы человека. Важны также и функциональные возможности вегетативных систем организма, определенно значение имеет уровень владения техникой движений.</w:t>
      </w:r>
    </w:p>
    <w:p>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на отрезке младшего школьного возраста происходит, по существу, непрерывное развитие физических качеств. Под влиянием педагогического воздействия это отражается в последовательном нарастании показателей общей физической подготовленности. Вместе с тем, наблюдаются разные темпы изменения тех или иных физических качеств у детей в разные возрастные периоды.</w:t>
      </w:r>
    </w:p>
    <w:p>
      <w:pPr>
        <w:spacing w:after="0" w:line="360" w:lineRule="auto"/>
        <w:ind w:firstLine="708"/>
        <w:jc w:val="both"/>
        <w:rPr>
          <w:rFonts w:ascii="Times New Roman" w:hAnsi="Times New Roman"/>
          <w:sz w:val="28"/>
          <w:szCs w:val="28"/>
        </w:rPr>
      </w:pPr>
      <w:r>
        <w:rPr>
          <w:rFonts w:ascii="Times New Roman" w:hAnsi="Times New Roman"/>
          <w:sz w:val="28"/>
          <w:szCs w:val="28"/>
        </w:rPr>
        <w:t>В проявлениях общей выносливости, силы, в сохраннее равновесия и некоторых других способностей периоды наибольшего интенсивного развития у мальчиков и девочек не совпадают. Это свидетельствует о половых различиях в темпах развития физических качеств. Максимальные темпы прироста различных физических качеств по годам не совпадают, т.е. развитию физических качеств свойственен гетерохронный тип развития.</w:t>
      </w:r>
    </w:p>
    <w:p>
      <w:pPr>
        <w:widowControl w:val="0"/>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У детей младшего школьного возраста ярко выражается значительная индивидуализация сроков развития физических качеств. Применяя разнообразные средства и методы физического воспитания с учетом индивидуальных возможностей каждого ребенка, можно оказывать влияние на развитие физических качеств юных легкоатлетов. Наибольший эффект достигается при рациональных организационных формах двигательной деятельности детей, обеспечивающих необходимую двигательную активность.</w:t>
      </w:r>
    </w:p>
    <w:p>
      <w:pPr>
        <w:tabs>
          <w:tab w:val="left" w:pos="1272"/>
        </w:tabs>
        <w:spacing w:after="0" w:line="360" w:lineRule="auto"/>
        <w:jc w:val="center"/>
        <w:rPr>
          <w:rFonts w:ascii="Times New Roman" w:hAnsi="Times New Roman"/>
          <w:b/>
          <w:bCs/>
          <w:iCs/>
          <w:sz w:val="28"/>
          <w:szCs w:val="28"/>
        </w:rPr>
      </w:pPr>
      <w:r>
        <w:rPr>
          <w:rFonts w:hint="default" w:ascii="Times New Roman" w:hAnsi="Times New Roman"/>
          <w:b/>
          <w:sz w:val="28"/>
          <w:szCs w:val="28"/>
          <w:lang w:val="ru-RU"/>
        </w:rPr>
        <w:t>2</w:t>
      </w:r>
      <w:r>
        <w:rPr>
          <w:rFonts w:ascii="Times New Roman" w:hAnsi="Times New Roman"/>
          <w:b/>
          <w:sz w:val="28"/>
          <w:szCs w:val="28"/>
        </w:rPr>
        <w:t>.</w:t>
      </w:r>
      <w:r>
        <w:rPr>
          <w:rFonts w:hint="default" w:ascii="Times New Roman" w:hAnsi="Times New Roman"/>
          <w:b/>
          <w:sz w:val="28"/>
          <w:szCs w:val="28"/>
          <w:lang w:val="ru-RU"/>
        </w:rPr>
        <w:t>2.</w:t>
      </w:r>
      <w:r>
        <w:rPr>
          <w:rFonts w:ascii="Times New Roman" w:hAnsi="Times New Roman"/>
          <w:b/>
          <w:sz w:val="28"/>
          <w:szCs w:val="28"/>
        </w:rPr>
        <w:t xml:space="preserve"> </w:t>
      </w:r>
      <w:r>
        <w:rPr>
          <w:rFonts w:ascii="Times New Roman" w:hAnsi="Times New Roman"/>
          <w:b/>
          <w:bCs/>
          <w:iCs/>
          <w:sz w:val="28"/>
          <w:szCs w:val="28"/>
        </w:rPr>
        <w:t>Возрастные и индивидуальные обоснования физиологических основ выносливости</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физиологии выносливость определяют, как способность выполнять глобальную мышечную работу преимущественно или исключительно аэробного характера, поэтому в упражнениях, требующих проявления выносливости, выполняющий должен обладать большими аэробными возможностями:</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высокой максимальной скоростью потребления кислорода;</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способностью длительно поддерживать высокую скорость потребления кислорода.</w:t>
      </w:r>
    </w:p>
    <w:p>
      <w:pPr>
        <w:spacing w:after="0" w:line="360" w:lineRule="auto"/>
        <w:ind w:firstLine="708"/>
        <w:jc w:val="both"/>
        <w:rPr>
          <w:rFonts w:ascii="Times New Roman" w:hAnsi="Times New Roman"/>
          <w:sz w:val="28"/>
          <w:szCs w:val="28"/>
        </w:rPr>
      </w:pPr>
      <w:r>
        <w:rPr>
          <w:rFonts w:ascii="Times New Roman" w:hAnsi="Times New Roman"/>
          <w:sz w:val="28"/>
          <w:szCs w:val="28"/>
        </w:rPr>
        <w:t>Аэробные возможности определяются максимальной скоростью потребления кислорода. Чем выше МПК, тем большая аэробная работоспособность, т.е. тем больший объем работы аэробного характера способен выполнить человек. Воздействуя на аэробные возможности спортсмена, решают три основных задачи:</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повышение уровня МПК;</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развитие способности поддерживать высокий уровень МПК длительное время;</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увеличение быстроты развертывания дыхательных процессов до максимальных величин.</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 средствам повышения дыхательных возможностей относятся те упражнения, в которых достигаются максимальные величины сердечной и дыхательной производительности и поддерживается высокий уровень потребления кислорода в течение длительного времени. Считается, что наиболее эффективны среди них те, в которых участвуют больше мышечных групп. Упражнения рекомендуется выполнять с интенсивностью близкой к критической (ЧСС до 180 уд/мин). Упражнения с интенсивностью ниже критической недостаточно эффективны для развития аэробных возможностей.</w:t>
      </w:r>
    </w:p>
    <w:p>
      <w:pPr>
        <w:widowControl w:val="0"/>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Определенный эффект в развитии аэробных возможностей дает анаэробная работа, выполняемая в виде кратковременных повторений, разделенных небольшими интервалами отдыха. Дело в том, что продукты анаэробного распада, образующиеся при выполнении интенсивной кратковременной работы, служат мощным стимулятором дыхательных процессов. Поэтому в первые 10–90 с после такой работы, потребление кислорода увеличивается и растут и некоторые показатели сердечной производительности, а также становится больше ударный объем крови.</w:t>
      </w:r>
    </w:p>
    <w:p>
      <w:pPr>
        <w:tabs>
          <w:tab w:val="left" w:pos="709"/>
        </w:tabs>
        <w:spacing w:after="0" w:line="360" w:lineRule="auto"/>
        <w:ind w:right="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целом, уровень МПК зависит от максимальных возможностей двух функциональных систем:</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кислородтранспортной – абсорбирующей кислород из окружающего воздуха и транспортирующую его к рабочим мышцам и тканям тела;</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системы  утилизации  кислорода,  т.е. мышечной  системы, экстрагирующей и утилизирующей доставляемый кровью кислород.</w:t>
      </w:r>
    </w:p>
    <w:p>
      <w:pPr>
        <w:spacing w:after="0" w:line="360" w:lineRule="auto"/>
        <w:ind w:firstLine="708"/>
        <w:jc w:val="both"/>
        <w:rPr>
          <w:rFonts w:ascii="Times New Roman" w:hAnsi="Times New Roman"/>
          <w:sz w:val="28"/>
          <w:szCs w:val="28"/>
        </w:rPr>
      </w:pPr>
      <w:r>
        <w:rPr>
          <w:rFonts w:ascii="Times New Roman" w:hAnsi="Times New Roman"/>
          <w:sz w:val="28"/>
          <w:szCs w:val="28"/>
        </w:rPr>
        <w:t>Кислородтранспортная система включает систему внешнего дыхания, систему крови и ССС. Функциональные свойства каждой из этих систем определяют кислородтранспортные возможности организма.</w:t>
      </w:r>
    </w:p>
    <w:p>
      <w:pPr>
        <w:spacing w:after="0" w:line="360" w:lineRule="auto"/>
        <w:ind w:firstLine="708"/>
        <w:jc w:val="both"/>
        <w:rPr>
          <w:rFonts w:ascii="Times New Roman" w:hAnsi="Times New Roman"/>
          <w:sz w:val="28"/>
          <w:szCs w:val="28"/>
        </w:rPr>
      </w:pPr>
      <w:r>
        <w:rPr>
          <w:rFonts w:ascii="Times New Roman" w:hAnsi="Times New Roman"/>
          <w:sz w:val="28"/>
          <w:szCs w:val="28"/>
        </w:rPr>
        <w:t>Внешнее дыхание является первым звеном кислородтранспортной системы. Оно снабжает организм кислородом из окружающего воздуха, за счет легочной вентиляции диффузии кислорода через легочную мембрану в кровь. Рост легочной вентиляции обеспечивается за счет увеличения дыхательного объема в большей мере, чем за счет увеличения частоты дыхания. Увеличение дыхательного объема вызывает уменьшение объема «мертвого» пространства, благодаря чему легочная вентиляция становится эффективнее [26].</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Повышение эффективности легочной вентиляции – главный результат тренировки выносливости в отношении функции внешнего дыхания. Кислородная стоимость дыхания сильно растет с увеличением легочной вентиляции. Благодаря увеличенной эффективности легочной вентиляции, особенно при продолжительной работе, дыхательные мышцы затрачивают меньше кислорода, а к работающим скелетным мышцам его направляется больше.</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Показатели крови также оказывают влияние на аэробную выносливость. Тренировка выносливости ведет к значительному увеличению объема циркулирующей крови. Это повышение отражает стимулируемый тренировкой выносливости усиленный синтез белков в печени. Увеличение ОЦК способствует росту центрального объема крови и венозного возврата к сердцу, что обеспечивает большой систолический объем крови и позволяет направлять большое количество крови в кожную сеть и, таким образом, </w:t>
      </w:r>
      <w:r>
        <w:rPr>
          <w:rFonts w:ascii="Times New Roman" w:hAnsi="Times New Roman"/>
          <w:sz w:val="28"/>
          <w:szCs w:val="28"/>
        </w:rPr>
        <w:br w:type="textWrapping"/>
      </w:r>
      <w:r>
        <w:rPr>
          <w:rFonts w:ascii="Times New Roman" w:hAnsi="Times New Roman"/>
          <w:sz w:val="28"/>
          <w:szCs w:val="28"/>
        </w:rPr>
        <w:t>увеличивает возможности организма для теплоотдачи во время длительной работы.</w:t>
      </w:r>
    </w:p>
    <w:p>
      <w:pPr>
        <w:spacing w:after="0" w:line="360" w:lineRule="auto"/>
        <w:ind w:firstLine="708"/>
        <w:jc w:val="both"/>
        <w:rPr>
          <w:rFonts w:ascii="Times New Roman" w:hAnsi="Times New Roman"/>
          <w:sz w:val="28"/>
          <w:szCs w:val="28"/>
        </w:rPr>
      </w:pPr>
      <w:r>
        <w:rPr>
          <w:rFonts w:ascii="Times New Roman" w:hAnsi="Times New Roman"/>
          <w:sz w:val="28"/>
          <w:szCs w:val="28"/>
        </w:rPr>
        <w:t>Содержание гемоглобина в крови определяет ее кислородную емкость и, следовательно, ее кислородтранспортные возможности. Усиленный эритроциоз и гемоглобинообразование является следствием тренировки выносливости и дает определенные преимущества – снижает нагрузку на сердце, за счет увеличения кислородной емкости крови.</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Концентрация лактата в крови также оказывает значительное влияние на результат в упражнениях на выносливость. Содержание молочной кислоты в крови во время выполнения мышечной работы зависит от трех основных факторов: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1) способности кислородтранспортной системы удовлетворять потребности работающих мышц в кислороде;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возможностей работающих мышц для аэробной и анаэробной энергопродукции; </w:t>
      </w:r>
    </w:p>
    <w:p>
      <w:pPr>
        <w:spacing w:after="0" w:line="360" w:lineRule="auto"/>
        <w:ind w:firstLine="708"/>
        <w:jc w:val="both"/>
        <w:rPr>
          <w:rFonts w:ascii="Times New Roman" w:hAnsi="Times New Roman"/>
          <w:sz w:val="28"/>
          <w:szCs w:val="28"/>
        </w:rPr>
      </w:pPr>
      <w:r>
        <w:rPr>
          <w:rFonts w:ascii="Times New Roman" w:hAnsi="Times New Roman"/>
          <w:sz w:val="28"/>
          <w:szCs w:val="28"/>
        </w:rPr>
        <w:t>3) способности организма утилизировать молочную кислоту, поступающую из работающих мышц в кровь.</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процессе систематической тренировки выносливости содержание лактата в крови при выполнении одной и той же немаксимальной аэробной нагрузки прогрессивно снижается. Сердечно-сосудистая система в результате тренировки выносливости претерпевает следующие изменения:</w:t>
      </w:r>
    </w:p>
    <w:p>
      <w:pPr>
        <w:widowControl w:val="0"/>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повышается производительность сердца, т.е. увеличивается максимальный сердечный выброс;</w:t>
      </w:r>
    </w:p>
    <w:p>
      <w:pPr>
        <w:widowControl w:val="0"/>
        <w:tabs>
          <w:tab w:val="left" w:pos="709"/>
        </w:tabs>
        <w:spacing w:after="0" w:line="360" w:lineRule="auto"/>
        <w:jc w:val="both"/>
        <w:rPr>
          <w:rFonts w:ascii="Times New Roman" w:hAnsi="Times New Roman" w:eastAsia="Wingdings"/>
          <w:sz w:val="28"/>
          <w:szCs w:val="28"/>
          <w:vertAlign w:val="superscript"/>
        </w:rPr>
      </w:pPr>
      <w:r>
        <w:rPr>
          <w:rFonts w:ascii="Times New Roman" w:hAnsi="Times New Roman"/>
          <w:sz w:val="28"/>
          <w:szCs w:val="28"/>
        </w:rPr>
        <w:tab/>
      </w:r>
      <w:r>
        <w:rPr>
          <w:rFonts w:ascii="Times New Roman" w:hAnsi="Times New Roman"/>
          <w:sz w:val="28"/>
          <w:szCs w:val="28"/>
        </w:rPr>
        <w:t>2) увеличивается систолический объем, за счет повышения сократительной способности миокарда и увеличения полостей сердца;</w:t>
      </w:r>
    </w:p>
    <w:p>
      <w:pPr>
        <w:spacing w:after="0" w:line="360" w:lineRule="auto"/>
        <w:ind w:firstLine="709"/>
        <w:rPr>
          <w:rFonts w:ascii="Times New Roman" w:hAnsi="Times New Roman"/>
          <w:sz w:val="28"/>
          <w:szCs w:val="28"/>
        </w:rPr>
      </w:pPr>
      <w:r>
        <w:rPr>
          <w:rFonts w:ascii="Times New Roman" w:hAnsi="Times New Roman"/>
          <w:sz w:val="28"/>
          <w:szCs w:val="28"/>
        </w:rPr>
        <w:t>3) снижается ЧСС;</w:t>
      </w:r>
    </w:p>
    <w:p>
      <w:pPr>
        <w:widowControl w:val="0"/>
        <w:tabs>
          <w:tab w:val="left" w:pos="709"/>
        </w:tabs>
        <w:spacing w:after="0" w:line="360" w:lineRule="auto"/>
        <w:ind w:right="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повышение экономичности работы сердца за счет увеличения венозного возврата и увеличенного систолического объема;</w:t>
      </w:r>
    </w:p>
    <w:p>
      <w:pPr>
        <w:widowControl w:val="0"/>
        <w:tabs>
          <w:tab w:val="left" w:pos="709"/>
        </w:tabs>
        <w:spacing w:after="0" w:line="360" w:lineRule="auto"/>
        <w:ind w:right="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5) более совершенное перераспределение кровотока между активными и неактивными органами и тканями тела, за счет увеличения в работающих мышцах капиллярной сети. </w:t>
      </w:r>
    </w:p>
    <w:p>
      <w:pPr>
        <w:widowControl w:val="0"/>
        <w:tabs>
          <w:tab w:val="left" w:pos="709"/>
        </w:tabs>
        <w:spacing w:after="0" w:line="360" w:lineRule="auto"/>
        <w:ind w:right="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Выносливость зависит и от физиологических особенностей мышечного аппарата, которые определяются специфическими структурными биохимическими свойствами мышечных волокон. Медленные волокна лучше приспособлены к длительным, относительно несильным повторным сокращениям с преимущественно аэробным типом энергопродукции.</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Главные механизмы тренировочного эффекта мышц связаны с их биохимической адаптацией. Наиболее характерно – повышение емкости и мощности аэробного метаболизма работающих мышц. </w:t>
      </w:r>
    </w:p>
    <w:p>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в основе положительных эффектов, вызванных выполнением упражнений на выносливость, лежат структурно-функциональные изменения в кислородтранспортной системе,  кислородутилизирующей и других системах, а так же совершенствование центрально-нервной и нейрогуморальной регуляции деятельности этих систем.</w:t>
      </w:r>
    </w:p>
    <w:p>
      <w:pPr>
        <w:spacing w:after="0" w:line="360" w:lineRule="auto"/>
        <w:ind w:right="-259"/>
        <w:jc w:val="center"/>
        <w:rPr>
          <w:rFonts w:ascii="Times New Roman" w:hAnsi="Times New Roman"/>
          <w:sz w:val="28"/>
          <w:szCs w:val="28"/>
        </w:rPr>
      </w:pPr>
      <w:r>
        <w:rPr>
          <w:rFonts w:hint="default" w:ascii="Times New Roman" w:hAnsi="Times New Roman"/>
          <w:b/>
          <w:sz w:val="28"/>
          <w:szCs w:val="28"/>
          <w:lang w:val="ru-RU"/>
        </w:rPr>
        <w:t>3.</w:t>
      </w:r>
      <w:r>
        <w:rPr>
          <w:rFonts w:ascii="Times New Roman" w:hAnsi="Times New Roman"/>
          <w:b/>
          <w:sz w:val="28"/>
          <w:szCs w:val="28"/>
        </w:rPr>
        <w:t xml:space="preserve"> </w:t>
      </w:r>
      <w:r>
        <w:rPr>
          <w:rFonts w:ascii="Times New Roman" w:hAnsi="Times New Roman"/>
          <w:b/>
          <w:bCs/>
          <w:iCs/>
          <w:sz w:val="28"/>
          <w:szCs w:val="28"/>
        </w:rPr>
        <w:t>Методы развития выносливости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Специалисты в области спортивной тренировки выделяют несколько основных методов развития выносливости. Для эффективного применения данных методов была разработана классификация в основу, которой были положены физиологические признаки, связанные с совершенствованием отдельных систем организма или систем энергообеспечения. Так появились методы развития аэробных и анаэробных возможностей. Сложность классификации методов заключается в том, что нагрузка имеет, пять выраженных компонентов: </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1) длительность; </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2) скорость; </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3) количество повторений; </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4) длительность; </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5) характер отдыха.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Циклические упражнения могут выполняться методами непрерывного выполнения упражнения и методами прерывного выполнения упражнения (многократно). Непрерывно выполнять упражнение можно двумя способами – равномерным и переменным. Снижение скорости здесь рассматривается как переключение, а не отдых в работе </w:t>
      </w:r>
    </w:p>
    <w:p>
      <w:pPr>
        <w:spacing w:after="0" w:line="360" w:lineRule="auto"/>
        <w:ind w:firstLine="708"/>
        <w:jc w:val="both"/>
        <w:rPr>
          <w:rFonts w:ascii="Times New Roman" w:hAnsi="Times New Roman"/>
          <w:sz w:val="28"/>
          <w:szCs w:val="28"/>
        </w:rPr>
      </w:pPr>
      <w:r>
        <w:rPr>
          <w:rFonts w:ascii="Times New Roman" w:hAnsi="Times New Roman"/>
          <w:sz w:val="28"/>
          <w:szCs w:val="28"/>
        </w:rPr>
        <w:t>Вторая группа методов включает в себя интервальный и повторный методы. Поскольку главным условием прерывных методов выполнения упражнения является наличие интервалов отдыха, то выделение этих разновидностей основано на принципе дозированного или недозированного отдыха.</w:t>
      </w:r>
    </w:p>
    <w:p>
      <w:pPr>
        <w:spacing w:after="0" w:line="360" w:lineRule="auto"/>
        <w:ind w:firstLine="709"/>
        <w:jc w:val="both"/>
        <w:rPr>
          <w:rFonts w:ascii="Times New Roman" w:hAnsi="Times New Roman"/>
          <w:sz w:val="28"/>
          <w:szCs w:val="28"/>
        </w:rPr>
      </w:pPr>
      <w:r>
        <w:rPr>
          <w:rFonts w:ascii="Times New Roman" w:hAnsi="Times New Roman"/>
          <w:sz w:val="28"/>
          <w:szCs w:val="28"/>
        </w:rPr>
        <w:t>Различают также соревновательный (контрольный) метод, который относится к обеим вышеуказанным группам методов. Соревнования, контрольные упражнения могут проводиться однократно или многократно. Рассмотрим указанные методы развития выносливости более подробно.</w:t>
      </w:r>
    </w:p>
    <w:p>
      <w:pPr>
        <w:spacing w:after="0" w:line="360" w:lineRule="auto"/>
        <w:ind w:firstLine="708"/>
        <w:jc w:val="both"/>
        <w:rPr>
          <w:rFonts w:ascii="Times New Roman" w:hAnsi="Times New Roman"/>
          <w:sz w:val="28"/>
          <w:szCs w:val="28"/>
        </w:rPr>
      </w:pPr>
      <w:r>
        <w:rPr>
          <w:rFonts w:ascii="Times New Roman" w:hAnsi="Times New Roman"/>
          <w:bCs/>
          <w:iCs/>
          <w:sz w:val="28"/>
          <w:szCs w:val="28"/>
        </w:rPr>
        <w:t>Равномерный метод</w:t>
      </w:r>
      <w:r>
        <w:rPr>
          <w:rFonts w:ascii="Times New Roman" w:hAnsi="Times New Roman"/>
          <w:b/>
          <w:bCs/>
          <w:i/>
          <w:iCs/>
          <w:sz w:val="28"/>
          <w:szCs w:val="28"/>
        </w:rPr>
        <w:t xml:space="preserve"> </w:t>
      </w:r>
      <w:r>
        <w:rPr>
          <w:rFonts w:ascii="Times New Roman" w:hAnsi="Times New Roman"/>
          <w:sz w:val="28"/>
          <w:szCs w:val="28"/>
        </w:rPr>
        <w:t>– характеризуется тем,</w:t>
      </w:r>
      <w:r>
        <w:rPr>
          <w:rFonts w:ascii="Times New Roman" w:hAnsi="Times New Roman"/>
          <w:b/>
          <w:bCs/>
          <w:i/>
          <w:iCs/>
          <w:sz w:val="28"/>
          <w:szCs w:val="28"/>
        </w:rPr>
        <w:t xml:space="preserve"> </w:t>
      </w:r>
      <w:r>
        <w:rPr>
          <w:rFonts w:ascii="Times New Roman" w:hAnsi="Times New Roman"/>
          <w:sz w:val="28"/>
          <w:szCs w:val="28"/>
        </w:rPr>
        <w:t>что упражнение выполняется непрерывно с относительно постоянной скоростью. Он применяется на протяжении всех периодов тренировки, но особое значение он приобретает в подготовительном периоде, способствует совершенствованию аэробных процессов в организме.</w:t>
      </w:r>
    </w:p>
    <w:p>
      <w:pPr>
        <w:widowControl w:val="0"/>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Переменный метод </w:t>
      </w:r>
      <w:r>
        <w:rPr>
          <w:rFonts w:ascii="Times New Roman" w:hAnsi="Times New Roman"/>
          <w:sz w:val="28"/>
          <w:szCs w:val="28"/>
        </w:rPr>
        <w:t>–</w:t>
      </w:r>
      <w:r>
        <w:rPr>
          <w:rFonts w:ascii="Times New Roman" w:hAnsi="Times New Roman"/>
          <w:b/>
          <w:bCs/>
          <w:i/>
          <w:iCs/>
          <w:sz w:val="28"/>
          <w:szCs w:val="28"/>
        </w:rPr>
        <w:t xml:space="preserve"> </w:t>
      </w:r>
      <w:r>
        <w:rPr>
          <w:rFonts w:ascii="Times New Roman" w:hAnsi="Times New Roman"/>
          <w:sz w:val="28"/>
          <w:szCs w:val="28"/>
        </w:rPr>
        <w:t>характеризуется непрерывным чередованием</w:t>
      </w:r>
      <w:r>
        <w:rPr>
          <w:rFonts w:ascii="Times New Roman" w:hAnsi="Times New Roman"/>
          <w:b/>
          <w:bCs/>
          <w:i/>
          <w:iCs/>
          <w:sz w:val="28"/>
          <w:szCs w:val="28"/>
        </w:rPr>
        <w:t xml:space="preserve"> </w:t>
      </w:r>
      <w:r>
        <w:rPr>
          <w:rFonts w:ascii="Times New Roman" w:hAnsi="Times New Roman"/>
          <w:sz w:val="28"/>
          <w:szCs w:val="28"/>
        </w:rPr>
        <w:t>упражнений с различной интенсивностью. Чередование упражнений разной интенсивности может быть стандартным или произвольным. При переменном методе происходит многократное изменение воздействий на организм.</w:t>
      </w:r>
    </w:p>
    <w:p>
      <w:pPr>
        <w:widowControl w:val="0"/>
        <w:spacing w:after="0" w:line="360" w:lineRule="auto"/>
        <w:ind w:firstLine="709"/>
        <w:jc w:val="both"/>
        <w:rPr>
          <w:rFonts w:ascii="Times New Roman" w:hAnsi="Times New Roman"/>
          <w:sz w:val="28"/>
          <w:szCs w:val="28"/>
        </w:rPr>
      </w:pPr>
      <w:r>
        <w:rPr>
          <w:rFonts w:ascii="Times New Roman" w:hAnsi="Times New Roman"/>
          <w:bCs/>
          <w:iCs/>
          <w:sz w:val="28"/>
          <w:szCs w:val="28"/>
        </w:rPr>
        <w:t>Повторный метод</w:t>
      </w:r>
      <w:r>
        <w:rPr>
          <w:rFonts w:ascii="Times New Roman" w:hAnsi="Times New Roman"/>
          <w:b/>
          <w:bCs/>
          <w:i/>
          <w:iCs/>
          <w:sz w:val="28"/>
          <w:szCs w:val="28"/>
        </w:rPr>
        <w:t xml:space="preserve"> </w:t>
      </w:r>
      <w:r>
        <w:rPr>
          <w:rFonts w:ascii="Times New Roman" w:hAnsi="Times New Roman"/>
          <w:sz w:val="28"/>
          <w:szCs w:val="28"/>
        </w:rPr>
        <w:t>– характеризуется применением как стандартных,</w:t>
      </w:r>
      <w:r>
        <w:rPr>
          <w:rFonts w:ascii="Times New Roman" w:hAnsi="Times New Roman"/>
          <w:b/>
          <w:bCs/>
          <w:i/>
          <w:iCs/>
          <w:sz w:val="28"/>
          <w:szCs w:val="28"/>
        </w:rPr>
        <w:t xml:space="preserve"> </w:t>
      </w:r>
      <w:r>
        <w:rPr>
          <w:rFonts w:ascii="Times New Roman" w:hAnsi="Times New Roman"/>
          <w:sz w:val="28"/>
          <w:szCs w:val="28"/>
        </w:rPr>
        <w:t>так и различных времени и интенсивности отрезков, повторяющихся через промежутки отдыха, заранее не запланированные. Интервалы отдыха являются произвольными. Ощущения готовности к выполнению следующей нагрузки определяют длительность интервалов отдыха. Главное в этом методе – выполнять нагрузку с определенным количеством повторений, на определенной скорости.</w:t>
      </w:r>
    </w:p>
    <w:p>
      <w:pPr>
        <w:spacing w:after="0" w:line="360" w:lineRule="auto"/>
        <w:ind w:firstLine="708"/>
        <w:jc w:val="both"/>
        <w:rPr>
          <w:rFonts w:ascii="Times New Roman" w:hAnsi="Times New Roman"/>
          <w:sz w:val="28"/>
          <w:szCs w:val="28"/>
        </w:rPr>
      </w:pPr>
      <w:r>
        <w:rPr>
          <w:rFonts w:ascii="Times New Roman" w:hAnsi="Times New Roman"/>
          <w:bCs/>
          <w:iCs/>
          <w:sz w:val="28"/>
          <w:szCs w:val="28"/>
        </w:rPr>
        <w:t>Интервальный метод</w:t>
      </w:r>
      <w:r>
        <w:rPr>
          <w:rFonts w:ascii="Times New Roman" w:hAnsi="Times New Roman"/>
          <w:b/>
          <w:bCs/>
          <w:iCs/>
          <w:sz w:val="28"/>
          <w:szCs w:val="28"/>
        </w:rPr>
        <w:t xml:space="preserve"> </w:t>
      </w:r>
      <w:r>
        <w:rPr>
          <w:rFonts w:ascii="Times New Roman" w:hAnsi="Times New Roman"/>
          <w:sz w:val="28"/>
          <w:szCs w:val="28"/>
        </w:rPr>
        <w:t>–</w:t>
      </w:r>
      <w:r>
        <w:rPr>
          <w:rFonts w:ascii="Times New Roman" w:hAnsi="Times New Roman"/>
          <w:b/>
          <w:bCs/>
          <w:i/>
          <w:iCs/>
          <w:sz w:val="28"/>
          <w:szCs w:val="28"/>
        </w:rPr>
        <w:t xml:space="preserve"> </w:t>
      </w:r>
      <w:r>
        <w:rPr>
          <w:rFonts w:ascii="Times New Roman" w:hAnsi="Times New Roman"/>
          <w:sz w:val="28"/>
          <w:szCs w:val="28"/>
        </w:rPr>
        <w:t>характеризуется неоднократным выполнением</w:t>
      </w:r>
      <w:r>
        <w:rPr>
          <w:rFonts w:ascii="Times New Roman" w:hAnsi="Times New Roman"/>
          <w:b/>
          <w:bCs/>
          <w:i/>
          <w:iCs/>
          <w:sz w:val="28"/>
          <w:szCs w:val="28"/>
        </w:rPr>
        <w:t xml:space="preserve"> </w:t>
      </w:r>
      <w:r>
        <w:rPr>
          <w:rFonts w:ascii="Times New Roman" w:hAnsi="Times New Roman"/>
          <w:sz w:val="28"/>
          <w:szCs w:val="28"/>
        </w:rPr>
        <w:t xml:space="preserve">упражнения с регламентированным отдыхом. Интервал отдыха может дозироваться временем или дистанцией медленного восстановительного выполнения упражнения. </w:t>
      </w:r>
    </w:p>
    <w:p>
      <w:pPr>
        <w:spacing w:after="0" w:line="360" w:lineRule="auto"/>
        <w:ind w:firstLine="708"/>
        <w:jc w:val="both"/>
        <w:rPr>
          <w:rFonts w:ascii="Times New Roman" w:hAnsi="Times New Roman"/>
          <w:sz w:val="28"/>
          <w:szCs w:val="28"/>
        </w:rPr>
      </w:pPr>
      <w:r>
        <w:rPr>
          <w:rFonts w:ascii="Times New Roman" w:hAnsi="Times New Roman"/>
          <w:sz w:val="28"/>
          <w:szCs w:val="28"/>
        </w:rPr>
        <w:t>При использовании интервального метода существенное значение имеет не только выполнение самого упражнения, но и тренирующее воздействие интервала отдыха. Поэтому время отдыха должно быть достаточным для восстановления определенной степени отдельных систем организма, иначе от повторения к повторению степень недовосстановления увеличивается.</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Главным недостатком интервальной тренировки является ее монотонность. Кроме того, при больших объемах работы этот вид тренировки может привести к переутомлению сердечной мышцы.</w:t>
      </w:r>
    </w:p>
    <w:p>
      <w:pPr>
        <w:widowControl w:val="0"/>
        <w:spacing w:after="0" w:line="360" w:lineRule="auto"/>
        <w:ind w:firstLine="708"/>
        <w:jc w:val="both"/>
        <w:rPr>
          <w:rFonts w:ascii="Times New Roman" w:hAnsi="Times New Roman"/>
          <w:sz w:val="28"/>
          <w:szCs w:val="28"/>
        </w:rPr>
      </w:pPr>
      <w:r>
        <w:rPr>
          <w:rFonts w:ascii="Times New Roman" w:hAnsi="Times New Roman"/>
          <w:bCs/>
          <w:iCs/>
          <w:sz w:val="28"/>
          <w:szCs w:val="28"/>
        </w:rPr>
        <w:t>Соревновательный метод</w:t>
      </w:r>
      <w:r>
        <w:rPr>
          <w:rFonts w:ascii="Times New Roman" w:hAnsi="Times New Roman"/>
          <w:b/>
          <w:bCs/>
          <w:iCs/>
          <w:sz w:val="28"/>
          <w:szCs w:val="28"/>
        </w:rPr>
        <w:t xml:space="preserve"> </w:t>
      </w:r>
      <w:r>
        <w:rPr>
          <w:rFonts w:ascii="Times New Roman" w:hAnsi="Times New Roman"/>
          <w:sz w:val="28"/>
          <w:szCs w:val="28"/>
        </w:rPr>
        <w:t>–</w:t>
      </w:r>
      <w:r>
        <w:rPr>
          <w:rFonts w:ascii="Times New Roman" w:hAnsi="Times New Roman"/>
          <w:b/>
          <w:bCs/>
          <w:i/>
          <w:iCs/>
          <w:sz w:val="28"/>
          <w:szCs w:val="28"/>
        </w:rPr>
        <w:t xml:space="preserve"> </w:t>
      </w:r>
      <w:r>
        <w:rPr>
          <w:rFonts w:ascii="Times New Roman" w:hAnsi="Times New Roman"/>
          <w:sz w:val="28"/>
          <w:szCs w:val="28"/>
        </w:rPr>
        <w:t>заключается в проведении</w:t>
      </w:r>
      <w:r>
        <w:rPr>
          <w:rFonts w:ascii="Times New Roman" w:hAnsi="Times New Roman"/>
          <w:b/>
          <w:bCs/>
          <w:i/>
          <w:iCs/>
          <w:sz w:val="28"/>
          <w:szCs w:val="28"/>
        </w:rPr>
        <w:t xml:space="preserve"> </w:t>
      </w:r>
      <w:r>
        <w:rPr>
          <w:rFonts w:ascii="Times New Roman" w:hAnsi="Times New Roman"/>
          <w:sz w:val="28"/>
          <w:szCs w:val="28"/>
        </w:rPr>
        <w:t xml:space="preserve">запланированных испытаний по одному или целому комплексу упражнений. Соревновательный метод на отдельных этапах тренировки может играть роль основной темы занятий. </w:t>
      </w:r>
    </w:p>
    <w:p>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Соревнования по достижению определенного уровня подготовленности имеют большое значение в развитии специальных качеств спортсмена, совершенствовании техники и тактики, в воспитании специальных волевых качеств.</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Главным образом, указанный метод применяется в конце тренировочного цикла и помогает определить уровень технической, тактической, физической и волевой подготовки, а также вовремя внести коррективы в тренировочный процесс.</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Исходя из вышеизложенного, в подготовке высококвалифицированных спортсменов степень соотношения отдельных методов в общем объеме тренировки различна, и она определяется задачами этапа тренировки.</w:t>
      </w:r>
    </w:p>
    <w:p>
      <w:pPr>
        <w:numPr>
          <w:ilvl w:val="0"/>
          <w:numId w:val="2"/>
        </w:numPr>
        <w:spacing w:after="0" w:line="360" w:lineRule="auto"/>
        <w:ind w:right="-1"/>
        <w:jc w:val="center"/>
        <w:rPr>
          <w:rFonts w:ascii="Times New Roman" w:hAnsi="Times New Roman"/>
          <w:b/>
          <w:bCs/>
          <w:iCs/>
          <w:sz w:val="28"/>
          <w:szCs w:val="28"/>
        </w:rPr>
      </w:pPr>
      <w:r>
        <w:rPr>
          <w:rFonts w:ascii="Times New Roman" w:hAnsi="Times New Roman"/>
          <w:b/>
          <w:sz w:val="28"/>
          <w:szCs w:val="28"/>
          <w:lang w:val="ru-RU"/>
        </w:rPr>
        <w:t>П</w:t>
      </w:r>
      <w:r>
        <w:rPr>
          <w:rFonts w:ascii="Times New Roman" w:hAnsi="Times New Roman"/>
          <w:b/>
          <w:bCs/>
          <w:iCs/>
          <w:sz w:val="28"/>
          <w:szCs w:val="28"/>
        </w:rPr>
        <w:t xml:space="preserve">сихологическая </w:t>
      </w:r>
      <w:r>
        <w:rPr>
          <w:rFonts w:ascii="Times New Roman" w:hAnsi="Times New Roman"/>
          <w:b/>
          <w:bCs/>
          <w:iCs/>
          <w:sz w:val="28"/>
          <w:szCs w:val="28"/>
          <w:lang w:val="ru-RU"/>
        </w:rPr>
        <w:t>подготовка</w:t>
      </w:r>
      <w:r>
        <w:rPr>
          <w:rFonts w:ascii="Times New Roman" w:hAnsi="Times New Roman"/>
          <w:b/>
          <w:bCs/>
          <w:iCs/>
          <w:sz w:val="28"/>
          <w:szCs w:val="28"/>
        </w:rPr>
        <w:t xml:space="preserve"> юных легкоатлетов</w:t>
      </w:r>
    </w:p>
    <w:p>
      <w:pPr>
        <w:spacing w:after="0" w:line="360" w:lineRule="auto"/>
        <w:ind w:right="20" w:firstLine="708"/>
        <w:jc w:val="both"/>
        <w:rPr>
          <w:rFonts w:ascii="Times New Roman" w:hAnsi="Times New Roman"/>
          <w:sz w:val="28"/>
          <w:szCs w:val="28"/>
        </w:rPr>
      </w:pPr>
      <w:r>
        <w:rPr>
          <w:rFonts w:ascii="Times New Roman" w:hAnsi="Times New Roman"/>
          <w:sz w:val="28"/>
          <w:szCs w:val="28"/>
        </w:rPr>
        <w:t xml:space="preserve">Требования, предъявляемые к функциональным системам организма, психике, при выполнении упражнений на выносливость, очень высоки. В связи с этим организация и проведение занятий, направленных на развитие выносливости, предполагает строгий учет анатомо-физиологических и психологических особенностей, присущих возрасту занимающихся. </w:t>
      </w:r>
    </w:p>
    <w:p>
      <w:pPr>
        <w:spacing w:after="0" w:line="360" w:lineRule="auto"/>
        <w:ind w:right="20" w:firstLine="708"/>
        <w:jc w:val="both"/>
        <w:rPr>
          <w:rFonts w:ascii="Times New Roman" w:hAnsi="Times New Roman"/>
          <w:sz w:val="28"/>
          <w:szCs w:val="28"/>
        </w:rPr>
      </w:pPr>
      <w:r>
        <w:rPr>
          <w:rFonts w:ascii="Times New Roman" w:hAnsi="Times New Roman"/>
          <w:sz w:val="28"/>
          <w:szCs w:val="28"/>
        </w:rPr>
        <w:t>Для детей старшего школьного возраста, характерен продолжающийся процесс полового созревания, в котором завершается формирование основных органов и систем организма. В этот период происходят сложные внутренние перестройки, связанные с продолжающимся процессом полового созревания.</w:t>
      </w:r>
    </w:p>
    <w:p>
      <w:pPr>
        <w:spacing w:after="0" w:line="360" w:lineRule="auto"/>
        <w:ind w:firstLine="708"/>
        <w:jc w:val="both"/>
        <w:rPr>
          <w:rFonts w:ascii="Times New Roman" w:hAnsi="Times New Roman"/>
          <w:sz w:val="28"/>
          <w:szCs w:val="28"/>
        </w:rPr>
      </w:pPr>
      <w:r>
        <w:rPr>
          <w:rFonts w:ascii="Times New Roman" w:hAnsi="Times New Roman"/>
          <w:sz w:val="28"/>
          <w:szCs w:val="28"/>
        </w:rPr>
        <w:t>Для физического развития в возрасте детей 14–15 лет характерна неравномерность (гетерохронность) формирования отдельных органов и систем тела. Главным образом, наблюдается интенсивный рост скелета, масса тела быстро растет, но не так быстро как скелет, что может приводить к нарушению координации движений, быстрой утомляемости [26].</w:t>
      </w:r>
    </w:p>
    <w:p>
      <w:pPr>
        <w:spacing w:after="0" w:line="360" w:lineRule="auto"/>
        <w:ind w:firstLine="708"/>
        <w:jc w:val="both"/>
        <w:rPr>
          <w:rFonts w:ascii="Times New Roman" w:hAnsi="Times New Roman"/>
          <w:sz w:val="28"/>
          <w:szCs w:val="28"/>
        </w:rPr>
      </w:pPr>
      <w:r>
        <w:rPr>
          <w:rFonts w:ascii="Times New Roman" w:hAnsi="Times New Roman"/>
          <w:sz w:val="28"/>
          <w:szCs w:val="28"/>
        </w:rPr>
        <w:t>Активно развивается центральная нервная система. Нервные центры функционируют с преобладанием возбуждения над торможением, поэтому подростки не всегда дают адекватную реакцию на внешнее воздействие. В подростковом возрасте наблюдается частая смена настроения, возможны стрессовые состояния, также наблюдается неустойчивость внимания. В этом возрасте также наблюдается формирование новых черт характера.</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Совершенствуются в этот период функции двигательного анализатора – обостряется мышечное чувство и уточняется управление движениями. Двигательные навыки начинают автоматизироваться.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15–16 лет происходит завершение функционального созревания мышц и начинается бурное развитие мышечной силы. Наблюдается возрастное несоответствие в развитии сердечно-сосудистой системы. Сердце значительно увеличивается в объеме, но просвет сосудов остается прежним, это становится причиной частых головных болей, учащения ЧСС, повышения АД. Нет полного согласования между двигательными и вегетативными функциями. В этой связи, развивая общую и специальную выносливость, необходимо четко дозировать нагрузку с учетом индивидуальных особенностей занимающихся.</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дыхательной системы также происходят значительные изменения – увеличивается жизненная емкость легких. Интенсивную перестройку претерпевают железы внутренней секреции, активно развиваются щитовые и половые железы, развитие которых влияет непосредственно на обменные процессы, вызывает учащенное сердцебиение. </w:t>
      </w:r>
    </w:p>
    <w:p>
      <w:pPr>
        <w:widowControl w:val="0"/>
        <w:spacing w:after="0" w:line="360" w:lineRule="auto"/>
        <w:ind w:firstLine="709"/>
        <w:jc w:val="left"/>
        <w:rPr>
          <w:rFonts w:ascii="Times New Roman" w:hAnsi="Times New Roman"/>
          <w:sz w:val="28"/>
          <w:szCs w:val="28"/>
        </w:rPr>
      </w:pPr>
      <w:r>
        <w:rPr>
          <w:rFonts w:ascii="Times New Roman" w:hAnsi="Times New Roman"/>
          <w:sz w:val="28"/>
          <w:szCs w:val="28"/>
        </w:rPr>
        <w:t>В 16–18 лет завершаются процессы функциональных перестроек. Организм, по физиологическим параметрам приближается к состоянию, характерному для состояния взрослого человека. Почти полностью заканчивается анатомическое и функциональное развитие внутренних органов, опорно-двигательного аппарата и центральной нервной системы. Достигает совершенства координация движений. Возрастает и способность сердечно-сосудистой системы обеспечивать потребности организма при интенсивных нагрузках, причем у юношей она выше, чем у девушек.</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Рассмотренные возрастные изменения создают благоприятные предпосылки для развития выносливости. Дыхательная и сердечно-сосудистая системы становятся способными полноценно обеспечивать кислородом органы и ткани при длительных и интенсивных нагрузках, нервная система в полной мере регулирует функции и обменные процессы, происходящие в организме в ходе выполнения упражнений на выносливость. Развитие мышечной системы и опорно-двигательного аппарата играет положительную роль, как в формировании, так и в проявлении выносливости, поскольку выполняемые движения становятся более совершенными и значительно экономят энергию. Таким образом, развитие основных систем и органов позволяет юношам переносить большие по объему и интенсивности нагрузки.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Уровень развития познавательных процессов, создает благоприятные условия для формирования сознательного отношения к упражнениям на выносливость, воспитания необходимых волевых качеств [21</w:t>
      </w:r>
      <w:r>
        <w:rPr>
          <w:rFonts w:ascii="Times New Roman CYR" w:hAnsi="Times New Roman CYR" w:cs="Times New Roman CYR"/>
          <w:sz w:val="28"/>
          <w:szCs w:val="28"/>
        </w:rPr>
        <w:t>, с.29</w:t>
      </w:r>
      <w:r>
        <w:rPr>
          <w:rFonts w:ascii="Times New Roman" w:hAnsi="Times New Roman"/>
          <w:sz w:val="28"/>
          <w:szCs w:val="28"/>
        </w:rPr>
        <w:t>].</w:t>
      </w:r>
    </w:p>
    <w:p>
      <w:pPr>
        <w:spacing w:after="0" w:line="360" w:lineRule="auto"/>
        <w:ind w:firstLine="708"/>
        <w:jc w:val="both"/>
        <w:rPr>
          <w:rFonts w:ascii="Times New Roman" w:hAnsi="Times New Roman"/>
          <w:sz w:val="28"/>
          <w:szCs w:val="28"/>
        </w:rPr>
      </w:pPr>
      <w:r>
        <w:rPr>
          <w:rFonts w:ascii="Times New Roman" w:hAnsi="Times New Roman"/>
          <w:sz w:val="28"/>
          <w:szCs w:val="28"/>
        </w:rPr>
        <w:t>Развитие выносливости сопровождается рядом физиологических изменений в организме занимающихся. Вместе с общими изменениями, обусловленные тренировкой выносливости, происходит ряд изменений, обусловленных возрастными особенностями. Выделяются следующие моменты: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при правильной дозировке упражнения на выносливость улучшают условия питания эпифизарных хрящей, содействуют росту костей в длину, увеличивают период роста человека;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грамотное применение упражнений на выносливость способствует развитию мышечной системы, повышает тонус мышц, работоспособность;</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упражнения, выполняемые с малой нагрузкой, но чаще, содействуют активному формированию ССС, увеличивают объем сердца, расширяют капиллярную сеть, уменьшают ЧСС;</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упражнения на выносливость вызывают активную работу грудной клетки и органов дыхания, и являются средством профилактики физиологического узкогрудия, особенно они полезны, если выполняются на свежем воздухе.</w:t>
      </w:r>
    </w:p>
    <w:p>
      <w:pPr>
        <w:spacing w:after="0" w:line="360" w:lineRule="auto"/>
        <w:ind w:firstLine="708"/>
        <w:jc w:val="both"/>
        <w:rPr>
          <w:rFonts w:ascii="Times New Roman" w:hAnsi="Times New Roman"/>
          <w:sz w:val="28"/>
          <w:szCs w:val="28"/>
        </w:rPr>
      </w:pPr>
      <w:r>
        <w:rPr>
          <w:rFonts w:ascii="Times New Roman" w:hAnsi="Times New Roman"/>
          <w:sz w:val="28"/>
          <w:szCs w:val="28"/>
        </w:rPr>
        <w:t>Следовательно, упражнения на выносливость положительно воздействуют на организм при строгом дозировании, в связи с тем, что системы организма полностью не сформировались, большая нагрузка может нанести вред здоровью юноши.</w:t>
      </w:r>
    </w:p>
    <w:p>
      <w:pPr>
        <w:spacing w:after="0" w:line="360" w:lineRule="auto"/>
        <w:ind w:firstLine="708"/>
        <w:jc w:val="both"/>
        <w:rPr>
          <w:rFonts w:ascii="Times New Roman" w:hAnsi="Times New Roman"/>
          <w:sz w:val="28"/>
          <w:szCs w:val="28"/>
        </w:rPr>
      </w:pPr>
      <w:r>
        <w:rPr>
          <w:rFonts w:ascii="Times New Roman" w:hAnsi="Times New Roman"/>
          <w:sz w:val="28"/>
          <w:szCs w:val="28"/>
        </w:rPr>
        <w:t>Под воздействием систематической тренировки у юношей уменьшаются затраты энергии организма, связанные с выполнением работы на выносливость, возрастает МОК причем за счет увеличения ударного объема крови. Этим и объясняется уменьшение ЧСС и несколько больший подъем максимального АД после нагрузки у учащихся занимающихся регулярно. Увеличивается глубина дыхания, благоприятные предпосылки для полноценного питания кислородом тканей и органов. Идет более активное развитие систем организма. В целом у юношей, выполняющих упражнения на выносливость, организм на нагрузку реагирует экономичнее, возрастает работоспособность, причем она проявляется в полной мере не только на уроках физкультуры, но и в других видах деятельности.</w:t>
      </w:r>
    </w:p>
    <w:p>
      <w:pPr>
        <w:spacing w:after="0" w:line="360" w:lineRule="auto"/>
        <w:ind w:firstLine="708"/>
        <w:jc w:val="both"/>
        <w:rPr>
          <w:rFonts w:ascii="Times New Roman" w:hAnsi="Times New Roman"/>
          <w:sz w:val="28"/>
          <w:szCs w:val="28"/>
        </w:rPr>
      </w:pPr>
      <w:r>
        <w:rPr>
          <w:rFonts w:ascii="Times New Roman" w:hAnsi="Times New Roman"/>
          <w:sz w:val="28"/>
          <w:szCs w:val="28"/>
        </w:rPr>
        <w:t>При выполнении упражнений от работающих мышц, связок, суставов, в кору больших полушарий головного мозга поступает большое количество импульсов, т.к. упражнения на выносливость являются глобальными, соответственно возрастает и число импульсов. Данные явления вызывают повышенную работоспособность ЦНС.</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Особенности свойственные упражнениям на выносливость (монотонность, отсутствие эмоциональной окраски, необходимость продолжать работу на фоне наступившего утомления) предъявляют к занимающимся комплекс «требований», что ведет к необходимости проявления волевых усилий. </w:t>
      </w:r>
    </w:p>
    <w:p>
      <w:pPr>
        <w:spacing w:after="0" w:line="360" w:lineRule="auto"/>
        <w:ind w:firstLine="708"/>
        <w:jc w:val="both"/>
        <w:rPr>
          <w:rFonts w:ascii="Times New Roman" w:hAnsi="Times New Roman"/>
          <w:sz w:val="28"/>
          <w:szCs w:val="28"/>
        </w:rPr>
      </w:pPr>
      <w:r>
        <w:rPr>
          <w:rFonts w:ascii="Times New Roman" w:hAnsi="Times New Roman"/>
          <w:sz w:val="28"/>
          <w:szCs w:val="28"/>
        </w:rPr>
        <w:t>При систематической тренировке волевые качества закрепляются и становятся чертами характера. Проявление решительности, настойчивости, терпения важно не только на занятиях физическими упражнениями, а, учитывая, что качества, приобретенные в ходе упражнений, обладают способностью в другие виды деятельности.</w:t>
      </w:r>
    </w:p>
    <w:p>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указанные физиологические и психологические факторы дают основание полагать, что упражнения на выносливость могут являться средствами, обладающими развивающим и воспитательным действием.</w:t>
      </w:r>
    </w:p>
    <w:p>
      <w:pPr>
        <w:spacing w:after="0" w:line="360" w:lineRule="auto"/>
        <w:ind w:right="-1"/>
        <w:jc w:val="center"/>
        <w:rPr>
          <w:rFonts w:ascii="Times New Roman" w:hAnsi="Times New Roman"/>
          <w:b/>
          <w:bCs/>
          <w:iCs/>
          <w:sz w:val="28"/>
          <w:szCs w:val="28"/>
        </w:rPr>
      </w:pPr>
      <w:r>
        <w:rPr>
          <w:rFonts w:hint="default" w:ascii="Times New Roman" w:hAnsi="Times New Roman"/>
          <w:b/>
          <w:sz w:val="28"/>
          <w:szCs w:val="28"/>
          <w:lang w:val="ru-RU"/>
        </w:rPr>
        <w:t>5.</w:t>
      </w:r>
      <w:r>
        <w:rPr>
          <w:rFonts w:ascii="Times New Roman" w:hAnsi="Times New Roman"/>
          <w:b/>
          <w:sz w:val="28"/>
          <w:szCs w:val="28"/>
        </w:rPr>
        <w:t xml:space="preserve"> </w:t>
      </w:r>
      <w:r>
        <w:rPr>
          <w:rFonts w:ascii="Times New Roman" w:hAnsi="Times New Roman"/>
          <w:b/>
          <w:bCs/>
          <w:iCs/>
          <w:sz w:val="28"/>
          <w:szCs w:val="28"/>
        </w:rPr>
        <w:t>Средства развития выносливости у юных легкоатлетов</w:t>
      </w:r>
    </w:p>
    <w:p>
      <w:pPr>
        <w:spacing w:after="0" w:line="360" w:lineRule="auto"/>
        <w:ind w:firstLine="708"/>
        <w:jc w:val="both"/>
        <w:rPr>
          <w:rFonts w:ascii="Times New Roman" w:hAnsi="Times New Roman"/>
          <w:sz w:val="28"/>
          <w:szCs w:val="28"/>
        </w:rPr>
      </w:pPr>
      <w:r>
        <w:rPr>
          <w:rFonts w:ascii="Times New Roman" w:hAnsi="Times New Roman"/>
          <w:sz w:val="28"/>
          <w:szCs w:val="28"/>
        </w:rPr>
        <w:t>Для развития выносливости у юных легкоатлетов используют те средства и методы, которые предусмотрены программой физического воспитания, с учетом возрастных, индивидуальных особенностей занимающихся.</w:t>
      </w:r>
    </w:p>
    <w:p>
      <w:pPr>
        <w:spacing w:after="0" w:line="360" w:lineRule="auto"/>
        <w:ind w:firstLine="708"/>
        <w:jc w:val="both"/>
        <w:rPr>
          <w:rFonts w:ascii="Times New Roman" w:hAnsi="Times New Roman"/>
          <w:sz w:val="28"/>
          <w:szCs w:val="28"/>
        </w:rPr>
      </w:pPr>
      <w:r>
        <w:rPr>
          <w:rFonts w:ascii="Times New Roman" w:hAnsi="Times New Roman"/>
          <w:sz w:val="28"/>
          <w:szCs w:val="28"/>
        </w:rPr>
        <w:t>Применение упражнений на развитие специальной выносливости в подростковом и юношеском возрасте предъявляет очень высокие требования к организму занимающихся. Долгое время, бытовало мнение об их отрицательном для здоровья подростков действии. Считалось, что организм не готов к предъявляемым нагрузкам. Но проведенные в последние годы научные исследования показали, что правильно подобранные упражнения и строгая их дозировка способствует эффективному развитию сердечно-сосудистой и дыхательной систем.</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Развитие выносливости на уроках физической культуры осуществляется посредством комплексом средств и методов, предлагаемых школьной программой. </w:t>
      </w:r>
    </w:p>
    <w:p>
      <w:pPr>
        <w:spacing w:after="0" w:line="360" w:lineRule="auto"/>
        <w:ind w:firstLine="708"/>
        <w:jc w:val="both"/>
        <w:rPr>
          <w:rFonts w:ascii="Times New Roman" w:hAnsi="Times New Roman"/>
          <w:sz w:val="28"/>
          <w:szCs w:val="28"/>
        </w:rPr>
      </w:pPr>
      <w:r>
        <w:rPr>
          <w:rFonts w:ascii="Times New Roman" w:hAnsi="Times New Roman"/>
          <w:sz w:val="28"/>
          <w:szCs w:val="28"/>
        </w:rPr>
        <w:t>На уроках легкой атлетики для развития общей выносливости в старших классах применяют равномерный бег в течение 5–10 мин, кроссовый бег в течение 15–30 мин, также можно применять спортивные игры с большей по времени продолжительностью. Общая длина дистанций при равномерном беге должна составлять в среднем 3000–5000 м для юношей и 2000–3000 м для девушек [</w:t>
      </w:r>
      <w:r>
        <w:rPr>
          <w:rFonts w:ascii="Times New Roman CYR" w:hAnsi="Times New Roman CYR" w:cs="Times New Roman CYR"/>
          <w:sz w:val="28"/>
          <w:szCs w:val="28"/>
        </w:rPr>
        <w:t>13, с.44</w:t>
      </w:r>
      <w:r>
        <w:rPr>
          <w:rFonts w:ascii="Times New Roman" w:hAnsi="Times New Roman"/>
          <w:sz w:val="28"/>
          <w:szCs w:val="28"/>
        </w:rPr>
        <w:t>].</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развития специальной выносливости применяют бег на отрезках </w:t>
      </w:r>
      <w:r>
        <w:rPr>
          <w:rFonts w:ascii="Times New Roman" w:hAnsi="Times New Roman"/>
          <w:sz w:val="28"/>
          <w:szCs w:val="28"/>
        </w:rPr>
        <w:br w:type="textWrapping"/>
      </w:r>
      <w:r>
        <w:rPr>
          <w:rFonts w:ascii="Times New Roman" w:hAnsi="Times New Roman"/>
          <w:sz w:val="28"/>
          <w:szCs w:val="28"/>
        </w:rPr>
        <w:t>200–400 м, выполняемый повторным и переменным методами, а также однократные пробегания дистанций 500–1000 м для юношей и 300–800 м для девушек, выполняемые с максимальной интенсивностью.</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Переменный метод необходимо включать в уроки в тот период, когда общая выносливость развита до достаточного уровня и организм может справиться с нагрузкой. Используя переменный метод целесообразнее включать в занятия бег на отрезках 100–400 м для юношей и 100–300 м для девушек при достаточном интервале отдыха (3–5 мин). </w:t>
      </w:r>
    </w:p>
    <w:p>
      <w:pPr>
        <w:spacing w:after="0" w:line="360" w:lineRule="auto"/>
        <w:ind w:firstLine="708"/>
        <w:jc w:val="both"/>
        <w:rPr>
          <w:rFonts w:ascii="Times New Roman" w:hAnsi="Times New Roman"/>
          <w:sz w:val="28"/>
          <w:szCs w:val="28"/>
        </w:rPr>
      </w:pPr>
      <w:r>
        <w:rPr>
          <w:rFonts w:ascii="Times New Roman" w:hAnsi="Times New Roman"/>
          <w:sz w:val="28"/>
          <w:szCs w:val="28"/>
        </w:rPr>
        <w:t>При построении занятий и планировании их в течение учебной четверти можно сочетать оба метода, это разнообразит нагрузку, а, следовательно, повысит эффективность занятий.</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Повторный метод на отрезках 200–300 м применяется для развития скоростной выносливости. </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Общую выносливость на уроках лыжной подготовки развивают на дистанциях 5–10 км равномерным методом. При определении дистанции необходимо учитывать условия скольжения, рельеф местности, степень владения учениками техникой ходов и общую физическую подготовленность занимающихся. Для развития скоростной выносливости применяют повторный метод на отрезках 300–500 м по 2–3 повторения. Продолжительность отдыха от 2 до 4 мин. </w:t>
      </w:r>
    </w:p>
    <w:p>
      <w:pPr>
        <w:spacing w:after="0" w:line="360" w:lineRule="auto"/>
        <w:ind w:firstLine="708"/>
        <w:jc w:val="both"/>
        <w:rPr>
          <w:rFonts w:ascii="Times New Roman" w:hAnsi="Times New Roman"/>
          <w:sz w:val="28"/>
          <w:szCs w:val="28"/>
        </w:rPr>
      </w:pPr>
      <w:r>
        <w:rPr>
          <w:rFonts w:ascii="Times New Roman" w:hAnsi="Times New Roman"/>
          <w:sz w:val="28"/>
          <w:szCs w:val="28"/>
        </w:rPr>
        <w:t>Переменный метод так же применяется при развитии скоростной выносливости. Дистанция может достигать 4 км, учащиеся проходят ее с двумя-тремя ускорениями по 300–500 м с интенсивностью несколько выше соревновательной. Возможно также увеличение дистанции до 10 км, тогда длина отрезков проходимых с повышенной скоростью равняется 50–500 м, а их количество увеличивается.</w:t>
      </w:r>
    </w:p>
    <w:p>
      <w:pPr>
        <w:spacing w:after="0" w:line="360" w:lineRule="auto"/>
        <w:ind w:firstLine="708"/>
        <w:jc w:val="both"/>
        <w:rPr>
          <w:rFonts w:ascii="Times New Roman" w:hAnsi="Times New Roman"/>
          <w:sz w:val="28"/>
          <w:szCs w:val="28"/>
        </w:rPr>
      </w:pPr>
      <w:r>
        <w:rPr>
          <w:rFonts w:ascii="Times New Roman" w:hAnsi="Times New Roman"/>
          <w:sz w:val="28"/>
          <w:szCs w:val="28"/>
        </w:rPr>
        <w:t>Девушки выполняют ту же по характеру и направленности работу, но нагрузка (по длине отрезков, общему времени, количеству повторений) у них меньше. Скорость развивают на отрезках 100–120 м, при развитии скоростной выносливости отрезки достигают 250–300 м, а количество повторений 2–3 раза. Общий километраж при передвижении с переменной и равномерной интенсивностью достигает 8 км в урок. В 10–11 классах у юношей дистанции остаются те же, но уроки по характеру приближены к спортивной тренировке.</w:t>
      </w:r>
    </w:p>
    <w:p>
      <w:pPr>
        <w:spacing w:after="0" w:line="360" w:lineRule="auto"/>
        <w:ind w:right="20" w:firstLine="708"/>
        <w:jc w:val="both"/>
        <w:rPr>
          <w:rFonts w:ascii="Times New Roman" w:hAnsi="Times New Roman"/>
          <w:sz w:val="28"/>
          <w:szCs w:val="28"/>
        </w:rPr>
      </w:pPr>
      <w:r>
        <w:rPr>
          <w:rFonts w:ascii="Times New Roman" w:hAnsi="Times New Roman"/>
          <w:sz w:val="28"/>
          <w:szCs w:val="28"/>
        </w:rPr>
        <w:t>Исходя из вышеизложенного в развитии выносливости на уроках легкой атлетики, плавания, лыжной подготовки прослеживаются сходные моменты. На первых занятиях основное внимание уделяется развитию общей выносливости, как фундамента для применения дальнейших нагрузок, затем – специальной выносливости. Целесообразно планировать нагрузку, разбив учащихся на группы в зависимости от подготовленности. В отдельных случаях можно вносить и индивидуальные рекомендации – сокращать или увеличивать нагрузку.</w:t>
      </w:r>
    </w:p>
    <w:p>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8"/>
          <w:szCs w:val="28"/>
        </w:rPr>
      </w:pPr>
      <w:r>
        <w:rPr>
          <w:rFonts w:hint="default" w:ascii="Times New Roman" w:hAnsi="Times New Roman"/>
          <w:b/>
          <w:sz w:val="28"/>
          <w:szCs w:val="28"/>
          <w:lang w:val="ru-RU"/>
        </w:rPr>
        <w:t>6.</w:t>
      </w:r>
      <w:r>
        <w:rPr>
          <w:rFonts w:ascii="Times New Roman" w:hAnsi="Times New Roman"/>
          <w:b/>
          <w:sz w:val="28"/>
          <w:szCs w:val="28"/>
        </w:rPr>
        <w:t xml:space="preserve"> </w:t>
      </w:r>
      <w:r>
        <w:rPr>
          <w:rFonts w:ascii="Times New Roman" w:hAnsi="Times New Roman"/>
          <w:b/>
          <w:sz w:val="28"/>
          <w:szCs w:val="28"/>
          <w:lang w:val="ru-RU"/>
        </w:rPr>
        <w:t>Интегральная</w:t>
      </w:r>
      <w:r>
        <w:rPr>
          <w:rFonts w:hint="default" w:ascii="Times New Roman" w:hAnsi="Times New Roman"/>
          <w:b/>
          <w:sz w:val="28"/>
          <w:szCs w:val="28"/>
          <w:lang w:val="ru-RU"/>
        </w:rPr>
        <w:t xml:space="preserve"> подготовка</w:t>
      </w:r>
      <w:r>
        <w:rPr>
          <w:rFonts w:ascii="Times New Roman" w:hAnsi="Times New Roman"/>
          <w:b/>
          <w:sz w:val="28"/>
          <w:szCs w:val="28"/>
        </w:rPr>
        <w:t xml:space="preserve"> выносливости </w:t>
      </w:r>
    </w:p>
    <w:p>
      <w:pPr>
        <w:tabs>
          <w:tab w:val="left" w:pos="709"/>
        </w:tabs>
        <w:spacing w:after="0" w:line="360" w:lineRule="auto"/>
        <w:jc w:val="both"/>
        <w:rPr>
          <w:sz w:val="20"/>
          <w:szCs w:val="20"/>
        </w:rPr>
      </w:pPr>
      <w:r>
        <w:rPr>
          <w:rFonts w:ascii="Times New Roman" w:hAnsi="Times New Roman"/>
          <w:sz w:val="28"/>
          <w:szCs w:val="28"/>
        </w:rPr>
        <w:tab/>
      </w:r>
      <w:r>
        <w:rPr>
          <w:rFonts w:ascii="Times New Roman" w:hAnsi="Times New Roman"/>
          <w:sz w:val="28"/>
          <w:szCs w:val="28"/>
        </w:rPr>
        <w:t>О состоянии и степени развития выносливости судят по ряду общих и частных показателей. Естественно, что выбор их зависит от особенностей той деятельности, по отношению к которой определяется выносливость, но одним из обязательно учитываемых параметров является время, в пределах которого совершается деятельность. При этом в одних случаях учитывается время, в течение которого удается совершать ее без снижения заданного уровня эффективности, оцениваемой по количественным и качественным критериям, в других предельно возможное время выполнения работы «до отказа». Выделяют следующие виды физических упражнений, способствующих воспитанию выносливости:</w:t>
      </w:r>
    </w:p>
    <w:p>
      <w:pPr>
        <w:spacing w:after="0" w:line="360" w:lineRule="auto"/>
        <w:ind w:firstLine="709"/>
        <w:jc w:val="both"/>
        <w:rPr>
          <w:sz w:val="20"/>
          <w:szCs w:val="20"/>
        </w:rPr>
      </w:pPr>
      <w:r>
        <w:rPr>
          <w:rFonts w:ascii="Times New Roman" w:hAnsi="Times New Roman"/>
          <w:sz w:val="28"/>
          <w:szCs w:val="28"/>
        </w:rPr>
        <w:t>1) упражнения циклического характера, направленные на преодоление расстояния, минимальное время преодоления заданной достаточно протяженной дистанции, либо (значительно реже) общая протяженность дистанции, которую удается преодолеть в заданное время</w:t>
      </w:r>
      <w:r>
        <w:rPr>
          <w:sz w:val="28"/>
          <w:szCs w:val="28"/>
        </w:rPr>
        <w:t xml:space="preserve"> </w:t>
      </w:r>
      <w:r>
        <w:rPr>
          <w:rFonts w:ascii="Times New Roman" w:hAnsi="Times New Roman"/>
          <w:sz w:val="28"/>
          <w:szCs w:val="28"/>
        </w:rPr>
        <w:t>(например, в двенадцатиминутном «тесте Купера» или в «часовом беге»);</w:t>
      </w:r>
    </w:p>
    <w:p>
      <w:pPr>
        <w:spacing w:after="0" w:line="360" w:lineRule="auto"/>
        <w:ind w:firstLine="708"/>
        <w:jc w:val="both"/>
        <w:rPr>
          <w:sz w:val="20"/>
          <w:szCs w:val="20"/>
        </w:rPr>
      </w:pPr>
      <w:r>
        <w:rPr>
          <w:rFonts w:ascii="Times New Roman" w:hAnsi="Times New Roman"/>
          <w:sz w:val="28"/>
          <w:szCs w:val="28"/>
        </w:rPr>
        <w:t>2) серийно-повторяемые упражнения циклического и комбинированного характера – суммарное число повторений (или суммарное число движений) в заданное время (например, за 20–30 мин при «максимальном тесте» в рамках «круговой тренировки»);</w:t>
      </w:r>
    </w:p>
    <w:p>
      <w:pPr>
        <w:tabs>
          <w:tab w:val="left" w:pos="709"/>
        </w:tabs>
        <w:spacing w:after="0" w:line="360" w:lineRule="auto"/>
        <w:jc w:val="both"/>
        <w:rPr>
          <w:sz w:val="28"/>
          <w:szCs w:val="28"/>
        </w:rPr>
      </w:pPr>
      <w:r>
        <w:rPr>
          <w:rFonts w:ascii="Times New Roman" w:hAnsi="Times New Roman"/>
          <w:sz w:val="28"/>
          <w:szCs w:val="28"/>
        </w:rPr>
        <w:tab/>
      </w:r>
      <w:r>
        <w:rPr>
          <w:rFonts w:ascii="Times New Roman" w:hAnsi="Times New Roman"/>
          <w:sz w:val="28"/>
          <w:szCs w:val="28"/>
        </w:rPr>
        <w:t>3) сложно-органические формы двигательной деятельности типа игр и единоборств – степень сохранения и изменения двигательной активности на</w:t>
      </w:r>
      <w:r>
        <w:rPr>
          <w:sz w:val="28"/>
          <w:szCs w:val="28"/>
        </w:rPr>
        <w:t xml:space="preserve"> </w:t>
      </w:r>
      <w:r>
        <w:rPr>
          <w:rFonts w:ascii="Times New Roman" w:hAnsi="Times New Roman"/>
          <w:sz w:val="28"/>
          <w:szCs w:val="28"/>
        </w:rPr>
        <w:t>протяжении обще-условленного времени (с учетом числа эффективных атакующих или оборонных действий по периодам игры или схватки и т.д.).</w:t>
      </w:r>
    </w:p>
    <w:p>
      <w:pPr>
        <w:widowControl w:val="0"/>
        <w:tabs>
          <w:tab w:val="left" w:pos="709"/>
        </w:tabs>
        <w:spacing w:after="0" w:line="360" w:lineRule="auto"/>
        <w:ind w:firstLine="261"/>
        <w:jc w:val="both"/>
        <w:rPr>
          <w:sz w:val="28"/>
          <w:szCs w:val="28"/>
        </w:rPr>
      </w:pPr>
      <w:r>
        <w:rPr>
          <w:rFonts w:ascii="Times New Roman" w:hAnsi="Times New Roman"/>
          <w:sz w:val="28"/>
          <w:szCs w:val="28"/>
        </w:rPr>
        <w:tab/>
      </w:r>
      <w:r>
        <w:rPr>
          <w:rFonts w:ascii="Times New Roman" w:hAnsi="Times New Roman"/>
          <w:sz w:val="28"/>
          <w:szCs w:val="28"/>
        </w:rPr>
        <w:t>В совокупности со всеми показателями обычно учитываются и другие.</w:t>
      </w:r>
      <w:r>
        <w:rPr>
          <w:sz w:val="28"/>
          <w:szCs w:val="28"/>
        </w:rPr>
        <w:t xml:space="preserve"> </w:t>
      </w:r>
      <w:r>
        <w:rPr>
          <w:rFonts w:ascii="Times New Roman" w:hAnsi="Times New Roman"/>
          <w:sz w:val="28"/>
          <w:szCs w:val="28"/>
        </w:rPr>
        <w:t>В числе их одним из общих является стабильность технически правильного выполнения действий – отсутствие или минимальное число нарушений техники в указанных условиях.</w:t>
      </w:r>
    </w:p>
    <w:p>
      <w:pPr>
        <w:spacing w:after="0" w:line="360" w:lineRule="auto"/>
        <w:ind w:firstLine="709"/>
        <w:jc w:val="both"/>
        <w:rPr>
          <w:rFonts w:ascii="Times New Roman" w:hAnsi="Times New Roman"/>
          <w:sz w:val="28"/>
          <w:szCs w:val="28"/>
        </w:rPr>
      </w:pPr>
      <w:r>
        <w:rPr>
          <w:rFonts w:ascii="Times New Roman" w:hAnsi="Times New Roman"/>
          <w:sz w:val="28"/>
          <w:szCs w:val="28"/>
        </w:rPr>
        <w:t>Кроме оценки таких внешних показателей выносливости для обоснованного суждения о ней необходимо располагать данными о состоянии функциональных возможностей организма, которые лимитируют продолжительность работы в каких-либо условиях. Такого рода данные получают с помощью специализированных методик оценки отдельных факторов выносливости, в частности,</w:t>
      </w:r>
      <w:r>
        <w:rPr>
          <w:sz w:val="28"/>
          <w:szCs w:val="28"/>
        </w:rPr>
        <w:t xml:space="preserve"> </w:t>
      </w:r>
      <w:r>
        <w:rPr>
          <w:rFonts w:ascii="Times New Roman" w:hAnsi="Times New Roman"/>
          <w:sz w:val="28"/>
          <w:szCs w:val="28"/>
        </w:rPr>
        <w:t xml:space="preserve">физиологических, биохимических, морфологических, биомеханических. </w:t>
      </w:r>
    </w:p>
    <w:p>
      <w:pPr>
        <w:spacing w:after="0" w:line="360" w:lineRule="auto"/>
        <w:ind w:firstLine="709"/>
        <w:jc w:val="both"/>
        <w:rPr>
          <w:rFonts w:ascii="Times New Roman" w:hAnsi="Times New Roman"/>
          <w:sz w:val="28"/>
          <w:szCs w:val="28"/>
        </w:rPr>
      </w:pPr>
      <w:r>
        <w:rPr>
          <w:rFonts w:ascii="Times New Roman" w:hAnsi="Times New Roman"/>
          <w:sz w:val="28"/>
          <w:szCs w:val="28"/>
        </w:rPr>
        <w:t>Выносливость, проявляемая в разнообразных сложных формах двигательной деятельности – комплексная многофакторная способность. В основе ее, согласно современным исследовательским данным, лежат такие факторы, как личностно-психические, биоэнергетические, факторы функций устойчивости, факторы функциональной экономичности, технической отлаженности действий и рационального распределения сил в процессе работы.</w:t>
      </w:r>
    </w:p>
    <w:p>
      <w:pPr>
        <w:spacing w:after="0" w:line="360" w:lineRule="auto"/>
        <w:ind w:firstLine="708"/>
        <w:jc w:val="both"/>
        <w:rPr>
          <w:rFonts w:ascii="Times New Roman" w:hAnsi="Times New Roman"/>
          <w:sz w:val="28"/>
          <w:szCs w:val="28"/>
        </w:rPr>
      </w:pPr>
      <w:r>
        <w:rPr>
          <w:rFonts w:ascii="Times New Roman" w:hAnsi="Times New Roman"/>
          <w:sz w:val="28"/>
          <w:szCs w:val="28"/>
        </w:rPr>
        <w:t>В теории физического воспитания существует такая классификация физических упражнений по значению для решения образовательных задач, в которой физические упражнения разделяются на подводящие, подготовительные и основные. Эта классификация условия, т.к. в ней искусственно выделяются упражнения, направленные на формирование двигательного навыка и на развитие двигательного качества, в то время как оба процесса неразрывны. Однако практический смысл классификации от этого не исчезает. Она помогает подобрать для решения ведущих задач каждого этапа обучения, те физические упражнения, которые в большей мере способствуют этому решению, чем мы и воспользовались в своем исследовании, руководствуясь этим при выборе и подборе упражнений на подготовительном этапе формирующего эксперимента.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Задачи по воспитанию общей выносливости состоят в первую очередь в том, чтобы обеспечить развитие общей аэробной выносливости. Хотя аэробные возможности организма достигают абсолютного максимума в зрелом возрасте, тем не менее, условия для их направленного увеличения можно и нужно создавать в физическом воспитании уже со школьного возраста. Это важная предпосылка повышения общего уровня физической работоспособности.</w:t>
      </w:r>
    </w:p>
    <w:p>
      <w:pPr>
        <w:spacing w:after="0" w:line="360" w:lineRule="auto"/>
        <w:ind w:firstLine="708"/>
        <w:jc w:val="both"/>
        <w:rPr>
          <w:sz w:val="28"/>
          <w:szCs w:val="28"/>
        </w:rPr>
      </w:pPr>
      <w:r>
        <w:rPr>
          <w:rFonts w:ascii="Times New Roman" w:hAnsi="Times New Roman"/>
          <w:sz w:val="28"/>
          <w:szCs w:val="28"/>
        </w:rPr>
        <w:t>Ряд ученых, проводя исследования по развитию выносливости у детей возраста, предлагают использовать в качестве средств воспитания общей выносливости те физические упражнения и комплексы,</w:t>
      </w:r>
      <w:r>
        <w:rPr>
          <w:sz w:val="28"/>
          <w:szCs w:val="28"/>
        </w:rPr>
        <w:t xml:space="preserve"> </w:t>
      </w:r>
      <w:r>
        <w:rPr>
          <w:rFonts w:ascii="Times New Roman" w:hAnsi="Times New Roman"/>
          <w:sz w:val="28"/>
          <w:szCs w:val="28"/>
        </w:rPr>
        <w:t>характерными признаками которых является:</w:t>
      </w:r>
    </w:p>
    <w:p>
      <w:pPr>
        <w:tabs>
          <w:tab w:val="left" w:pos="540"/>
        </w:tabs>
        <w:spacing w:after="0" w:line="360" w:lineRule="auto"/>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1) участие большого числа мышечных нагрузок;</w:t>
      </w:r>
    </w:p>
    <w:p>
      <w:pPr>
        <w:tabs>
          <w:tab w:val="left" w:pos="540"/>
        </w:tabs>
        <w:spacing w:after="0" w:line="360" w:lineRule="auto"/>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2) чередование моментов расслабления и напряжения мышц;</w:t>
      </w:r>
    </w:p>
    <w:p>
      <w:pPr>
        <w:tabs>
          <w:tab w:val="left" w:pos="540"/>
        </w:tabs>
        <w:spacing w:after="0" w:line="360" w:lineRule="auto"/>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3) исполнение знакомых, не трудных по технике движений;</w:t>
      </w:r>
    </w:p>
    <w:p>
      <w:pPr>
        <w:tabs>
          <w:tab w:val="left" w:pos="540"/>
        </w:tabs>
        <w:spacing w:after="0" w:line="360" w:lineRule="auto"/>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4) возможность регулировать темп и длительность выполнения.</w:t>
      </w:r>
    </w:p>
    <w:p>
      <w:pPr>
        <w:spacing w:after="0" w:line="360" w:lineRule="auto"/>
        <w:ind w:firstLine="708"/>
        <w:jc w:val="both"/>
        <w:rPr>
          <w:sz w:val="20"/>
          <w:szCs w:val="20"/>
        </w:rPr>
      </w:pPr>
      <w:r>
        <w:rPr>
          <w:rFonts w:ascii="Times New Roman" w:hAnsi="Times New Roman"/>
          <w:sz w:val="28"/>
          <w:szCs w:val="28"/>
        </w:rPr>
        <w:t>Существует мнение, что для развития выносливости рекомендуется использовать продолжительный бег, подскоки, прыжки через короткую скакалку и другие циклические локомоции умеренной и переменной интенсивности. Отмечают, что с повышением выносливости организм адаптируется к предложенным нагрузкам, которые повышаются для достижения дальнейшего уровня выносливости. Основным методом развития выносливости является метод непрерывных упражнения небольшой интенсивности или более активных упражнений с небольшими перерывами.</w:t>
      </w:r>
    </w:p>
    <w:p>
      <w:pPr>
        <w:spacing w:after="0" w:line="360" w:lineRule="auto"/>
        <w:ind w:firstLine="708"/>
        <w:jc w:val="both"/>
        <w:rPr>
          <w:sz w:val="20"/>
          <w:szCs w:val="20"/>
        </w:rPr>
      </w:pPr>
      <w:r>
        <w:rPr>
          <w:rFonts w:ascii="Times New Roman" w:hAnsi="Times New Roman"/>
          <w:sz w:val="28"/>
          <w:szCs w:val="28"/>
        </w:rPr>
        <w:t>Подвижные игры (как игровой метод) в качестве средства физического воспитания, способствуют воспитанию и совершенствованию физических качеств. Понятие игрового метода в воспитании отражает методические особенности игры, т.е. то, что отличает ее в методическом отношении от других методов воспитания (элемент соревнований, сюжетность, образность, разнообразные способы достижения цели, относительная самостоятельность действий).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Подвижная игра – это эмоционально-окрашенная двигательная деятельность, со строго установленными правилами, имеющая количественный и качественный результат.</w:t>
      </w:r>
    </w:p>
    <w:p>
      <w:pPr>
        <w:widowControl w:val="0"/>
        <w:spacing w:after="0" w:line="360" w:lineRule="auto"/>
        <w:ind w:firstLine="709"/>
        <w:jc w:val="both"/>
        <w:rPr>
          <w:sz w:val="20"/>
          <w:szCs w:val="20"/>
        </w:rPr>
      </w:pPr>
      <w:r>
        <w:rPr>
          <w:rFonts w:ascii="Times New Roman" w:hAnsi="Times New Roman"/>
          <w:sz w:val="28"/>
          <w:szCs w:val="28"/>
        </w:rPr>
        <w:t>Источником содержания игровой деятельности ребенка являются окружающие его условия жизни. Играя, ребенок развивается, у него формируются условные рефлексы в тесной взаимосвязи первой и второй сигнальной систем, при постоянном взаимодействии организма с окружающей средой и при решающем влиянии воспитания, как организованного педагогического процесса [</w:t>
      </w:r>
      <w:r>
        <w:rPr>
          <w:rFonts w:ascii="Times New Roman CYR" w:hAnsi="Times New Roman CYR" w:cs="Times New Roman CYR"/>
          <w:sz w:val="28"/>
          <w:szCs w:val="28"/>
        </w:rPr>
        <w:t>23, с.126].</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«Игра» – упражнение, через которое ребенок познает окружающий мир», писал П.Ф. Лесгафт. Он так же советовал использовать игру как одно из действенных средств физического образования и физического воспитания. Правила игры он рассматривал как непреложный закон. </w:t>
      </w:r>
    </w:p>
    <w:p>
      <w:pPr>
        <w:spacing w:after="0" w:line="360" w:lineRule="auto"/>
        <w:ind w:firstLine="709"/>
        <w:jc w:val="both"/>
        <w:rPr>
          <w:rFonts w:ascii="Times New Roman" w:hAnsi="Times New Roman"/>
          <w:sz w:val="28"/>
          <w:szCs w:val="28"/>
        </w:rPr>
      </w:pPr>
      <w:r>
        <w:rPr>
          <w:rFonts w:ascii="Times New Roman" w:hAnsi="Times New Roman"/>
          <w:sz w:val="28"/>
          <w:szCs w:val="28"/>
        </w:rPr>
        <w:t>Исключительное значение подвижной игре придается как гигиеническому средству. Подвижные игры благотворно влияют на работоспособность человека, особенно полезны в этом смысле игры, проводимые на открытом воздухе. Характерной чертой игр является ярко выраженная роль движений в содержании игры. Кроме того, в играх закрепляются и совершенствуются естественные движения и отдельные умения и навыки, которые приобретаются на уроках физической культуры. Подвижные игры должны подбираться с учетом физической подготовленности и двигательного опыта учащихся.</w:t>
      </w:r>
    </w:p>
    <w:p>
      <w:pPr>
        <w:spacing w:after="0" w:line="360" w:lineRule="auto"/>
        <w:ind w:firstLine="709"/>
        <w:jc w:val="both"/>
        <w:rPr>
          <w:sz w:val="28"/>
          <w:szCs w:val="28"/>
        </w:rPr>
      </w:pPr>
      <w:r>
        <w:rPr>
          <w:rFonts w:ascii="Times New Roman" w:hAnsi="Times New Roman"/>
          <w:sz w:val="28"/>
          <w:szCs w:val="28"/>
        </w:rPr>
        <w:t>Уровень развития физических качеств определяется не только функциональными возможностями человека, но и волевыми качествами. Для</w:t>
      </w:r>
      <w:r>
        <w:rPr>
          <w:sz w:val="20"/>
          <w:szCs w:val="20"/>
        </w:rPr>
        <w:t xml:space="preserve"> </w:t>
      </w:r>
      <w:r>
        <w:rPr>
          <w:rFonts w:ascii="Times New Roman" w:hAnsi="Times New Roman"/>
          <w:sz w:val="28"/>
          <w:szCs w:val="28"/>
        </w:rPr>
        <w:t>их развития игра, как вид деятельности представляет большие возможности. В играх выносливость проявляется не в статических, а в динамических условиях работы, когда чередуются моменты напряжения и расслабления. В одних играх применяется с этой целью движения циклические (например «гонка с выбыванием», «сумей догнать»), в других – продолжительное усилие, не связанное с определенным ритмом (игры с мячом).</w:t>
      </w:r>
    </w:p>
    <w:p>
      <w:pPr>
        <w:spacing w:after="0" w:line="360" w:lineRule="auto"/>
        <w:ind w:firstLine="709"/>
        <w:jc w:val="both"/>
        <w:rPr>
          <w:rFonts w:ascii="Times New Roman" w:hAnsi="Times New Roman"/>
          <w:sz w:val="28"/>
          <w:szCs w:val="28"/>
        </w:rPr>
      </w:pPr>
      <w:r>
        <w:rPr>
          <w:rFonts w:ascii="Times New Roman" w:hAnsi="Times New Roman"/>
          <w:sz w:val="28"/>
          <w:szCs w:val="28"/>
        </w:rPr>
        <w:t>Существуют приемы, с помощью которых можно регулировать нагрузку в игре:</w:t>
      </w:r>
    </w:p>
    <w:p>
      <w:pPr>
        <w:widowControl w:val="0"/>
        <w:tabs>
          <w:tab w:val="left" w:pos="709"/>
        </w:tabs>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уменьшение количества игроков при сохранении размеров поля;</w:t>
      </w:r>
    </w:p>
    <w:p>
      <w:pPr>
        <w:widowControl w:val="0"/>
        <w:tabs>
          <w:tab w:val="left" w:pos="709"/>
        </w:tabs>
        <w:spacing w:after="0" w:line="360" w:lineRule="auto"/>
        <w:jc w:val="both"/>
        <w:rPr>
          <w:sz w:val="28"/>
          <w:szCs w:val="28"/>
        </w:rPr>
      </w:pPr>
      <w:r>
        <w:rPr>
          <w:rFonts w:ascii="Times New Roman" w:hAnsi="Times New Roman"/>
          <w:sz w:val="28"/>
          <w:szCs w:val="28"/>
        </w:rPr>
        <w:tab/>
      </w:r>
      <w:r>
        <w:rPr>
          <w:rFonts w:ascii="Times New Roman" w:hAnsi="Times New Roman"/>
          <w:sz w:val="28"/>
          <w:szCs w:val="28"/>
        </w:rPr>
        <w:t>2) увеличение размеров площадки, ускорение приемов игры и правил при неизменном количестве играющих.</w:t>
      </w:r>
    </w:p>
    <w:p>
      <w:pPr>
        <w:tabs>
          <w:tab w:val="left" w:pos="709"/>
        </w:tabs>
        <w:spacing w:after="0" w:line="360" w:lineRule="auto"/>
        <w:ind w:right="20"/>
        <w:jc w:val="both"/>
        <w:rPr>
          <w:sz w:val="28"/>
          <w:szCs w:val="28"/>
        </w:rPr>
      </w:pPr>
      <w:r>
        <w:rPr>
          <w:sz w:val="28"/>
          <w:szCs w:val="28"/>
        </w:rPr>
        <w:tab/>
      </w:r>
      <w:r>
        <w:rPr>
          <w:rFonts w:ascii="Times New Roman" w:hAnsi="Times New Roman"/>
          <w:sz w:val="28"/>
          <w:szCs w:val="28"/>
        </w:rPr>
        <w:t>При соответствующей методике многие игры могут стать средством</w:t>
      </w:r>
      <w:r>
        <w:rPr>
          <w:sz w:val="28"/>
          <w:szCs w:val="28"/>
        </w:rPr>
        <w:t xml:space="preserve"> </w:t>
      </w:r>
      <w:r>
        <w:rPr>
          <w:rFonts w:ascii="Times New Roman" w:hAnsi="Times New Roman"/>
          <w:sz w:val="28"/>
          <w:szCs w:val="28"/>
        </w:rPr>
        <w:t>воспитания выносливости.</w:t>
      </w:r>
    </w:p>
    <w:p>
      <w:pPr>
        <w:spacing w:after="0" w:line="360" w:lineRule="auto"/>
        <w:ind w:firstLine="709"/>
        <w:jc w:val="both"/>
        <w:rPr>
          <w:rFonts w:ascii="Times New Roman" w:hAnsi="Times New Roman"/>
          <w:bCs/>
          <w:iCs/>
          <w:sz w:val="28"/>
          <w:szCs w:val="28"/>
        </w:rPr>
      </w:pPr>
      <w:r>
        <w:rPr>
          <w:rFonts w:ascii="Times New Roman" w:hAnsi="Times New Roman"/>
          <w:sz w:val="28"/>
          <w:szCs w:val="28"/>
        </w:rPr>
        <w:t>Таким образом, подвижные игры не только как средство закрепления двигательных умений и развития физических качеств и как своеобразные развивающие ситуации, предлагающие целевой комплекс возможностей для создают положительный воспитательный эффект. При этом не следует экономить время на педагогический анализ игровой деятельности детей ради стремления добиться высоких показателей их двигательной активности. И именно подвижную игру мы взяли как форму и средство развития выносливости у детей.</w:t>
      </w:r>
    </w:p>
    <w:p>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0"/>
          <w:szCs w:val="20"/>
        </w:rPr>
      </w:pPr>
      <w:r>
        <w:rPr>
          <w:rFonts w:ascii="Times New Roman" w:hAnsi="Times New Roman"/>
          <w:bCs/>
          <w:iCs/>
          <w:sz w:val="28"/>
          <w:szCs w:val="28"/>
        </w:rPr>
        <w:tab/>
      </w:r>
      <w:r>
        <w:rPr>
          <w:rFonts w:ascii="Times New Roman" w:hAnsi="Times New Roman"/>
          <w:sz w:val="28"/>
          <w:szCs w:val="28"/>
        </w:rPr>
        <w:t>Основной задачей нашего исследования было определение эффективности методик в развитии выносливости. Результаты проведенных</w:t>
      </w:r>
      <w:r>
        <w:rPr>
          <w:rFonts w:ascii="Times New Roman" w:hAnsi="Times New Roman"/>
          <w:sz w:val="20"/>
          <w:szCs w:val="20"/>
        </w:rPr>
        <w:t xml:space="preserve"> </w:t>
      </w:r>
      <w:r>
        <w:rPr>
          <w:rFonts w:ascii="Times New Roman" w:hAnsi="Times New Roman"/>
          <w:sz w:val="28"/>
          <w:szCs w:val="28"/>
        </w:rPr>
        <w:t xml:space="preserve">контрольных тестирований статистически обрабатывались, далее полученный материал анализировался. </w:t>
      </w:r>
    </w:p>
    <w:p>
      <w:pPr>
        <w:spacing w:after="0" w:line="360" w:lineRule="auto"/>
        <w:ind w:right="20" w:firstLine="709"/>
        <w:jc w:val="both"/>
        <w:rPr>
          <w:rFonts w:ascii="Times New Roman" w:hAnsi="Times New Roman"/>
          <w:sz w:val="20"/>
          <w:szCs w:val="20"/>
        </w:rPr>
      </w:pPr>
      <w:r>
        <w:rPr>
          <w:rFonts w:ascii="Times New Roman" w:hAnsi="Times New Roman"/>
          <w:sz w:val="28"/>
          <w:szCs w:val="28"/>
        </w:rPr>
        <w:t xml:space="preserve">Исходные показатели контрольного упражнения в шестиминутном беге составили в экспериментальной 1 группе – 1540,1 м, экспериментальной </w:t>
      </w:r>
      <w:r>
        <w:rPr>
          <w:rFonts w:ascii="Times New Roman" w:hAnsi="Times New Roman"/>
          <w:sz w:val="28"/>
          <w:szCs w:val="28"/>
        </w:rPr>
        <w:br w:type="textWrapping"/>
      </w:r>
      <w:r>
        <w:rPr>
          <w:rFonts w:ascii="Times New Roman" w:hAnsi="Times New Roman"/>
          <w:sz w:val="28"/>
          <w:szCs w:val="28"/>
        </w:rPr>
        <w:t>2 группе – 1547,4 м, а в конце исследования наблюдался прирост, выражавшийся в средних показателях – 1595,8 м и 1586,5 м соответственно.</w:t>
      </w:r>
    </w:p>
    <w:p>
      <w:pPr>
        <w:spacing w:after="0" w:line="357" w:lineRule="auto"/>
        <w:ind w:right="-1" w:firstLine="709"/>
        <w:jc w:val="both"/>
        <w:rPr>
          <w:rFonts w:ascii="Times New Roman" w:hAnsi="Times New Roman"/>
          <w:sz w:val="20"/>
          <w:szCs w:val="20"/>
        </w:rPr>
      </w:pPr>
      <w:r>
        <w:rPr>
          <w:rFonts w:ascii="Times New Roman" w:hAnsi="Times New Roman"/>
          <w:sz w:val="28"/>
          <w:szCs w:val="28"/>
        </w:rPr>
        <w:t>Из литературных источников известно, что прирост показателя выносливости является характерным для этого возраста, т.к. изучаемый возраст сенситивен для развития этого качества. Занятия любыми физическими упражнениями оказывают развивающее влияние на такое важное двигательное качество как выносливость. В нашем исследовании нам было интересно проследить, как изменяется выносливость в зависимости от типа тренировочной нагрузки.</w:t>
      </w:r>
    </w:p>
    <w:p>
      <w:pPr>
        <w:spacing w:after="0" w:line="358" w:lineRule="auto"/>
        <w:ind w:right="-1" w:firstLine="709"/>
        <w:jc w:val="both"/>
        <w:rPr>
          <w:rFonts w:ascii="Times New Roman" w:hAnsi="Times New Roman"/>
          <w:sz w:val="20"/>
          <w:szCs w:val="20"/>
        </w:rPr>
      </w:pPr>
      <w:r>
        <w:rPr>
          <w:rFonts w:ascii="Times New Roman" w:hAnsi="Times New Roman"/>
          <w:sz w:val="28"/>
          <w:szCs w:val="28"/>
        </w:rPr>
        <w:t>Развитие выносливости наблюдалось во всех группах. Прибавка результата в обеих экспериментальных группах была высокой, однако в экспериментальной группе 1, где скорость тренировочного бега была ниже, но поэтапно увеличивалась дистанция, а подготовительная часть урока включала общеподготовительные упражнения, наблюдался самый выраженный прирост выносливости, который достигал максимума в конце годичного цикла тренировки.</w:t>
      </w:r>
    </w:p>
    <w:p>
      <w:pPr>
        <w:spacing w:after="0" w:line="358" w:lineRule="auto"/>
        <w:ind w:right="-1" w:firstLine="709"/>
        <w:jc w:val="both"/>
        <w:rPr>
          <w:rFonts w:ascii="Times New Roman" w:hAnsi="Times New Roman"/>
          <w:sz w:val="20"/>
          <w:szCs w:val="20"/>
        </w:rPr>
      </w:pPr>
      <w:r>
        <w:rPr>
          <w:rFonts w:ascii="Times New Roman" w:hAnsi="Times New Roman"/>
          <w:sz w:val="28"/>
          <w:szCs w:val="28"/>
        </w:rPr>
        <w:t>В экспериментальной группе 2, после общеподготовительной тренировки применялись преимущественно специализированные упражнения, а подготовительная часть занятий</w:t>
      </w:r>
      <w:r>
        <w:rPr>
          <w:rFonts w:ascii="Times New Roman" w:hAnsi="Times New Roman"/>
          <w:sz w:val="20"/>
          <w:szCs w:val="20"/>
        </w:rPr>
        <w:t xml:space="preserve"> </w:t>
      </w:r>
      <w:r>
        <w:rPr>
          <w:rFonts w:ascii="Times New Roman" w:hAnsi="Times New Roman"/>
          <w:sz w:val="28"/>
          <w:szCs w:val="28"/>
        </w:rPr>
        <w:t xml:space="preserve">включала скоростно-силовые упражнения, интенсивный прирост выносливости наблюдался только в первые 3 месяца, </w:t>
      </w:r>
      <w:r>
        <w:rPr>
          <w:rFonts w:ascii="Times New Roman" w:hAnsi="Times New Roman"/>
          <w:sz w:val="28"/>
          <w:szCs w:val="28"/>
        </w:rPr>
        <w:br w:type="textWrapping"/>
      </w:r>
      <w:r>
        <w:rPr>
          <w:rFonts w:ascii="Times New Roman" w:hAnsi="Times New Roman"/>
          <w:sz w:val="28"/>
          <w:szCs w:val="28"/>
        </w:rPr>
        <w:t>а далее прирост был менее выраженным, чем в 1 экспериментальной группе (см. Таблица 1).</w:t>
      </w:r>
    </w:p>
    <w:p>
      <w:pPr>
        <w:tabs>
          <w:tab w:val="left" w:pos="1500"/>
          <w:tab w:val="left" w:pos="4240"/>
          <w:tab w:val="left" w:pos="5460"/>
          <w:tab w:val="left" w:pos="6060"/>
          <w:tab w:val="left" w:pos="6820"/>
          <w:tab w:val="left" w:pos="7900"/>
        </w:tabs>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pPr>
        <w:ind w:right="-119"/>
        <w:jc w:val="center"/>
        <w:rPr>
          <w:rFonts w:ascii="Times New Roman" w:hAnsi="Times New Roman"/>
          <w:iCs/>
          <w:sz w:val="28"/>
          <w:szCs w:val="28"/>
        </w:rPr>
      </w:pPr>
      <w:r>
        <w:rPr>
          <w:rFonts w:ascii="Times New Roman" w:hAnsi="Times New Roman"/>
          <w:iCs/>
          <w:sz w:val="28"/>
          <w:szCs w:val="28"/>
        </w:rPr>
        <w:t>Результаты контрольных упражнений на выносливость</w:t>
      </w:r>
    </w:p>
    <w:tbl>
      <w:tblPr>
        <w:tblStyle w:val="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993"/>
        <w:gridCol w:w="611"/>
        <w:gridCol w:w="915"/>
        <w:gridCol w:w="909"/>
        <w:gridCol w:w="869"/>
        <w:gridCol w:w="665"/>
        <w:gridCol w:w="113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line="240" w:lineRule="auto"/>
              <w:ind w:right="-119"/>
              <w:jc w:val="center"/>
              <w:rPr>
                <w:rFonts w:ascii="Times New Roman" w:hAnsi="Times New Roman"/>
                <w:sz w:val="24"/>
                <w:szCs w:val="24"/>
              </w:rPr>
            </w:pPr>
          </w:p>
        </w:tc>
        <w:tc>
          <w:tcPr>
            <w:tcW w:w="4962" w:type="dxa"/>
            <w:gridSpan w:val="6"/>
          </w:tcPr>
          <w:p>
            <w:pPr>
              <w:spacing w:after="0" w:line="240" w:lineRule="auto"/>
              <w:ind w:right="-119"/>
              <w:jc w:val="center"/>
              <w:rPr>
                <w:rFonts w:ascii="Times New Roman" w:hAnsi="Times New Roman"/>
                <w:sz w:val="24"/>
                <w:szCs w:val="24"/>
              </w:rPr>
            </w:pPr>
            <w:r>
              <w:rPr>
                <w:rFonts w:ascii="Times New Roman" w:hAnsi="Times New Roman"/>
                <w:sz w:val="24"/>
                <w:szCs w:val="24"/>
              </w:rPr>
              <w:t>Шестиминутный бег, с</w:t>
            </w:r>
          </w:p>
        </w:tc>
        <w:tc>
          <w:tcPr>
            <w:tcW w:w="1134" w:type="dxa"/>
          </w:tcPr>
          <w:p>
            <w:pPr>
              <w:spacing w:after="0" w:line="240" w:lineRule="auto"/>
              <w:ind w:right="-119"/>
              <w:jc w:val="center"/>
              <w:rPr>
                <w:rFonts w:ascii="Times New Roman" w:hAnsi="Times New Roman"/>
                <w:sz w:val="24"/>
                <w:szCs w:val="24"/>
              </w:rPr>
            </w:pPr>
          </w:p>
        </w:tc>
        <w:tc>
          <w:tcPr>
            <w:tcW w:w="1842" w:type="dxa"/>
          </w:tcPr>
          <w:p>
            <w:pPr>
              <w:spacing w:after="0" w:line="240" w:lineRule="auto"/>
              <w:ind w:right="-119"/>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line="240" w:lineRule="auto"/>
              <w:ind w:right="-119"/>
              <w:rPr>
                <w:rFonts w:ascii="Times New Roman" w:hAnsi="Times New Roman"/>
                <w:sz w:val="24"/>
                <w:szCs w:val="24"/>
              </w:rPr>
            </w:pPr>
          </w:p>
        </w:tc>
        <w:tc>
          <w:tcPr>
            <w:tcW w:w="2519" w:type="dxa"/>
            <w:gridSpan w:val="3"/>
          </w:tcPr>
          <w:p>
            <w:pPr>
              <w:spacing w:after="0" w:line="240" w:lineRule="auto"/>
              <w:jc w:val="center"/>
              <w:rPr>
                <w:rFonts w:ascii="Times New Roman" w:hAnsi="Times New Roman"/>
                <w:sz w:val="24"/>
                <w:szCs w:val="24"/>
              </w:rPr>
            </w:pPr>
            <w:r>
              <w:rPr>
                <w:rFonts w:ascii="Times New Roman" w:hAnsi="Times New Roman"/>
                <w:sz w:val="24"/>
                <w:szCs w:val="24"/>
              </w:rPr>
              <w:t>В начале исследования</w:t>
            </w:r>
          </w:p>
        </w:tc>
        <w:tc>
          <w:tcPr>
            <w:tcW w:w="2443" w:type="dxa"/>
            <w:gridSpan w:val="3"/>
          </w:tcPr>
          <w:p>
            <w:pPr>
              <w:spacing w:after="0" w:line="240" w:lineRule="auto"/>
              <w:ind w:right="-119"/>
              <w:jc w:val="center"/>
              <w:rPr>
                <w:rFonts w:ascii="Times New Roman" w:hAnsi="Times New Roman"/>
                <w:sz w:val="24"/>
                <w:szCs w:val="24"/>
              </w:rPr>
            </w:pPr>
            <w:r>
              <w:rPr>
                <w:rFonts w:ascii="Times New Roman" w:hAnsi="Times New Roman"/>
                <w:sz w:val="24"/>
                <w:szCs w:val="24"/>
              </w:rPr>
              <w:t>В конце</w:t>
            </w:r>
          </w:p>
          <w:p>
            <w:pPr>
              <w:spacing w:after="0" w:line="240" w:lineRule="auto"/>
              <w:ind w:right="-119"/>
              <w:jc w:val="center"/>
              <w:rPr>
                <w:rFonts w:ascii="Times New Roman" w:hAnsi="Times New Roman"/>
                <w:sz w:val="24"/>
                <w:szCs w:val="24"/>
              </w:rPr>
            </w:pPr>
            <w:r>
              <w:rPr>
                <w:rFonts w:ascii="Times New Roman" w:hAnsi="Times New Roman"/>
                <w:sz w:val="24"/>
                <w:szCs w:val="24"/>
              </w:rPr>
              <w:t>исследования</w:t>
            </w:r>
          </w:p>
        </w:tc>
        <w:tc>
          <w:tcPr>
            <w:tcW w:w="1134" w:type="dxa"/>
          </w:tcPr>
          <w:p>
            <w:pPr>
              <w:spacing w:after="0" w:line="240" w:lineRule="auto"/>
              <w:jc w:val="center"/>
              <w:rPr>
                <w:rFonts w:ascii="Times New Roman" w:hAnsi="Times New Roman"/>
                <w:sz w:val="24"/>
                <w:szCs w:val="24"/>
              </w:rPr>
            </w:pPr>
            <w:r>
              <w:rPr>
                <w:rFonts w:ascii="Times New Roman" w:hAnsi="Times New Roman"/>
                <w:sz w:val="24"/>
                <w:szCs w:val="24"/>
              </w:rPr>
              <w:t>Прирост</w:t>
            </w:r>
          </w:p>
        </w:tc>
        <w:tc>
          <w:tcPr>
            <w:tcW w:w="1842" w:type="dxa"/>
          </w:tcPr>
          <w:p>
            <w:pPr>
              <w:spacing w:after="0" w:line="240" w:lineRule="auto"/>
              <w:ind w:right="-1"/>
              <w:jc w:val="center"/>
              <w:rPr>
                <w:rFonts w:ascii="Times New Roman" w:hAnsi="Times New Roman"/>
                <w:sz w:val="24"/>
                <w:szCs w:val="24"/>
              </w:rPr>
            </w:pPr>
            <w:r>
              <w:rPr>
                <w:rFonts w:ascii="Times New Roman" w:hAnsi="Times New Roman"/>
                <w:sz w:val="24"/>
                <w:szCs w:val="24"/>
              </w:rPr>
              <w:t>Достоверность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line="240" w:lineRule="auto"/>
              <w:rPr>
                <w:rFonts w:ascii="Times New Roman" w:hAnsi="Times New Roman"/>
                <w:sz w:val="24"/>
                <w:szCs w:val="24"/>
              </w:rPr>
            </w:pPr>
          </w:p>
        </w:tc>
        <w:tc>
          <w:tcPr>
            <w:tcW w:w="993" w:type="dxa"/>
          </w:tcPr>
          <w:p>
            <w:pPr>
              <w:spacing w:after="0" w:line="240" w:lineRule="auto"/>
              <w:ind w:left="2"/>
              <w:jc w:val="center"/>
              <w:rPr>
                <w:rFonts w:ascii="Times New Roman" w:hAnsi="Times New Roman"/>
                <w:sz w:val="24"/>
                <w:szCs w:val="24"/>
              </w:rPr>
            </w:pPr>
            <w:r>
              <w:rPr>
                <w:rFonts w:ascii="Times New Roman" w:hAnsi="Times New Roman"/>
                <w:w w:val="95"/>
                <w:sz w:val="24"/>
                <w:szCs w:val="24"/>
              </w:rPr>
              <w:t>Х1</w:t>
            </w:r>
          </w:p>
        </w:tc>
        <w:tc>
          <w:tcPr>
            <w:tcW w:w="611" w:type="dxa"/>
          </w:tcPr>
          <w:p>
            <w:pPr>
              <w:spacing w:after="0" w:line="240" w:lineRule="auto"/>
              <w:jc w:val="center"/>
              <w:rPr>
                <w:rFonts w:ascii="Times New Roman" w:hAnsi="Times New Roman"/>
                <w:sz w:val="24"/>
                <w:szCs w:val="24"/>
              </w:rPr>
            </w:pPr>
            <w:r>
              <w:rPr>
                <w:rFonts w:ascii="Times New Roman" w:hAnsi="Times New Roman"/>
                <w:sz w:val="24"/>
                <w:szCs w:val="24"/>
              </w:rPr>
              <w:t>σ</w:t>
            </w:r>
          </w:p>
        </w:tc>
        <w:tc>
          <w:tcPr>
            <w:tcW w:w="915" w:type="dxa"/>
          </w:tcPr>
          <w:p>
            <w:pPr>
              <w:spacing w:after="0" w:line="240" w:lineRule="auto"/>
              <w:jc w:val="center"/>
              <w:rPr>
                <w:rFonts w:ascii="Times New Roman" w:hAnsi="Times New Roman"/>
                <w:sz w:val="24"/>
                <w:szCs w:val="24"/>
              </w:rPr>
            </w:pPr>
            <w:r>
              <w:rPr>
                <w:rFonts w:ascii="Times New Roman" w:hAnsi="Times New Roman"/>
                <w:sz w:val="24"/>
                <w:szCs w:val="24"/>
              </w:rPr>
              <w:t>m1</w:t>
            </w:r>
          </w:p>
        </w:tc>
        <w:tc>
          <w:tcPr>
            <w:tcW w:w="909" w:type="dxa"/>
          </w:tcPr>
          <w:p>
            <w:pPr>
              <w:spacing w:after="0" w:line="240" w:lineRule="auto"/>
              <w:ind w:left="2"/>
              <w:jc w:val="center"/>
              <w:rPr>
                <w:rFonts w:ascii="Times New Roman" w:hAnsi="Times New Roman"/>
                <w:sz w:val="24"/>
                <w:szCs w:val="24"/>
              </w:rPr>
            </w:pPr>
            <w:r>
              <w:rPr>
                <w:rFonts w:ascii="Times New Roman" w:hAnsi="Times New Roman"/>
                <w:w w:val="95"/>
                <w:sz w:val="24"/>
                <w:szCs w:val="24"/>
              </w:rPr>
              <w:t>Х1</w:t>
            </w:r>
          </w:p>
        </w:tc>
        <w:tc>
          <w:tcPr>
            <w:tcW w:w="869" w:type="dxa"/>
          </w:tcPr>
          <w:p>
            <w:pPr>
              <w:spacing w:after="0" w:line="240" w:lineRule="auto"/>
              <w:jc w:val="center"/>
              <w:rPr>
                <w:rFonts w:ascii="Times New Roman" w:hAnsi="Times New Roman"/>
                <w:sz w:val="24"/>
                <w:szCs w:val="24"/>
              </w:rPr>
            </w:pPr>
            <w:r>
              <w:rPr>
                <w:rFonts w:ascii="Times New Roman" w:hAnsi="Times New Roman"/>
                <w:sz w:val="24"/>
                <w:szCs w:val="24"/>
              </w:rPr>
              <w:t>σ</w:t>
            </w:r>
          </w:p>
        </w:tc>
        <w:tc>
          <w:tcPr>
            <w:tcW w:w="665" w:type="dxa"/>
          </w:tcPr>
          <w:p>
            <w:pPr>
              <w:spacing w:after="0" w:line="240" w:lineRule="auto"/>
              <w:jc w:val="center"/>
              <w:rPr>
                <w:rFonts w:ascii="Times New Roman" w:hAnsi="Times New Roman"/>
                <w:sz w:val="24"/>
                <w:szCs w:val="24"/>
              </w:rPr>
            </w:pPr>
            <w:r>
              <w:rPr>
                <w:rFonts w:ascii="Times New Roman" w:hAnsi="Times New Roman"/>
                <w:sz w:val="24"/>
                <w:szCs w:val="24"/>
              </w:rPr>
              <w:t>m1</w:t>
            </w:r>
          </w:p>
        </w:tc>
        <w:tc>
          <w:tcPr>
            <w:tcW w:w="1134" w:type="dxa"/>
          </w:tcPr>
          <w:p>
            <w:pPr>
              <w:spacing w:after="0" w:line="240" w:lineRule="auto"/>
              <w:ind w:right="-40"/>
              <w:jc w:val="center"/>
              <w:rPr>
                <w:rFonts w:ascii="Times New Roman" w:hAnsi="Times New Roman"/>
                <w:sz w:val="24"/>
                <w:szCs w:val="24"/>
              </w:rPr>
            </w:pPr>
            <w:r>
              <w:rPr>
                <w:rFonts w:ascii="Times New Roman" w:hAnsi="Times New Roman"/>
                <w:w w:val="92"/>
                <w:sz w:val="24"/>
                <w:szCs w:val="28"/>
              </w:rPr>
              <w:t>Х</w:t>
            </w:r>
            <w:r>
              <w:rPr>
                <w:rFonts w:ascii="Times New Roman" w:hAnsi="Times New Roman"/>
                <w:w w:val="92"/>
                <w:sz w:val="32"/>
                <w:szCs w:val="36"/>
                <w:vertAlign w:val="subscript"/>
              </w:rPr>
              <w:t>1</w:t>
            </w:r>
            <w:r>
              <w:rPr>
                <w:rFonts w:ascii="Times New Roman" w:hAnsi="Times New Roman"/>
                <w:w w:val="92"/>
                <w:sz w:val="24"/>
                <w:szCs w:val="28"/>
              </w:rPr>
              <w:t>-Х</w:t>
            </w:r>
            <w:r>
              <w:rPr>
                <w:rFonts w:ascii="Times New Roman" w:hAnsi="Times New Roman"/>
                <w:w w:val="92"/>
                <w:sz w:val="32"/>
                <w:szCs w:val="36"/>
                <w:vertAlign w:val="subscript"/>
              </w:rPr>
              <w:t>2</w:t>
            </w:r>
          </w:p>
        </w:tc>
        <w:tc>
          <w:tcPr>
            <w:tcW w:w="1842" w:type="dxa"/>
          </w:tcPr>
          <w:p>
            <w:pPr>
              <w:spacing w:after="0" w:line="240" w:lineRule="auto"/>
              <w:ind w:right="-119"/>
              <w:jc w:val="center"/>
              <w:rPr>
                <w:rFonts w:ascii="Times New Roman" w:hAnsi="Times New Roman"/>
                <w:sz w:val="24"/>
                <w:szCs w:val="24"/>
              </w:rPr>
            </w:pPr>
            <w:r>
              <w:rPr>
                <w:rFonts w:ascii="Times New Roman" w:hAnsi="Times New Roman"/>
                <w:sz w:val="24"/>
                <w:szCs w:val="24"/>
                <w:lang w:val="en-US"/>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line="240" w:lineRule="auto"/>
              <w:ind w:right="-115"/>
              <w:rPr>
                <w:rFonts w:ascii="Times New Roman" w:hAnsi="Times New Roman"/>
                <w:sz w:val="24"/>
                <w:szCs w:val="24"/>
              </w:rPr>
            </w:pPr>
            <w:r>
              <w:rPr>
                <w:rFonts w:ascii="Times New Roman" w:hAnsi="Times New Roman"/>
                <w:sz w:val="24"/>
                <w:szCs w:val="24"/>
              </w:rPr>
              <w:t>Эксперимент 1</w:t>
            </w:r>
          </w:p>
        </w:tc>
        <w:tc>
          <w:tcPr>
            <w:tcW w:w="993" w:type="dxa"/>
          </w:tcPr>
          <w:p>
            <w:pPr>
              <w:spacing w:after="0" w:line="240" w:lineRule="auto"/>
              <w:ind w:left="-101" w:right="-119"/>
              <w:jc w:val="center"/>
              <w:rPr>
                <w:rFonts w:ascii="Times New Roman" w:hAnsi="Times New Roman"/>
                <w:sz w:val="24"/>
                <w:szCs w:val="24"/>
              </w:rPr>
            </w:pPr>
            <w:r>
              <w:rPr>
                <w:rFonts w:ascii="Times New Roman" w:hAnsi="Times New Roman"/>
                <w:sz w:val="24"/>
                <w:szCs w:val="24"/>
              </w:rPr>
              <w:t>1540,1</w:t>
            </w:r>
          </w:p>
        </w:tc>
        <w:tc>
          <w:tcPr>
            <w:tcW w:w="611" w:type="dxa"/>
          </w:tcPr>
          <w:p>
            <w:pPr>
              <w:spacing w:after="0" w:line="240" w:lineRule="auto"/>
              <w:ind w:left="-108" w:right="-119"/>
              <w:jc w:val="center"/>
              <w:rPr>
                <w:rFonts w:ascii="Times New Roman" w:hAnsi="Times New Roman"/>
                <w:sz w:val="24"/>
                <w:szCs w:val="24"/>
              </w:rPr>
            </w:pPr>
            <w:r>
              <w:rPr>
                <w:rFonts w:ascii="Times New Roman" w:hAnsi="Times New Roman"/>
                <w:sz w:val="24"/>
                <w:szCs w:val="24"/>
              </w:rPr>
              <w:t>14,2</w:t>
            </w:r>
          </w:p>
        </w:tc>
        <w:tc>
          <w:tcPr>
            <w:tcW w:w="915" w:type="dxa"/>
          </w:tcPr>
          <w:p>
            <w:pPr>
              <w:spacing w:after="0" w:line="240" w:lineRule="auto"/>
              <w:ind w:right="-119" w:hanging="152"/>
              <w:jc w:val="center"/>
              <w:rPr>
                <w:rFonts w:ascii="Times New Roman" w:hAnsi="Times New Roman"/>
                <w:sz w:val="24"/>
                <w:szCs w:val="24"/>
              </w:rPr>
            </w:pPr>
            <w:r>
              <w:rPr>
                <w:rFonts w:ascii="Times New Roman" w:hAnsi="Times New Roman"/>
                <w:sz w:val="24"/>
                <w:szCs w:val="24"/>
              </w:rPr>
              <w:t>2,4</w:t>
            </w:r>
          </w:p>
        </w:tc>
        <w:tc>
          <w:tcPr>
            <w:tcW w:w="909" w:type="dxa"/>
          </w:tcPr>
          <w:p>
            <w:pPr>
              <w:spacing w:after="0" w:line="240" w:lineRule="auto"/>
              <w:jc w:val="center"/>
              <w:rPr>
                <w:rFonts w:ascii="Times New Roman" w:hAnsi="Times New Roman"/>
                <w:sz w:val="24"/>
                <w:szCs w:val="24"/>
              </w:rPr>
            </w:pPr>
            <w:r>
              <w:rPr>
                <w:rFonts w:ascii="Times New Roman" w:hAnsi="Times New Roman"/>
                <w:sz w:val="24"/>
                <w:szCs w:val="24"/>
              </w:rPr>
              <w:t>1595,8</w:t>
            </w:r>
          </w:p>
        </w:tc>
        <w:tc>
          <w:tcPr>
            <w:tcW w:w="869" w:type="dxa"/>
          </w:tcPr>
          <w:p>
            <w:pPr>
              <w:spacing w:after="0" w:line="240" w:lineRule="auto"/>
              <w:jc w:val="center"/>
              <w:rPr>
                <w:rFonts w:ascii="Times New Roman" w:hAnsi="Times New Roman"/>
                <w:sz w:val="24"/>
                <w:szCs w:val="24"/>
              </w:rPr>
            </w:pPr>
            <w:r>
              <w:rPr>
                <w:rFonts w:ascii="Times New Roman" w:hAnsi="Times New Roman"/>
                <w:sz w:val="24"/>
                <w:szCs w:val="24"/>
              </w:rPr>
              <w:t>18,2</w:t>
            </w:r>
          </w:p>
        </w:tc>
        <w:tc>
          <w:tcPr>
            <w:tcW w:w="665" w:type="dxa"/>
          </w:tcPr>
          <w:p>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Pr>
          <w:p>
            <w:pPr>
              <w:spacing w:after="0" w:line="240" w:lineRule="auto"/>
              <w:ind w:right="-119"/>
              <w:jc w:val="center"/>
              <w:rPr>
                <w:rFonts w:ascii="Times New Roman" w:hAnsi="Times New Roman"/>
                <w:sz w:val="24"/>
                <w:szCs w:val="24"/>
              </w:rPr>
            </w:pPr>
            <w:r>
              <w:rPr>
                <w:rFonts w:ascii="Times New Roman" w:hAnsi="Times New Roman"/>
                <w:sz w:val="24"/>
                <w:szCs w:val="24"/>
              </w:rPr>
              <w:t>55,7</w:t>
            </w:r>
          </w:p>
        </w:tc>
        <w:tc>
          <w:tcPr>
            <w:tcW w:w="1842" w:type="dxa"/>
          </w:tcPr>
          <w:p>
            <w:pPr>
              <w:spacing w:after="0" w:line="240" w:lineRule="auto"/>
              <w:ind w:right="-119"/>
              <w:jc w:val="center"/>
              <w:rPr>
                <w:rFonts w:ascii="Times New Roman" w:hAnsi="Times New Roman"/>
                <w:sz w:val="24"/>
                <w:szCs w:val="24"/>
              </w:rPr>
            </w:pPr>
            <w:r>
              <w:rPr>
                <w:rFonts w:ascii="Times New Roman" w:hAnsi="Times New Roman"/>
                <w:sz w:val="24"/>
                <w:szCs w:val="24"/>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line="240" w:lineRule="auto"/>
              <w:ind w:right="-115"/>
              <w:rPr>
                <w:rFonts w:ascii="Times New Roman" w:hAnsi="Times New Roman"/>
                <w:sz w:val="24"/>
                <w:szCs w:val="24"/>
              </w:rPr>
            </w:pPr>
            <w:r>
              <w:rPr>
                <w:rFonts w:ascii="Times New Roman" w:hAnsi="Times New Roman"/>
                <w:sz w:val="24"/>
                <w:szCs w:val="24"/>
              </w:rPr>
              <w:t>Эксперимент 2</w:t>
            </w:r>
          </w:p>
        </w:tc>
        <w:tc>
          <w:tcPr>
            <w:tcW w:w="993" w:type="dxa"/>
          </w:tcPr>
          <w:p>
            <w:pPr>
              <w:spacing w:after="0" w:line="240" w:lineRule="auto"/>
              <w:ind w:left="-101" w:right="-119"/>
              <w:jc w:val="center"/>
              <w:rPr>
                <w:rFonts w:ascii="Times New Roman" w:hAnsi="Times New Roman"/>
                <w:sz w:val="24"/>
                <w:szCs w:val="24"/>
              </w:rPr>
            </w:pPr>
            <w:r>
              <w:rPr>
                <w:rFonts w:ascii="Times New Roman" w:hAnsi="Times New Roman"/>
                <w:sz w:val="24"/>
                <w:szCs w:val="24"/>
              </w:rPr>
              <w:t>1547,4</w:t>
            </w:r>
          </w:p>
        </w:tc>
        <w:tc>
          <w:tcPr>
            <w:tcW w:w="611" w:type="dxa"/>
          </w:tcPr>
          <w:p>
            <w:pPr>
              <w:spacing w:after="0" w:line="240" w:lineRule="auto"/>
              <w:ind w:right="-119" w:hanging="108"/>
              <w:jc w:val="center"/>
              <w:rPr>
                <w:rFonts w:ascii="Times New Roman" w:hAnsi="Times New Roman"/>
                <w:sz w:val="24"/>
                <w:szCs w:val="24"/>
              </w:rPr>
            </w:pPr>
            <w:r>
              <w:rPr>
                <w:rFonts w:ascii="Times New Roman" w:hAnsi="Times New Roman"/>
                <w:sz w:val="24"/>
                <w:szCs w:val="24"/>
              </w:rPr>
              <w:t>20,1</w:t>
            </w:r>
          </w:p>
        </w:tc>
        <w:tc>
          <w:tcPr>
            <w:tcW w:w="915" w:type="dxa"/>
          </w:tcPr>
          <w:p>
            <w:pPr>
              <w:spacing w:after="0" w:line="240" w:lineRule="auto"/>
              <w:ind w:right="-119" w:hanging="152"/>
              <w:jc w:val="center"/>
              <w:rPr>
                <w:rFonts w:ascii="Times New Roman" w:hAnsi="Times New Roman"/>
                <w:sz w:val="24"/>
                <w:szCs w:val="24"/>
              </w:rPr>
            </w:pPr>
            <w:r>
              <w:rPr>
                <w:rFonts w:ascii="Times New Roman" w:hAnsi="Times New Roman"/>
                <w:sz w:val="24"/>
                <w:szCs w:val="24"/>
              </w:rPr>
              <w:t>3,1</w:t>
            </w:r>
          </w:p>
        </w:tc>
        <w:tc>
          <w:tcPr>
            <w:tcW w:w="909" w:type="dxa"/>
          </w:tcPr>
          <w:p>
            <w:pPr>
              <w:spacing w:after="0" w:line="240" w:lineRule="auto"/>
              <w:jc w:val="center"/>
              <w:rPr>
                <w:rFonts w:ascii="Times New Roman" w:hAnsi="Times New Roman"/>
                <w:sz w:val="24"/>
                <w:szCs w:val="24"/>
              </w:rPr>
            </w:pPr>
            <w:r>
              <w:rPr>
                <w:rFonts w:ascii="Times New Roman" w:hAnsi="Times New Roman"/>
                <w:sz w:val="24"/>
                <w:szCs w:val="24"/>
              </w:rPr>
              <w:t>1586,5</w:t>
            </w:r>
          </w:p>
        </w:tc>
        <w:tc>
          <w:tcPr>
            <w:tcW w:w="869" w:type="dxa"/>
          </w:tcPr>
          <w:p>
            <w:pPr>
              <w:spacing w:after="0" w:line="240" w:lineRule="auto"/>
              <w:jc w:val="center"/>
              <w:rPr>
                <w:rFonts w:ascii="Times New Roman" w:hAnsi="Times New Roman"/>
                <w:sz w:val="24"/>
                <w:szCs w:val="24"/>
              </w:rPr>
            </w:pPr>
            <w:r>
              <w:rPr>
                <w:rFonts w:ascii="Times New Roman" w:hAnsi="Times New Roman"/>
                <w:sz w:val="24"/>
                <w:szCs w:val="24"/>
              </w:rPr>
              <w:t>27,1</w:t>
            </w:r>
          </w:p>
        </w:tc>
        <w:tc>
          <w:tcPr>
            <w:tcW w:w="665" w:type="dxa"/>
          </w:tcPr>
          <w:p>
            <w:pPr>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Pr>
          <w:p>
            <w:pPr>
              <w:spacing w:after="0" w:line="240" w:lineRule="auto"/>
              <w:ind w:right="-119"/>
              <w:jc w:val="center"/>
              <w:rPr>
                <w:rFonts w:ascii="Times New Roman" w:hAnsi="Times New Roman"/>
                <w:sz w:val="24"/>
                <w:szCs w:val="24"/>
              </w:rPr>
            </w:pPr>
            <w:r>
              <w:rPr>
                <w:rFonts w:ascii="Times New Roman" w:hAnsi="Times New Roman"/>
                <w:sz w:val="24"/>
                <w:szCs w:val="24"/>
              </w:rPr>
              <w:t>39,1</w:t>
            </w:r>
          </w:p>
        </w:tc>
        <w:tc>
          <w:tcPr>
            <w:tcW w:w="1842" w:type="dxa"/>
          </w:tcPr>
          <w:p>
            <w:pPr>
              <w:spacing w:after="0" w:line="240" w:lineRule="auto"/>
              <w:ind w:right="-119"/>
              <w:jc w:val="center"/>
              <w:rPr>
                <w:rFonts w:ascii="Times New Roman" w:hAnsi="Times New Roman"/>
                <w:sz w:val="24"/>
                <w:szCs w:val="24"/>
              </w:rPr>
            </w:pPr>
            <w:r>
              <w:rPr>
                <w:rFonts w:ascii="Times New Roman" w:hAnsi="Times New Roman"/>
                <w:sz w:val="24"/>
                <w:szCs w:val="24"/>
              </w:rPr>
              <w:t>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spacing w:after="0" w:line="240" w:lineRule="auto"/>
              <w:rPr>
                <w:rFonts w:ascii="Times New Roman" w:hAnsi="Times New Roman"/>
                <w:sz w:val="24"/>
                <w:szCs w:val="24"/>
              </w:rPr>
            </w:pPr>
          </w:p>
        </w:tc>
        <w:tc>
          <w:tcPr>
            <w:tcW w:w="993" w:type="dxa"/>
          </w:tcPr>
          <w:p>
            <w:pPr>
              <w:spacing w:after="0" w:line="240" w:lineRule="auto"/>
              <w:ind w:right="-119"/>
              <w:jc w:val="center"/>
              <w:rPr>
                <w:rFonts w:ascii="Times New Roman" w:hAnsi="Times New Roman"/>
                <w:sz w:val="24"/>
                <w:szCs w:val="24"/>
              </w:rPr>
            </w:pPr>
          </w:p>
        </w:tc>
        <w:tc>
          <w:tcPr>
            <w:tcW w:w="611" w:type="dxa"/>
          </w:tcPr>
          <w:p>
            <w:pPr>
              <w:spacing w:after="0" w:line="240" w:lineRule="auto"/>
              <w:ind w:right="-119"/>
              <w:jc w:val="center"/>
              <w:rPr>
                <w:rFonts w:ascii="Times New Roman" w:hAnsi="Times New Roman"/>
                <w:sz w:val="24"/>
                <w:szCs w:val="24"/>
              </w:rPr>
            </w:pPr>
          </w:p>
        </w:tc>
        <w:tc>
          <w:tcPr>
            <w:tcW w:w="915" w:type="dxa"/>
          </w:tcPr>
          <w:p>
            <w:pPr>
              <w:spacing w:after="0" w:line="240" w:lineRule="auto"/>
              <w:ind w:right="-119"/>
              <w:jc w:val="center"/>
              <w:rPr>
                <w:rFonts w:ascii="Times New Roman" w:hAnsi="Times New Roman"/>
                <w:sz w:val="24"/>
                <w:szCs w:val="24"/>
              </w:rPr>
            </w:pPr>
          </w:p>
        </w:tc>
        <w:tc>
          <w:tcPr>
            <w:tcW w:w="909" w:type="dxa"/>
            <w:vAlign w:val="bottom"/>
          </w:tcPr>
          <w:p>
            <w:pPr>
              <w:spacing w:after="0" w:line="240" w:lineRule="auto"/>
              <w:jc w:val="center"/>
              <w:rPr>
                <w:rFonts w:ascii="Times New Roman" w:hAnsi="Times New Roman"/>
                <w:sz w:val="24"/>
                <w:szCs w:val="27"/>
              </w:rPr>
            </w:pPr>
          </w:p>
        </w:tc>
        <w:tc>
          <w:tcPr>
            <w:tcW w:w="869" w:type="dxa"/>
            <w:vAlign w:val="bottom"/>
          </w:tcPr>
          <w:p>
            <w:pPr>
              <w:spacing w:after="0" w:line="240" w:lineRule="auto"/>
              <w:jc w:val="center"/>
              <w:rPr>
                <w:rFonts w:ascii="Times New Roman" w:hAnsi="Times New Roman"/>
                <w:sz w:val="24"/>
                <w:szCs w:val="27"/>
              </w:rPr>
            </w:pPr>
          </w:p>
        </w:tc>
        <w:tc>
          <w:tcPr>
            <w:tcW w:w="665" w:type="dxa"/>
            <w:vAlign w:val="bottom"/>
          </w:tcPr>
          <w:p>
            <w:pPr>
              <w:spacing w:after="0" w:line="240" w:lineRule="auto"/>
              <w:ind w:left="240"/>
              <w:rPr>
                <w:rFonts w:ascii="Times New Roman" w:hAnsi="Times New Roman"/>
                <w:sz w:val="24"/>
                <w:szCs w:val="27"/>
              </w:rPr>
            </w:pPr>
          </w:p>
        </w:tc>
        <w:tc>
          <w:tcPr>
            <w:tcW w:w="1134" w:type="dxa"/>
          </w:tcPr>
          <w:p>
            <w:pPr>
              <w:spacing w:after="0" w:line="240" w:lineRule="auto"/>
              <w:ind w:right="-119"/>
              <w:jc w:val="center"/>
              <w:rPr>
                <w:rFonts w:ascii="Times New Roman" w:hAnsi="Times New Roman"/>
                <w:sz w:val="24"/>
                <w:szCs w:val="24"/>
              </w:rPr>
            </w:pPr>
          </w:p>
        </w:tc>
        <w:tc>
          <w:tcPr>
            <w:tcW w:w="1842" w:type="dxa"/>
          </w:tcPr>
          <w:p>
            <w:pPr>
              <w:spacing w:after="0" w:line="240" w:lineRule="auto"/>
              <w:jc w:val="center"/>
              <w:rPr>
                <w:rFonts w:ascii="Times New Roman" w:hAnsi="Times New Roman"/>
                <w:sz w:val="20"/>
                <w:szCs w:val="20"/>
              </w:rPr>
            </w:pPr>
            <w:r>
              <w:rPr>
                <w:rFonts w:ascii="Times New Roman" w:hAnsi="Times New Roman"/>
                <w:sz w:val="24"/>
                <w:szCs w:val="27"/>
              </w:rPr>
              <w:t>р ≤ 0,05</w:t>
            </w:r>
          </w:p>
        </w:tc>
      </w:tr>
    </w:tbl>
    <w:p>
      <w:pPr>
        <w:tabs>
          <w:tab w:val="left" w:pos="1500"/>
          <w:tab w:val="left" w:pos="4240"/>
          <w:tab w:val="left" w:pos="5460"/>
          <w:tab w:val="left" w:pos="6060"/>
          <w:tab w:val="left" w:pos="6820"/>
          <w:tab w:val="left" w:pos="7900"/>
        </w:tabs>
        <w:spacing w:before="240" w:after="0" w:line="360" w:lineRule="auto"/>
        <w:ind w:firstLine="709"/>
        <w:jc w:val="both"/>
        <w:rPr>
          <w:rFonts w:ascii="Times New Roman" w:hAnsi="Times New Roman"/>
          <w:sz w:val="28"/>
          <w:szCs w:val="28"/>
        </w:rPr>
      </w:pPr>
      <w:r>
        <w:rPr>
          <w:rFonts w:ascii="Times New Roman" w:hAnsi="Times New Roman"/>
          <w:sz w:val="28"/>
          <w:szCs w:val="28"/>
        </w:rPr>
        <w:t>Из таблицы 1 видно, что полученные результаты и прирост средних значений был достоверным, коэффициент Стьюдента (2,05 ≤ </w:t>
      </w:r>
      <w:r>
        <w:rPr>
          <w:rFonts w:ascii="Times New Roman" w:hAnsi="Times New Roman"/>
          <w:sz w:val="28"/>
          <w:szCs w:val="28"/>
          <w:lang w:val="en-US"/>
        </w:rPr>
        <w:t>t</w:t>
      </w:r>
      <w:r>
        <w:rPr>
          <w:rFonts w:ascii="Times New Roman" w:hAnsi="Times New Roman"/>
          <w:sz w:val="28"/>
          <w:szCs w:val="28"/>
        </w:rPr>
        <w:t xml:space="preserve"> ≤ 2,76), укладывался в границы значений для данного количества исследованных юных спортсменов. Результаты нашего исследования отражают характерные для бегунов на средние и длинные дистанции сдвиги в функциональных системах, обеспечивающих эти физические упражнения. </w:t>
      </w:r>
    </w:p>
    <w:p>
      <w:pPr>
        <w:spacing w:after="0" w:line="360" w:lineRule="auto"/>
        <w:ind w:right="-1" w:firstLine="684"/>
        <w:jc w:val="both"/>
        <w:rPr>
          <w:rFonts w:ascii="Times New Roman" w:hAnsi="Times New Roman"/>
          <w:color w:val="FF0000"/>
          <w:sz w:val="28"/>
          <w:szCs w:val="28"/>
        </w:rPr>
      </w:pPr>
      <w:r>
        <w:rPr>
          <w:rFonts w:ascii="Times New Roman" w:hAnsi="Times New Roman"/>
          <w:sz w:val="28"/>
          <w:szCs w:val="28"/>
        </w:rPr>
        <w:t>Квалифицированные спортсмены-средневики имеют в среднем длину тела 173–180 см, массу тела 60–70 кг, при этом их отличает узкий таз, длинные ноги и малая доля жирового компонента. За период исследования нами прослеживалась динамика морфофункциональных показателей (см. Таблица 2).</w:t>
      </w:r>
    </w:p>
    <w:p>
      <w:pPr>
        <w:spacing w:after="0" w:line="351" w:lineRule="auto"/>
        <w:ind w:left="260" w:right="180" w:firstLine="684"/>
        <w:jc w:val="right"/>
        <w:rPr>
          <w:rFonts w:ascii="Times New Roman" w:hAnsi="Times New Roman"/>
          <w:sz w:val="28"/>
          <w:szCs w:val="28"/>
        </w:rPr>
      </w:pPr>
      <w:r>
        <w:rPr>
          <w:rFonts w:ascii="Times New Roman" w:hAnsi="Times New Roman"/>
          <w:sz w:val="28"/>
          <w:szCs w:val="28"/>
        </w:rPr>
        <w:t>Таблица 2.</w:t>
      </w:r>
    </w:p>
    <w:p>
      <w:pPr>
        <w:jc w:val="center"/>
        <w:rPr>
          <w:rFonts w:ascii="Times New Roman" w:hAnsi="Times New Roman"/>
          <w:sz w:val="20"/>
          <w:szCs w:val="20"/>
        </w:rPr>
      </w:pPr>
      <w:r>
        <w:rPr>
          <w:rFonts w:ascii="Times New Roman" w:hAnsi="Times New Roman"/>
          <w:iCs/>
          <w:sz w:val="28"/>
          <w:szCs w:val="28"/>
        </w:rPr>
        <w:t>Средние значения морфофункциональных характеристик и физических качеств</w:t>
      </w:r>
    </w:p>
    <w:tbl>
      <w:tblPr>
        <w:tblStyle w:val="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0"/>
        <w:gridCol w:w="1919"/>
        <w:gridCol w:w="1919"/>
        <w:gridCol w:w="1747"/>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vMerge w:val="restart"/>
          </w:tcPr>
          <w:p>
            <w:pPr>
              <w:spacing w:after="0" w:line="351" w:lineRule="auto"/>
              <w:ind w:right="-159" w:hanging="118"/>
              <w:jc w:val="center"/>
              <w:rPr>
                <w:rFonts w:ascii="Times New Roman" w:hAnsi="Times New Roman"/>
                <w:sz w:val="24"/>
                <w:szCs w:val="20"/>
              </w:rPr>
            </w:pPr>
            <w:r>
              <w:rPr>
                <w:rFonts w:ascii="Times New Roman" w:hAnsi="Times New Roman"/>
                <w:sz w:val="24"/>
                <w:szCs w:val="20"/>
              </w:rPr>
              <w:t>Характеристики</w:t>
            </w:r>
          </w:p>
        </w:tc>
        <w:tc>
          <w:tcPr>
            <w:tcW w:w="3838" w:type="dxa"/>
            <w:gridSpan w:val="2"/>
          </w:tcPr>
          <w:p>
            <w:pPr>
              <w:spacing w:after="0" w:line="351" w:lineRule="auto"/>
              <w:ind w:right="180"/>
              <w:jc w:val="center"/>
              <w:rPr>
                <w:rFonts w:ascii="Times New Roman" w:hAnsi="Times New Roman"/>
                <w:sz w:val="24"/>
                <w:szCs w:val="20"/>
              </w:rPr>
            </w:pPr>
            <w:r>
              <w:rPr>
                <w:rFonts w:ascii="Times New Roman" w:hAnsi="Times New Roman"/>
                <w:sz w:val="24"/>
                <w:szCs w:val="20"/>
              </w:rPr>
              <w:t>Экспериментальная 1</w:t>
            </w:r>
          </w:p>
        </w:tc>
        <w:tc>
          <w:tcPr>
            <w:tcW w:w="3731" w:type="dxa"/>
            <w:gridSpan w:val="2"/>
          </w:tcPr>
          <w:p>
            <w:pPr>
              <w:spacing w:after="0" w:line="351" w:lineRule="auto"/>
              <w:ind w:right="180"/>
              <w:jc w:val="center"/>
              <w:rPr>
                <w:rFonts w:ascii="Times New Roman" w:hAnsi="Times New Roman"/>
                <w:sz w:val="24"/>
                <w:szCs w:val="20"/>
              </w:rPr>
            </w:pPr>
            <w:r>
              <w:rPr>
                <w:rFonts w:ascii="Times New Roman" w:hAnsi="Times New Roman"/>
                <w:sz w:val="24"/>
                <w:szCs w:val="20"/>
              </w:rPr>
              <w:t>Экспериментальная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vMerge w:val="continue"/>
          </w:tcPr>
          <w:p>
            <w:pPr>
              <w:spacing w:after="0" w:line="351" w:lineRule="auto"/>
              <w:ind w:right="180"/>
              <w:jc w:val="right"/>
              <w:rPr>
                <w:color w:val="FF0000"/>
                <w:sz w:val="20"/>
                <w:szCs w:val="20"/>
              </w:rPr>
            </w:pPr>
          </w:p>
        </w:tc>
        <w:tc>
          <w:tcPr>
            <w:tcW w:w="1919" w:type="dxa"/>
          </w:tcPr>
          <w:p>
            <w:pPr>
              <w:spacing w:after="0" w:line="351" w:lineRule="auto"/>
              <w:ind w:right="180"/>
              <w:jc w:val="center"/>
              <w:rPr>
                <w:rFonts w:ascii="Times New Roman" w:hAnsi="Times New Roman"/>
                <w:sz w:val="24"/>
                <w:szCs w:val="20"/>
              </w:rPr>
            </w:pPr>
            <w:r>
              <w:rPr>
                <w:rFonts w:ascii="Times New Roman" w:hAnsi="Times New Roman"/>
                <w:sz w:val="24"/>
                <w:szCs w:val="20"/>
              </w:rPr>
              <w:t>В начале</w:t>
            </w:r>
          </w:p>
        </w:tc>
        <w:tc>
          <w:tcPr>
            <w:tcW w:w="1919" w:type="dxa"/>
          </w:tcPr>
          <w:p>
            <w:pPr>
              <w:spacing w:after="0" w:line="351" w:lineRule="auto"/>
              <w:ind w:right="180"/>
              <w:jc w:val="center"/>
              <w:rPr>
                <w:rFonts w:ascii="Times New Roman" w:hAnsi="Times New Roman"/>
                <w:sz w:val="24"/>
                <w:szCs w:val="20"/>
              </w:rPr>
            </w:pPr>
            <w:r>
              <w:rPr>
                <w:rFonts w:ascii="Times New Roman" w:hAnsi="Times New Roman"/>
                <w:sz w:val="24"/>
                <w:szCs w:val="20"/>
              </w:rPr>
              <w:t>В конце</w:t>
            </w:r>
          </w:p>
        </w:tc>
        <w:tc>
          <w:tcPr>
            <w:tcW w:w="1747" w:type="dxa"/>
          </w:tcPr>
          <w:p>
            <w:pPr>
              <w:spacing w:after="0" w:line="351" w:lineRule="auto"/>
              <w:ind w:right="180"/>
              <w:jc w:val="center"/>
              <w:rPr>
                <w:rFonts w:ascii="Times New Roman" w:hAnsi="Times New Roman"/>
                <w:sz w:val="24"/>
                <w:szCs w:val="20"/>
              </w:rPr>
            </w:pPr>
            <w:r>
              <w:rPr>
                <w:rFonts w:ascii="Times New Roman" w:hAnsi="Times New Roman"/>
                <w:sz w:val="24"/>
                <w:szCs w:val="20"/>
              </w:rPr>
              <w:t>В начале</w:t>
            </w:r>
          </w:p>
        </w:tc>
        <w:tc>
          <w:tcPr>
            <w:tcW w:w="1984" w:type="dxa"/>
          </w:tcPr>
          <w:p>
            <w:pPr>
              <w:spacing w:after="0" w:line="351" w:lineRule="auto"/>
              <w:ind w:right="180"/>
              <w:jc w:val="center"/>
              <w:rPr>
                <w:rFonts w:ascii="Times New Roman" w:hAnsi="Times New Roman"/>
                <w:sz w:val="24"/>
                <w:szCs w:val="20"/>
              </w:rPr>
            </w:pPr>
            <w:r>
              <w:rPr>
                <w:rFonts w:ascii="Times New Roman" w:hAnsi="Times New Roman"/>
                <w:sz w:val="24"/>
                <w:szCs w:val="20"/>
              </w:rPr>
              <w:t>В конце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tcPr>
          <w:p>
            <w:pPr>
              <w:spacing w:after="0" w:line="240" w:lineRule="auto"/>
              <w:ind w:right="180"/>
              <w:rPr>
                <w:rFonts w:ascii="Times New Roman" w:hAnsi="Times New Roman"/>
                <w:sz w:val="24"/>
                <w:szCs w:val="20"/>
              </w:rPr>
            </w:pPr>
            <w:r>
              <w:rPr>
                <w:rFonts w:ascii="Times New Roman" w:hAnsi="Times New Roman"/>
                <w:sz w:val="24"/>
                <w:szCs w:val="20"/>
              </w:rPr>
              <w:t>Масса тела, кг</w:t>
            </w:r>
          </w:p>
        </w:tc>
        <w:tc>
          <w:tcPr>
            <w:tcW w:w="1919" w:type="dxa"/>
          </w:tcPr>
          <w:p>
            <w:pPr>
              <w:spacing w:line="304" w:lineRule="exact"/>
              <w:jc w:val="center"/>
              <w:rPr>
                <w:rFonts w:ascii="Times New Roman" w:hAnsi="Times New Roman"/>
                <w:sz w:val="24"/>
                <w:szCs w:val="20"/>
              </w:rPr>
            </w:pPr>
            <w:r>
              <w:rPr>
                <w:rFonts w:ascii="Times New Roman" w:hAnsi="Times New Roman"/>
                <w:sz w:val="24"/>
                <w:szCs w:val="28"/>
              </w:rPr>
              <w:t>66</w:t>
            </w:r>
            <w:r>
              <w:rPr>
                <w:rFonts w:ascii="Times New Roman" w:hAnsi="Times New Roman"/>
                <w:w w:val="98"/>
                <w:sz w:val="24"/>
                <w:szCs w:val="28"/>
              </w:rPr>
              <w:t xml:space="preserve">,0 ± </w:t>
            </w:r>
            <w:r>
              <w:rPr>
                <w:rFonts w:ascii="Times New Roman" w:hAnsi="Times New Roman"/>
                <w:sz w:val="24"/>
                <w:szCs w:val="28"/>
              </w:rPr>
              <w:t>4</w:t>
            </w:r>
            <w:r>
              <w:rPr>
                <w:rFonts w:ascii="Times New Roman" w:hAnsi="Times New Roman"/>
                <w:w w:val="98"/>
                <w:sz w:val="24"/>
                <w:szCs w:val="28"/>
              </w:rPr>
              <w:t>,</w:t>
            </w:r>
            <w:r>
              <w:rPr>
                <w:rFonts w:ascii="Times New Roman" w:hAnsi="Times New Roman"/>
                <w:sz w:val="24"/>
                <w:szCs w:val="28"/>
              </w:rPr>
              <w:t>6</w:t>
            </w:r>
          </w:p>
        </w:tc>
        <w:tc>
          <w:tcPr>
            <w:tcW w:w="1919" w:type="dxa"/>
          </w:tcPr>
          <w:p>
            <w:pPr>
              <w:spacing w:line="304" w:lineRule="exact"/>
              <w:jc w:val="center"/>
              <w:rPr>
                <w:rFonts w:ascii="Times New Roman" w:hAnsi="Times New Roman"/>
                <w:sz w:val="24"/>
                <w:szCs w:val="20"/>
              </w:rPr>
            </w:pPr>
            <w:r>
              <w:rPr>
                <w:rFonts w:ascii="Times New Roman" w:hAnsi="Times New Roman"/>
                <w:sz w:val="24"/>
                <w:szCs w:val="28"/>
              </w:rPr>
              <w:t xml:space="preserve">68,1 ± 4,2 </w:t>
            </w:r>
          </w:p>
        </w:tc>
        <w:tc>
          <w:tcPr>
            <w:tcW w:w="1747" w:type="dxa"/>
          </w:tcPr>
          <w:p>
            <w:pPr>
              <w:spacing w:line="304" w:lineRule="exact"/>
              <w:jc w:val="center"/>
              <w:rPr>
                <w:rFonts w:ascii="Times New Roman" w:hAnsi="Times New Roman"/>
                <w:sz w:val="24"/>
                <w:szCs w:val="20"/>
              </w:rPr>
            </w:pPr>
            <w:r>
              <w:rPr>
                <w:rFonts w:ascii="Times New Roman" w:hAnsi="Times New Roman"/>
                <w:sz w:val="24"/>
                <w:szCs w:val="28"/>
              </w:rPr>
              <w:t>67,4 ± 3,8</w:t>
            </w:r>
          </w:p>
        </w:tc>
        <w:tc>
          <w:tcPr>
            <w:tcW w:w="1984" w:type="dxa"/>
          </w:tcPr>
          <w:p>
            <w:pPr>
              <w:spacing w:line="304" w:lineRule="exact"/>
              <w:jc w:val="center"/>
              <w:rPr>
                <w:rFonts w:ascii="Times New Roman" w:hAnsi="Times New Roman"/>
                <w:sz w:val="24"/>
                <w:szCs w:val="20"/>
              </w:rPr>
            </w:pPr>
            <w:r>
              <w:rPr>
                <w:rFonts w:ascii="Times New Roman" w:hAnsi="Times New Roman"/>
                <w:w w:val="98"/>
                <w:sz w:val="24"/>
                <w:szCs w:val="28"/>
              </w:rPr>
              <w:t xml:space="preserve">74,1 ± </w:t>
            </w:r>
            <w:r>
              <w:rPr>
                <w:rFonts w:ascii="Times New Roman" w:hAnsi="Times New Roman"/>
                <w:sz w:val="24"/>
                <w:szCs w:val="28"/>
              </w:rPr>
              <w:t>2</w:t>
            </w:r>
            <w:r>
              <w:rPr>
                <w:rFonts w:ascii="Times New Roman" w:hAnsi="Times New Roman"/>
                <w:w w:val="98"/>
                <w:sz w:val="24"/>
                <w:szCs w:val="28"/>
              </w:rPr>
              <w:t>,</w:t>
            </w:r>
            <w:r>
              <w:rPr>
                <w:rFonts w:ascii="Times New Roman" w:hAnsi="Times New Roman"/>
                <w:sz w:val="24"/>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tcPr>
          <w:p>
            <w:pPr>
              <w:spacing w:after="0" w:line="240" w:lineRule="auto"/>
              <w:ind w:right="-23"/>
              <w:rPr>
                <w:rFonts w:ascii="Times New Roman" w:hAnsi="Times New Roman"/>
                <w:sz w:val="24"/>
                <w:szCs w:val="20"/>
              </w:rPr>
            </w:pPr>
            <w:r>
              <w:rPr>
                <w:rFonts w:ascii="Times New Roman" w:hAnsi="Times New Roman"/>
                <w:sz w:val="24"/>
                <w:szCs w:val="20"/>
              </w:rPr>
              <w:t>Длина тела, см</w:t>
            </w:r>
          </w:p>
        </w:tc>
        <w:tc>
          <w:tcPr>
            <w:tcW w:w="1919" w:type="dxa"/>
          </w:tcPr>
          <w:p>
            <w:pPr>
              <w:spacing w:line="306" w:lineRule="exact"/>
              <w:jc w:val="center"/>
              <w:rPr>
                <w:rFonts w:ascii="Times New Roman" w:hAnsi="Times New Roman"/>
                <w:sz w:val="24"/>
                <w:szCs w:val="20"/>
              </w:rPr>
            </w:pPr>
            <w:r>
              <w:rPr>
                <w:rFonts w:ascii="Times New Roman" w:hAnsi="Times New Roman"/>
                <w:sz w:val="24"/>
                <w:szCs w:val="28"/>
              </w:rPr>
              <w:t>168,6 ± 2,7</w:t>
            </w:r>
          </w:p>
        </w:tc>
        <w:tc>
          <w:tcPr>
            <w:tcW w:w="1919" w:type="dxa"/>
          </w:tcPr>
          <w:p>
            <w:pPr>
              <w:spacing w:line="306" w:lineRule="exact"/>
              <w:jc w:val="center"/>
              <w:rPr>
                <w:rFonts w:ascii="Times New Roman" w:hAnsi="Times New Roman"/>
                <w:sz w:val="24"/>
                <w:szCs w:val="20"/>
              </w:rPr>
            </w:pPr>
            <w:r>
              <w:rPr>
                <w:rFonts w:ascii="Times New Roman" w:hAnsi="Times New Roman"/>
                <w:sz w:val="24"/>
                <w:szCs w:val="28"/>
              </w:rPr>
              <w:t>1</w:t>
            </w:r>
            <w:r>
              <w:rPr>
                <w:rFonts w:ascii="Times New Roman" w:hAnsi="Times New Roman"/>
                <w:w w:val="98"/>
                <w:sz w:val="24"/>
                <w:szCs w:val="28"/>
              </w:rPr>
              <w:t>7</w:t>
            </w:r>
            <w:r>
              <w:rPr>
                <w:rFonts w:ascii="Times New Roman" w:hAnsi="Times New Roman"/>
                <w:sz w:val="24"/>
                <w:szCs w:val="28"/>
              </w:rPr>
              <w:t>1</w:t>
            </w:r>
            <w:r>
              <w:rPr>
                <w:rFonts w:ascii="Times New Roman" w:hAnsi="Times New Roman"/>
                <w:w w:val="98"/>
                <w:sz w:val="24"/>
                <w:szCs w:val="28"/>
              </w:rPr>
              <w:t xml:space="preserve">,7 ± </w:t>
            </w:r>
            <w:r>
              <w:rPr>
                <w:rFonts w:ascii="Times New Roman" w:hAnsi="Times New Roman"/>
                <w:sz w:val="24"/>
                <w:szCs w:val="28"/>
              </w:rPr>
              <w:t>2</w:t>
            </w:r>
            <w:r>
              <w:rPr>
                <w:rFonts w:ascii="Times New Roman" w:hAnsi="Times New Roman"/>
                <w:w w:val="98"/>
                <w:sz w:val="24"/>
                <w:szCs w:val="28"/>
              </w:rPr>
              <w:t>,</w:t>
            </w:r>
            <w:r>
              <w:rPr>
                <w:rFonts w:ascii="Times New Roman" w:hAnsi="Times New Roman"/>
                <w:sz w:val="24"/>
                <w:szCs w:val="28"/>
              </w:rPr>
              <w:t>1</w:t>
            </w:r>
          </w:p>
        </w:tc>
        <w:tc>
          <w:tcPr>
            <w:tcW w:w="1747" w:type="dxa"/>
          </w:tcPr>
          <w:p>
            <w:pPr>
              <w:spacing w:line="306" w:lineRule="exact"/>
              <w:jc w:val="center"/>
              <w:rPr>
                <w:rFonts w:ascii="Times New Roman" w:hAnsi="Times New Roman"/>
                <w:sz w:val="24"/>
                <w:szCs w:val="20"/>
              </w:rPr>
            </w:pPr>
            <w:r>
              <w:rPr>
                <w:rFonts w:ascii="Times New Roman" w:hAnsi="Times New Roman"/>
                <w:sz w:val="24"/>
                <w:szCs w:val="28"/>
              </w:rPr>
              <w:t>170,5 ± 2,3</w:t>
            </w:r>
          </w:p>
        </w:tc>
        <w:tc>
          <w:tcPr>
            <w:tcW w:w="1984" w:type="dxa"/>
          </w:tcPr>
          <w:p>
            <w:pPr>
              <w:spacing w:line="306" w:lineRule="exact"/>
              <w:jc w:val="center"/>
              <w:rPr>
                <w:rFonts w:ascii="Times New Roman" w:hAnsi="Times New Roman"/>
                <w:sz w:val="24"/>
                <w:szCs w:val="20"/>
              </w:rPr>
            </w:pPr>
            <w:r>
              <w:rPr>
                <w:rFonts w:ascii="Times New Roman" w:hAnsi="Times New Roman"/>
                <w:sz w:val="24"/>
                <w:szCs w:val="28"/>
              </w:rPr>
              <w:t>175,4 ±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tcPr>
          <w:p>
            <w:pPr>
              <w:spacing w:after="0" w:line="240" w:lineRule="auto"/>
              <w:ind w:right="-165"/>
              <w:rPr>
                <w:rFonts w:ascii="Times New Roman" w:hAnsi="Times New Roman"/>
                <w:sz w:val="24"/>
                <w:szCs w:val="20"/>
              </w:rPr>
            </w:pPr>
            <w:r>
              <w:rPr>
                <w:rFonts w:ascii="Times New Roman" w:hAnsi="Times New Roman"/>
                <w:sz w:val="24"/>
                <w:szCs w:val="20"/>
              </w:rPr>
              <w:t>Массо-ростовой индекс, г/см</w:t>
            </w:r>
          </w:p>
        </w:tc>
        <w:tc>
          <w:tcPr>
            <w:tcW w:w="1919" w:type="dxa"/>
          </w:tcPr>
          <w:p>
            <w:pPr>
              <w:spacing w:line="304" w:lineRule="exact"/>
              <w:jc w:val="center"/>
              <w:rPr>
                <w:rFonts w:ascii="Times New Roman" w:hAnsi="Times New Roman"/>
                <w:sz w:val="24"/>
                <w:szCs w:val="20"/>
              </w:rPr>
            </w:pPr>
            <w:r>
              <w:rPr>
                <w:rFonts w:ascii="Times New Roman" w:hAnsi="Times New Roman"/>
                <w:sz w:val="24"/>
                <w:szCs w:val="28"/>
              </w:rPr>
              <w:t>391,4</w:t>
            </w:r>
          </w:p>
        </w:tc>
        <w:tc>
          <w:tcPr>
            <w:tcW w:w="1919" w:type="dxa"/>
          </w:tcPr>
          <w:p>
            <w:pPr>
              <w:spacing w:line="304" w:lineRule="exact"/>
              <w:jc w:val="center"/>
              <w:rPr>
                <w:rFonts w:ascii="Times New Roman" w:hAnsi="Times New Roman"/>
                <w:sz w:val="24"/>
                <w:szCs w:val="20"/>
              </w:rPr>
            </w:pPr>
            <w:r>
              <w:rPr>
                <w:rFonts w:ascii="Times New Roman" w:hAnsi="Times New Roman"/>
                <w:sz w:val="24"/>
                <w:szCs w:val="28"/>
              </w:rPr>
              <w:t>396</w:t>
            </w:r>
            <w:r>
              <w:rPr>
                <w:rFonts w:ascii="Times New Roman" w:hAnsi="Times New Roman"/>
                <w:w w:val="98"/>
                <w:sz w:val="24"/>
                <w:szCs w:val="28"/>
              </w:rPr>
              <w:t>,</w:t>
            </w:r>
            <w:r>
              <w:rPr>
                <w:rFonts w:ascii="Times New Roman" w:hAnsi="Times New Roman"/>
                <w:sz w:val="24"/>
                <w:szCs w:val="28"/>
              </w:rPr>
              <w:t>6</w:t>
            </w:r>
          </w:p>
        </w:tc>
        <w:tc>
          <w:tcPr>
            <w:tcW w:w="1747" w:type="dxa"/>
          </w:tcPr>
          <w:p>
            <w:pPr>
              <w:spacing w:line="304" w:lineRule="exact"/>
              <w:jc w:val="center"/>
              <w:rPr>
                <w:rFonts w:ascii="Times New Roman" w:hAnsi="Times New Roman"/>
                <w:sz w:val="24"/>
                <w:szCs w:val="20"/>
              </w:rPr>
            </w:pPr>
            <w:r>
              <w:rPr>
                <w:rFonts w:ascii="Times New Roman" w:hAnsi="Times New Roman"/>
                <w:sz w:val="24"/>
                <w:szCs w:val="28"/>
              </w:rPr>
              <w:t>395,3</w:t>
            </w:r>
          </w:p>
        </w:tc>
        <w:tc>
          <w:tcPr>
            <w:tcW w:w="1984" w:type="dxa"/>
          </w:tcPr>
          <w:p>
            <w:pPr>
              <w:spacing w:line="304" w:lineRule="exact"/>
              <w:jc w:val="center"/>
              <w:rPr>
                <w:rFonts w:ascii="Times New Roman" w:hAnsi="Times New Roman"/>
                <w:sz w:val="24"/>
                <w:szCs w:val="20"/>
              </w:rPr>
            </w:pPr>
            <w:r>
              <w:rPr>
                <w:rFonts w:ascii="Times New Roman" w:hAnsi="Times New Roman"/>
                <w:sz w:val="24"/>
                <w:szCs w:val="28"/>
              </w:rPr>
              <w:t xml:space="preserve">420,1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tcPr>
          <w:p>
            <w:pPr>
              <w:tabs>
                <w:tab w:val="left" w:pos="1702"/>
              </w:tabs>
              <w:spacing w:after="0" w:line="240" w:lineRule="auto"/>
              <w:ind w:right="180"/>
              <w:rPr>
                <w:rFonts w:ascii="Times New Roman" w:hAnsi="Times New Roman"/>
                <w:sz w:val="20"/>
                <w:szCs w:val="20"/>
              </w:rPr>
            </w:pPr>
            <w:r>
              <w:rPr>
                <w:rFonts w:ascii="Times New Roman" w:hAnsi="Times New Roman"/>
                <w:sz w:val="24"/>
                <w:szCs w:val="20"/>
              </w:rPr>
              <w:t>Максимальная скорость, за 100 % , 30 с за 300 м</w:t>
            </w:r>
          </w:p>
        </w:tc>
        <w:tc>
          <w:tcPr>
            <w:tcW w:w="1919" w:type="dxa"/>
          </w:tcPr>
          <w:p>
            <w:pPr>
              <w:spacing w:line="308" w:lineRule="exact"/>
              <w:jc w:val="center"/>
              <w:rPr>
                <w:rFonts w:ascii="Times New Roman" w:hAnsi="Times New Roman"/>
                <w:sz w:val="24"/>
                <w:szCs w:val="20"/>
              </w:rPr>
            </w:pPr>
            <w:r>
              <w:rPr>
                <w:rFonts w:ascii="Times New Roman" w:hAnsi="Times New Roman"/>
                <w:sz w:val="24"/>
                <w:szCs w:val="28"/>
              </w:rPr>
              <w:t>179</w:t>
            </w:r>
            <w:r>
              <w:rPr>
                <w:rFonts w:ascii="Times New Roman" w:hAnsi="Times New Roman"/>
                <w:w w:val="99"/>
                <w:sz w:val="24"/>
                <w:szCs w:val="28"/>
              </w:rPr>
              <w:t>,</w:t>
            </w:r>
            <w:r>
              <w:rPr>
                <w:rFonts w:ascii="Times New Roman" w:hAnsi="Times New Roman"/>
                <w:sz w:val="24"/>
                <w:szCs w:val="28"/>
              </w:rPr>
              <w:t>0</w:t>
            </w:r>
          </w:p>
        </w:tc>
        <w:tc>
          <w:tcPr>
            <w:tcW w:w="1919" w:type="dxa"/>
          </w:tcPr>
          <w:p>
            <w:pPr>
              <w:spacing w:line="308" w:lineRule="exact"/>
              <w:jc w:val="center"/>
              <w:rPr>
                <w:rFonts w:ascii="Times New Roman" w:hAnsi="Times New Roman"/>
                <w:sz w:val="24"/>
                <w:szCs w:val="20"/>
              </w:rPr>
            </w:pPr>
            <w:r>
              <w:rPr>
                <w:rFonts w:ascii="Times New Roman" w:hAnsi="Times New Roman"/>
                <w:sz w:val="24"/>
                <w:szCs w:val="28"/>
              </w:rPr>
              <w:t>18</w:t>
            </w:r>
            <w:r>
              <w:rPr>
                <w:rFonts w:ascii="Times New Roman" w:hAnsi="Times New Roman"/>
                <w:w w:val="99"/>
                <w:sz w:val="24"/>
                <w:szCs w:val="28"/>
              </w:rPr>
              <w:t>5,</w:t>
            </w:r>
            <w:r>
              <w:rPr>
                <w:rFonts w:ascii="Times New Roman" w:hAnsi="Times New Roman"/>
                <w:sz w:val="24"/>
                <w:szCs w:val="28"/>
              </w:rPr>
              <w:t>0</w:t>
            </w:r>
          </w:p>
        </w:tc>
        <w:tc>
          <w:tcPr>
            <w:tcW w:w="1747" w:type="dxa"/>
          </w:tcPr>
          <w:p>
            <w:pPr>
              <w:spacing w:line="308" w:lineRule="exact"/>
              <w:jc w:val="center"/>
              <w:rPr>
                <w:rFonts w:ascii="Times New Roman" w:hAnsi="Times New Roman"/>
                <w:sz w:val="24"/>
                <w:szCs w:val="20"/>
              </w:rPr>
            </w:pPr>
            <w:r>
              <w:rPr>
                <w:rFonts w:ascii="Times New Roman" w:hAnsi="Times New Roman"/>
                <w:sz w:val="24"/>
                <w:szCs w:val="28"/>
              </w:rPr>
              <w:t>175</w:t>
            </w:r>
            <w:r>
              <w:rPr>
                <w:rFonts w:ascii="Times New Roman" w:hAnsi="Times New Roman"/>
                <w:w w:val="99"/>
                <w:sz w:val="24"/>
                <w:szCs w:val="28"/>
              </w:rPr>
              <w:t>,</w:t>
            </w:r>
            <w:r>
              <w:rPr>
                <w:rFonts w:ascii="Times New Roman" w:hAnsi="Times New Roman"/>
                <w:sz w:val="24"/>
                <w:szCs w:val="28"/>
              </w:rPr>
              <w:t>0</w:t>
            </w:r>
          </w:p>
        </w:tc>
        <w:tc>
          <w:tcPr>
            <w:tcW w:w="1984" w:type="dxa"/>
          </w:tcPr>
          <w:p>
            <w:pPr>
              <w:spacing w:line="308" w:lineRule="exact"/>
              <w:jc w:val="center"/>
              <w:rPr>
                <w:rFonts w:ascii="Times New Roman" w:hAnsi="Times New Roman"/>
                <w:sz w:val="24"/>
                <w:szCs w:val="20"/>
              </w:rPr>
            </w:pPr>
            <w:r>
              <w:rPr>
                <w:rFonts w:ascii="Times New Roman" w:hAnsi="Times New Roman"/>
                <w:sz w:val="24"/>
                <w:szCs w:val="28"/>
              </w:rPr>
              <w:t>195</w:t>
            </w:r>
            <w:r>
              <w:rPr>
                <w:rFonts w:ascii="Times New Roman" w:hAnsi="Times New Roman"/>
                <w:w w:val="99"/>
                <w:sz w:val="24"/>
                <w:szCs w:val="28"/>
              </w:rPr>
              <w:t>,</w:t>
            </w:r>
            <w:r>
              <w:rPr>
                <w:rFonts w:ascii="Times New Roman" w:hAnsi="Times New Roman"/>
                <w:sz w:val="24"/>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70" w:type="dxa"/>
          </w:tcPr>
          <w:p>
            <w:pPr>
              <w:spacing w:after="0" w:line="240" w:lineRule="auto"/>
              <w:ind w:right="180"/>
              <w:rPr>
                <w:rFonts w:ascii="Times New Roman" w:hAnsi="Times New Roman"/>
                <w:sz w:val="20"/>
                <w:szCs w:val="20"/>
              </w:rPr>
            </w:pPr>
            <w:r>
              <w:rPr>
                <w:rFonts w:ascii="Times New Roman" w:hAnsi="Times New Roman"/>
                <w:sz w:val="24"/>
                <w:szCs w:val="20"/>
              </w:rPr>
              <w:t>Критическая скорость бега на длинной дистанции, м/с</w:t>
            </w:r>
          </w:p>
        </w:tc>
        <w:tc>
          <w:tcPr>
            <w:tcW w:w="1919" w:type="dxa"/>
          </w:tcPr>
          <w:p>
            <w:pPr>
              <w:spacing w:line="308" w:lineRule="exact"/>
              <w:jc w:val="center"/>
              <w:rPr>
                <w:rFonts w:ascii="Times New Roman" w:hAnsi="Times New Roman"/>
                <w:sz w:val="24"/>
                <w:szCs w:val="20"/>
              </w:rPr>
            </w:pPr>
            <w:r>
              <w:rPr>
                <w:rFonts w:ascii="Times New Roman" w:hAnsi="Times New Roman"/>
                <w:sz w:val="24"/>
                <w:szCs w:val="28"/>
              </w:rPr>
              <w:t>5,6</w:t>
            </w:r>
          </w:p>
        </w:tc>
        <w:tc>
          <w:tcPr>
            <w:tcW w:w="1919" w:type="dxa"/>
          </w:tcPr>
          <w:p>
            <w:pPr>
              <w:spacing w:line="308" w:lineRule="exact"/>
              <w:jc w:val="center"/>
              <w:rPr>
                <w:rFonts w:ascii="Times New Roman" w:hAnsi="Times New Roman"/>
                <w:sz w:val="24"/>
                <w:szCs w:val="20"/>
              </w:rPr>
            </w:pPr>
            <w:r>
              <w:rPr>
                <w:rFonts w:ascii="Times New Roman" w:hAnsi="Times New Roman"/>
                <w:sz w:val="24"/>
                <w:szCs w:val="28"/>
              </w:rPr>
              <w:t>5</w:t>
            </w:r>
            <w:r>
              <w:rPr>
                <w:rFonts w:ascii="Times New Roman" w:hAnsi="Times New Roman"/>
                <w:w w:val="97"/>
                <w:sz w:val="24"/>
                <w:szCs w:val="28"/>
              </w:rPr>
              <w:t>,</w:t>
            </w:r>
            <w:r>
              <w:rPr>
                <w:rFonts w:ascii="Times New Roman" w:hAnsi="Times New Roman"/>
                <w:sz w:val="24"/>
                <w:szCs w:val="28"/>
              </w:rPr>
              <w:t>8</w:t>
            </w:r>
          </w:p>
        </w:tc>
        <w:tc>
          <w:tcPr>
            <w:tcW w:w="1747" w:type="dxa"/>
          </w:tcPr>
          <w:p>
            <w:pPr>
              <w:spacing w:line="308" w:lineRule="exact"/>
              <w:jc w:val="center"/>
              <w:rPr>
                <w:rFonts w:ascii="Times New Roman" w:hAnsi="Times New Roman"/>
                <w:sz w:val="24"/>
                <w:szCs w:val="20"/>
              </w:rPr>
            </w:pPr>
            <w:r>
              <w:rPr>
                <w:rFonts w:ascii="Times New Roman" w:hAnsi="Times New Roman"/>
                <w:sz w:val="24"/>
                <w:szCs w:val="28"/>
              </w:rPr>
              <w:t>5,4</w:t>
            </w:r>
          </w:p>
        </w:tc>
        <w:tc>
          <w:tcPr>
            <w:tcW w:w="1984" w:type="dxa"/>
          </w:tcPr>
          <w:p>
            <w:pPr>
              <w:spacing w:line="308" w:lineRule="exact"/>
              <w:jc w:val="center"/>
              <w:rPr>
                <w:rFonts w:ascii="Times New Roman" w:hAnsi="Times New Roman"/>
                <w:sz w:val="24"/>
                <w:szCs w:val="20"/>
              </w:rPr>
            </w:pPr>
            <w:r>
              <w:rPr>
                <w:rFonts w:ascii="Times New Roman" w:hAnsi="Times New Roman"/>
                <w:sz w:val="24"/>
                <w:szCs w:val="28"/>
              </w:rPr>
              <w:t>6,1</w:t>
            </w:r>
          </w:p>
        </w:tc>
      </w:tr>
    </w:tbl>
    <w:p>
      <w:pPr>
        <w:spacing w:before="240" w:after="0" w:line="360" w:lineRule="auto"/>
        <w:ind w:right="-1" w:firstLine="709"/>
        <w:jc w:val="both"/>
        <w:rPr>
          <w:rFonts w:ascii="Times New Roman" w:hAnsi="Times New Roman"/>
          <w:sz w:val="20"/>
          <w:szCs w:val="20"/>
        </w:rPr>
      </w:pPr>
      <w:r>
        <w:rPr>
          <w:rFonts w:ascii="Times New Roman" w:hAnsi="Times New Roman"/>
          <w:sz w:val="28"/>
          <w:szCs w:val="28"/>
        </w:rPr>
        <w:t>Общеизвестно, что тренировочный процесс оказывает заметное воздействие на физическое развитие. При тренировке подростков с акцентом на развитие выносливости юные легкоатлеты не имеют менее выраженные показатели массы и длины тела. Массо-ростовой индекс в начале и в конце тренировочного цикла практически не изменился и был ниже нормы.</w:t>
      </w:r>
    </w:p>
    <w:p>
      <w:pPr>
        <w:widowControl w:val="0"/>
        <w:spacing w:after="0" w:line="360" w:lineRule="auto"/>
        <w:ind w:firstLine="709"/>
        <w:jc w:val="both"/>
        <w:rPr>
          <w:rFonts w:ascii="Times New Roman" w:hAnsi="Times New Roman"/>
          <w:sz w:val="20"/>
          <w:szCs w:val="20"/>
        </w:rPr>
      </w:pPr>
      <w:r>
        <w:rPr>
          <w:rFonts w:ascii="Times New Roman" w:hAnsi="Times New Roman"/>
          <w:sz w:val="28"/>
          <w:szCs w:val="28"/>
        </w:rPr>
        <w:t xml:space="preserve">Во 2 экспериментальной группе подростки набирают большую массу тела, что приводит к иному массо-ростовому соотношению. В результате у </w:t>
      </w:r>
      <w:r>
        <w:rPr>
          <w:rFonts w:ascii="Times New Roman" w:hAnsi="Times New Roman"/>
          <w:sz w:val="28"/>
          <w:szCs w:val="28"/>
        </w:rPr>
        <w:br w:type="textWrapping"/>
      </w:r>
      <w:r>
        <w:rPr>
          <w:rFonts w:ascii="Times New Roman" w:hAnsi="Times New Roman"/>
          <w:sz w:val="28"/>
          <w:szCs w:val="28"/>
        </w:rPr>
        <w:t>2 экспериментальной группы массо-ростовой показатель приближается к верхней границе нормы. Сопоставление этих морфофункциональных данных с литературными, показало, что воспитание выносливости определяет приближение морфологических критериев к модельным в 1 экспериментальной группе. Во 2 экспериментальной группе морфологические характеристики легкоатлетов приближаются к характеристикам бегунов на средние и короткие дистанции.</w:t>
      </w:r>
    </w:p>
    <w:p>
      <w:pPr>
        <w:spacing w:after="0" w:line="358" w:lineRule="auto"/>
        <w:ind w:firstLine="709"/>
        <w:jc w:val="both"/>
        <w:rPr>
          <w:rFonts w:ascii="Times New Roman" w:hAnsi="Times New Roman"/>
          <w:sz w:val="20"/>
          <w:szCs w:val="20"/>
        </w:rPr>
      </w:pPr>
      <w:r>
        <w:rPr>
          <w:rFonts w:ascii="Times New Roman" w:hAnsi="Times New Roman"/>
          <w:sz w:val="28"/>
          <w:szCs w:val="28"/>
        </w:rPr>
        <w:t>На наш взгляд, вторая методика выносливости менее продуктивна, т.к. на этапе начальной подготовки разница в приросте выносливости обеих группах незначительна (особенно в первое время исследования), однако после проведения середины исследования расхождение в динамике приросте выносливости уже более выражена. Это свидетельствует о том, что в дальнейшем во второй группе происходит формирование физических качеств не сколько бегуна-стайера, а сколько средневика.</w:t>
      </w:r>
    </w:p>
    <w:p>
      <w:pPr>
        <w:widowControl w:val="0"/>
        <w:spacing w:after="0" w:line="358" w:lineRule="auto"/>
        <w:ind w:firstLine="709"/>
        <w:jc w:val="both"/>
        <w:rPr>
          <w:rFonts w:ascii="Times New Roman" w:hAnsi="Times New Roman"/>
          <w:sz w:val="28"/>
          <w:szCs w:val="28"/>
        </w:rPr>
      </w:pPr>
      <w:r>
        <w:rPr>
          <w:rFonts w:ascii="Times New Roman" w:hAnsi="Times New Roman"/>
          <w:sz w:val="28"/>
          <w:szCs w:val="28"/>
        </w:rPr>
        <w:t>Таким образом, можно сделать заключение о том, что в процессе тренировки у легкоатлетов необходимо использовать различные подходы в развитии выносливости в зависимости от целей и задач тренировки. Если в тренировке юных легкоатлетов-стайеров ведущее место отводится воспитанию выносливости, необходимо строить тренировочный процесс так, чтобы обеспечивался прирост выбранной двигательной способности.</w:t>
      </w:r>
    </w:p>
    <w:p>
      <w:pPr>
        <w:widowControl w:val="0"/>
        <w:spacing w:after="0" w:line="358" w:lineRule="auto"/>
        <w:ind w:firstLine="709"/>
        <w:jc w:val="both"/>
        <w:rPr>
          <w:rFonts w:ascii="Times New Roman" w:hAnsi="Times New Roman"/>
          <w:sz w:val="28"/>
          <w:szCs w:val="28"/>
        </w:rPr>
      </w:pPr>
      <w:r>
        <w:rPr>
          <w:rFonts w:ascii="Times New Roman" w:hAnsi="Times New Roman"/>
          <w:sz w:val="28"/>
          <w:szCs w:val="28"/>
        </w:rPr>
        <w:t>В результате проведенного исследования нами были выявлены следующие изменения показателей выносливости у испытуемых контрольной и экспериментальной группы (см. Таблицы 3–4).</w:t>
      </w:r>
    </w:p>
    <w:p>
      <w:pPr>
        <w:spacing w:after="0" w:line="357" w:lineRule="auto"/>
        <w:ind w:firstLine="709"/>
        <w:jc w:val="right"/>
        <w:rPr>
          <w:rFonts w:ascii="Times New Roman" w:hAnsi="Times New Roman"/>
          <w:sz w:val="28"/>
          <w:szCs w:val="20"/>
        </w:rPr>
      </w:pPr>
      <w:r>
        <w:rPr>
          <w:rFonts w:ascii="Times New Roman" w:hAnsi="Times New Roman"/>
          <w:sz w:val="28"/>
          <w:szCs w:val="20"/>
        </w:rPr>
        <w:t>Таблица 3.</w:t>
      </w:r>
    </w:p>
    <w:p>
      <w:pPr>
        <w:jc w:val="center"/>
        <w:rPr>
          <w:rFonts w:ascii="Times New Roman" w:hAnsi="Times New Roman"/>
          <w:sz w:val="20"/>
          <w:szCs w:val="20"/>
        </w:rPr>
      </w:pPr>
      <w:r>
        <w:rPr>
          <w:rFonts w:ascii="Times New Roman" w:hAnsi="Times New Roman"/>
          <w:iCs/>
          <w:sz w:val="28"/>
          <w:szCs w:val="28"/>
        </w:rPr>
        <w:t>Динамика показателей выносливости в беге на 600 м в экспериментальной</w:t>
      </w:r>
      <w:r>
        <w:rPr>
          <w:rFonts w:ascii="Times New Roman" w:hAnsi="Times New Roman"/>
          <w:sz w:val="20"/>
          <w:szCs w:val="20"/>
        </w:rPr>
        <w:t xml:space="preserve"> </w:t>
      </w:r>
      <w:r>
        <w:rPr>
          <w:rFonts w:ascii="Times New Roman" w:hAnsi="Times New Roman"/>
          <w:iCs/>
          <w:sz w:val="28"/>
          <w:szCs w:val="28"/>
        </w:rPr>
        <w:t>и контрольной группах</w:t>
      </w:r>
    </w:p>
    <w:tbl>
      <w:tblPr>
        <w:tblStyle w:val="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62"/>
        <w:gridCol w:w="1134"/>
        <w:gridCol w:w="1275"/>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vMerge w:val="restart"/>
          </w:tcPr>
          <w:p>
            <w:pPr>
              <w:spacing w:after="0" w:line="240" w:lineRule="auto"/>
              <w:jc w:val="center"/>
              <w:rPr>
                <w:rFonts w:ascii="Times New Roman" w:hAnsi="Times New Roman"/>
                <w:sz w:val="24"/>
                <w:szCs w:val="24"/>
              </w:rPr>
            </w:pPr>
            <w:r>
              <w:rPr>
                <w:rFonts w:ascii="Times New Roman" w:hAnsi="Times New Roman"/>
                <w:sz w:val="24"/>
                <w:szCs w:val="24"/>
              </w:rPr>
              <w:t>Контрольные испытания</w:t>
            </w:r>
          </w:p>
        </w:tc>
        <w:tc>
          <w:tcPr>
            <w:tcW w:w="2409" w:type="dxa"/>
            <w:gridSpan w:val="2"/>
          </w:tcPr>
          <w:p>
            <w:pPr>
              <w:spacing w:after="0" w:line="240" w:lineRule="auto"/>
              <w:jc w:val="center"/>
              <w:rPr>
                <w:rFonts w:ascii="Times New Roman" w:hAnsi="Times New Roman"/>
                <w:sz w:val="24"/>
                <w:szCs w:val="24"/>
              </w:rPr>
            </w:pPr>
            <w:r>
              <w:rPr>
                <w:rFonts w:ascii="Times New Roman" w:hAnsi="Times New Roman"/>
                <w:sz w:val="24"/>
                <w:szCs w:val="24"/>
              </w:rPr>
              <w:t xml:space="preserve">Результат, с </w:t>
            </w:r>
          </w:p>
        </w:tc>
        <w:tc>
          <w:tcPr>
            <w:tcW w:w="2272" w:type="dxa"/>
          </w:tcPr>
          <w:p>
            <w:pPr>
              <w:spacing w:after="0" w:line="240" w:lineRule="auto"/>
              <w:jc w:val="center"/>
              <w:rPr>
                <w:rFonts w:ascii="Times New Roman" w:hAnsi="Times New Roman"/>
                <w:sz w:val="24"/>
                <w:szCs w:val="24"/>
              </w:rPr>
            </w:pPr>
            <w:r>
              <w:rPr>
                <w:rFonts w:ascii="Times New Roman" w:hAnsi="Times New Roman"/>
                <w:sz w:val="24"/>
                <w:szCs w:val="24"/>
              </w:rPr>
              <w:t>Разница,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vMerge w:val="continue"/>
          </w:tcPr>
          <w:p>
            <w:pPr>
              <w:spacing w:after="0" w:line="240" w:lineRule="auto"/>
              <w:jc w:val="center"/>
              <w:rPr>
                <w:rFonts w:ascii="Times New Roman" w:hAnsi="Times New Roman"/>
                <w:sz w:val="24"/>
                <w:szCs w:val="24"/>
              </w:rPr>
            </w:pPr>
          </w:p>
        </w:tc>
        <w:tc>
          <w:tcPr>
            <w:tcW w:w="1134" w:type="dxa"/>
          </w:tcPr>
          <w:p>
            <w:pPr>
              <w:spacing w:after="0" w:line="240" w:lineRule="auto"/>
              <w:jc w:val="center"/>
              <w:rPr>
                <w:rFonts w:ascii="Times New Roman" w:hAnsi="Times New Roman"/>
                <w:sz w:val="24"/>
                <w:szCs w:val="24"/>
              </w:rPr>
            </w:pPr>
            <w:r>
              <w:rPr>
                <w:rFonts w:ascii="Times New Roman" w:hAnsi="Times New Roman"/>
                <w:sz w:val="24"/>
                <w:szCs w:val="24"/>
              </w:rPr>
              <w:t xml:space="preserve">До </w:t>
            </w:r>
          </w:p>
        </w:tc>
        <w:tc>
          <w:tcPr>
            <w:tcW w:w="1275" w:type="dxa"/>
          </w:tcPr>
          <w:p>
            <w:pPr>
              <w:spacing w:after="0" w:line="240" w:lineRule="auto"/>
              <w:jc w:val="center"/>
              <w:rPr>
                <w:rFonts w:ascii="Times New Roman" w:hAnsi="Times New Roman"/>
                <w:sz w:val="24"/>
                <w:szCs w:val="24"/>
              </w:rPr>
            </w:pPr>
            <w:r>
              <w:rPr>
                <w:rFonts w:ascii="Times New Roman" w:hAnsi="Times New Roman"/>
                <w:sz w:val="24"/>
                <w:szCs w:val="24"/>
              </w:rPr>
              <w:t>После</w:t>
            </w:r>
          </w:p>
        </w:tc>
        <w:tc>
          <w:tcPr>
            <w:tcW w:w="2272" w:type="dxa"/>
          </w:tcPr>
          <w:p>
            <w:pPr>
              <w:spacing w:after="0" w:line="24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vAlign w:val="bottom"/>
          </w:tcPr>
          <w:p>
            <w:pPr>
              <w:spacing w:after="0" w:line="240" w:lineRule="auto"/>
              <w:rPr>
                <w:rFonts w:ascii="Times New Roman" w:hAnsi="Times New Roman"/>
                <w:sz w:val="24"/>
                <w:szCs w:val="20"/>
              </w:rPr>
            </w:pPr>
            <w:r>
              <w:rPr>
                <w:rFonts w:ascii="Times New Roman" w:hAnsi="Times New Roman"/>
                <w:sz w:val="24"/>
                <w:szCs w:val="28"/>
              </w:rPr>
              <w:t>Бег 600 м (экспериментальная)</w:t>
            </w:r>
          </w:p>
        </w:tc>
        <w:tc>
          <w:tcPr>
            <w:tcW w:w="1134" w:type="dxa"/>
          </w:tcPr>
          <w:p>
            <w:pPr>
              <w:spacing w:after="0" w:line="240" w:lineRule="auto"/>
              <w:jc w:val="center"/>
              <w:rPr>
                <w:rFonts w:ascii="Times New Roman" w:hAnsi="Times New Roman"/>
                <w:sz w:val="24"/>
                <w:szCs w:val="24"/>
              </w:rPr>
            </w:pPr>
            <w:r>
              <w:rPr>
                <w:rFonts w:ascii="Times New Roman" w:hAnsi="Times New Roman"/>
                <w:sz w:val="24"/>
                <w:szCs w:val="24"/>
              </w:rPr>
              <w:t>2,47</w:t>
            </w:r>
          </w:p>
        </w:tc>
        <w:tc>
          <w:tcPr>
            <w:tcW w:w="1275" w:type="dxa"/>
          </w:tcPr>
          <w:p>
            <w:pPr>
              <w:spacing w:after="0" w:line="240" w:lineRule="auto"/>
              <w:jc w:val="center"/>
              <w:rPr>
                <w:rFonts w:ascii="Times New Roman" w:hAnsi="Times New Roman"/>
                <w:sz w:val="24"/>
                <w:szCs w:val="24"/>
              </w:rPr>
            </w:pPr>
            <w:r>
              <w:rPr>
                <w:rFonts w:ascii="Times New Roman" w:hAnsi="Times New Roman"/>
                <w:sz w:val="24"/>
                <w:szCs w:val="24"/>
              </w:rPr>
              <w:t>2,20</w:t>
            </w:r>
          </w:p>
        </w:tc>
        <w:tc>
          <w:tcPr>
            <w:tcW w:w="2272" w:type="dxa"/>
          </w:tcPr>
          <w:p>
            <w:pPr>
              <w:spacing w:after="0" w:line="240" w:lineRule="auto"/>
              <w:jc w:val="center"/>
              <w:rPr>
                <w:rFonts w:ascii="Times New Roman" w:hAnsi="Times New Roman"/>
                <w:sz w:val="24"/>
                <w:szCs w:val="24"/>
              </w:rPr>
            </w:pPr>
            <w:r>
              <w:rPr>
                <w:rFonts w:ascii="Times New Roman" w:hAnsi="Times New Roman"/>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vAlign w:val="bottom"/>
          </w:tcPr>
          <w:p>
            <w:pPr>
              <w:spacing w:after="0" w:line="240" w:lineRule="auto"/>
              <w:rPr>
                <w:rFonts w:ascii="Times New Roman" w:hAnsi="Times New Roman"/>
                <w:sz w:val="24"/>
                <w:szCs w:val="20"/>
              </w:rPr>
            </w:pPr>
            <w:r>
              <w:rPr>
                <w:rFonts w:ascii="Times New Roman" w:hAnsi="Times New Roman"/>
                <w:sz w:val="24"/>
                <w:szCs w:val="28"/>
              </w:rPr>
              <w:t>Бег 600 м (контрольная)</w:t>
            </w:r>
          </w:p>
        </w:tc>
        <w:tc>
          <w:tcPr>
            <w:tcW w:w="1134" w:type="dxa"/>
          </w:tcPr>
          <w:p>
            <w:pPr>
              <w:spacing w:after="0" w:line="240" w:lineRule="auto"/>
              <w:jc w:val="center"/>
              <w:rPr>
                <w:rFonts w:ascii="Times New Roman" w:hAnsi="Times New Roman"/>
                <w:sz w:val="24"/>
                <w:szCs w:val="24"/>
              </w:rPr>
            </w:pPr>
            <w:r>
              <w:rPr>
                <w:rFonts w:ascii="Times New Roman" w:hAnsi="Times New Roman"/>
                <w:sz w:val="24"/>
                <w:szCs w:val="24"/>
              </w:rPr>
              <w:t>2,30</w:t>
            </w:r>
          </w:p>
        </w:tc>
        <w:tc>
          <w:tcPr>
            <w:tcW w:w="1275" w:type="dxa"/>
          </w:tcPr>
          <w:p>
            <w:pPr>
              <w:spacing w:after="0" w:line="240" w:lineRule="auto"/>
              <w:jc w:val="center"/>
              <w:rPr>
                <w:rFonts w:ascii="Times New Roman" w:hAnsi="Times New Roman"/>
                <w:sz w:val="24"/>
                <w:szCs w:val="24"/>
              </w:rPr>
            </w:pPr>
            <w:r>
              <w:rPr>
                <w:rFonts w:ascii="Times New Roman" w:hAnsi="Times New Roman"/>
                <w:sz w:val="24"/>
                <w:szCs w:val="24"/>
              </w:rPr>
              <w:t>2,35</w:t>
            </w:r>
          </w:p>
        </w:tc>
        <w:tc>
          <w:tcPr>
            <w:tcW w:w="2272" w:type="dxa"/>
          </w:tcPr>
          <w:p>
            <w:pPr>
              <w:spacing w:after="0" w:line="240" w:lineRule="auto"/>
              <w:jc w:val="center"/>
              <w:rPr>
                <w:rFonts w:ascii="Times New Roman" w:hAnsi="Times New Roman"/>
                <w:sz w:val="24"/>
                <w:szCs w:val="24"/>
              </w:rPr>
            </w:pPr>
            <w:r>
              <w:rPr>
                <w:rFonts w:ascii="Times New Roman" w:hAnsi="Times New Roman"/>
                <w:sz w:val="24"/>
                <w:szCs w:val="24"/>
              </w:rPr>
              <w:t>- 3,3</w:t>
            </w:r>
          </w:p>
        </w:tc>
      </w:tr>
    </w:tbl>
    <w:p>
      <w:pPr>
        <w:spacing w:after="0" w:line="357" w:lineRule="auto"/>
        <w:jc w:val="both"/>
        <w:rPr>
          <w:rFonts w:ascii="Times New Roman" w:hAnsi="Times New Roman"/>
          <w:sz w:val="28"/>
          <w:szCs w:val="20"/>
        </w:rPr>
      </w:pPr>
    </w:p>
    <w:p>
      <w:pPr>
        <w:spacing w:after="0" w:line="357" w:lineRule="auto"/>
        <w:ind w:firstLine="709"/>
        <w:jc w:val="right"/>
        <w:rPr>
          <w:rFonts w:ascii="Times New Roman" w:hAnsi="Times New Roman"/>
          <w:sz w:val="28"/>
          <w:szCs w:val="20"/>
        </w:rPr>
      </w:pPr>
      <w:r>
        <w:rPr>
          <w:rFonts w:ascii="Times New Roman" w:hAnsi="Times New Roman"/>
          <w:sz w:val="28"/>
          <w:szCs w:val="20"/>
        </w:rPr>
        <w:t>Таблица 4.</w:t>
      </w:r>
    </w:p>
    <w:p>
      <w:pPr>
        <w:ind w:right="-1"/>
        <w:jc w:val="center"/>
        <w:rPr>
          <w:rFonts w:ascii="Times New Roman" w:hAnsi="Times New Roman"/>
          <w:sz w:val="20"/>
          <w:szCs w:val="20"/>
        </w:rPr>
      </w:pPr>
      <w:r>
        <w:rPr>
          <w:rFonts w:ascii="Times New Roman" w:hAnsi="Times New Roman"/>
          <w:iCs/>
          <w:sz w:val="28"/>
          <w:szCs w:val="28"/>
        </w:rPr>
        <w:t>Динамика показателей выносливости в шестиминутном беге</w:t>
      </w:r>
      <w:r>
        <w:rPr>
          <w:rFonts w:ascii="Times New Roman" w:hAnsi="Times New Roman"/>
          <w:sz w:val="20"/>
          <w:szCs w:val="20"/>
        </w:rPr>
        <w:t xml:space="preserve"> </w:t>
      </w:r>
      <w:r>
        <w:rPr>
          <w:rFonts w:ascii="Times New Roman" w:hAnsi="Times New Roman"/>
          <w:iCs/>
          <w:sz w:val="28"/>
          <w:szCs w:val="28"/>
        </w:rPr>
        <w:t>в экспериментальной и контрольной группах</w:t>
      </w:r>
    </w:p>
    <w:tbl>
      <w:tblPr>
        <w:tblStyle w:val="3"/>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48"/>
        <w:gridCol w:w="1348"/>
        <w:gridCol w:w="127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8" w:type="dxa"/>
            <w:vMerge w:val="restart"/>
          </w:tcPr>
          <w:p>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623" w:type="dxa"/>
            <w:gridSpan w:val="2"/>
          </w:tcPr>
          <w:p>
            <w:pPr>
              <w:spacing w:after="0" w:line="240" w:lineRule="auto"/>
              <w:jc w:val="center"/>
              <w:rPr>
                <w:rFonts w:ascii="Times New Roman" w:hAnsi="Times New Roman"/>
                <w:sz w:val="24"/>
                <w:szCs w:val="24"/>
              </w:rPr>
            </w:pPr>
            <w:r>
              <w:rPr>
                <w:rFonts w:ascii="Times New Roman" w:hAnsi="Times New Roman"/>
                <w:sz w:val="24"/>
                <w:szCs w:val="24"/>
              </w:rPr>
              <w:t xml:space="preserve">Результат, с </w:t>
            </w:r>
          </w:p>
        </w:tc>
        <w:tc>
          <w:tcPr>
            <w:tcW w:w="2268" w:type="dxa"/>
          </w:tcPr>
          <w:p>
            <w:pPr>
              <w:spacing w:after="0" w:line="240" w:lineRule="auto"/>
              <w:jc w:val="center"/>
              <w:rPr>
                <w:rFonts w:ascii="Times New Roman" w:hAnsi="Times New Roman"/>
                <w:sz w:val="24"/>
                <w:szCs w:val="24"/>
              </w:rPr>
            </w:pPr>
            <w:r>
              <w:rPr>
                <w:rFonts w:ascii="Times New Roman" w:hAnsi="Times New Roman"/>
                <w:sz w:val="24"/>
                <w:szCs w:val="24"/>
              </w:rPr>
              <w:t>Разница,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8" w:type="dxa"/>
            <w:vMerge w:val="continue"/>
          </w:tcPr>
          <w:p>
            <w:pPr>
              <w:spacing w:after="0" w:line="240" w:lineRule="auto"/>
              <w:jc w:val="center"/>
              <w:rPr>
                <w:rFonts w:ascii="Times New Roman" w:hAnsi="Times New Roman"/>
                <w:sz w:val="24"/>
                <w:szCs w:val="24"/>
              </w:rPr>
            </w:pPr>
          </w:p>
        </w:tc>
        <w:tc>
          <w:tcPr>
            <w:tcW w:w="1348" w:type="dxa"/>
          </w:tcPr>
          <w:p>
            <w:pPr>
              <w:spacing w:after="0" w:line="240" w:lineRule="auto"/>
              <w:jc w:val="center"/>
              <w:rPr>
                <w:rFonts w:ascii="Times New Roman" w:hAnsi="Times New Roman"/>
                <w:sz w:val="24"/>
                <w:szCs w:val="24"/>
              </w:rPr>
            </w:pPr>
            <w:r>
              <w:rPr>
                <w:rFonts w:ascii="Times New Roman" w:hAnsi="Times New Roman"/>
                <w:sz w:val="24"/>
                <w:szCs w:val="24"/>
              </w:rPr>
              <w:t xml:space="preserve">До </w:t>
            </w:r>
          </w:p>
        </w:tc>
        <w:tc>
          <w:tcPr>
            <w:tcW w:w="1275" w:type="dxa"/>
          </w:tcPr>
          <w:p>
            <w:pPr>
              <w:spacing w:after="0" w:line="240" w:lineRule="auto"/>
              <w:jc w:val="center"/>
              <w:rPr>
                <w:rFonts w:ascii="Times New Roman" w:hAnsi="Times New Roman"/>
                <w:sz w:val="24"/>
                <w:szCs w:val="24"/>
              </w:rPr>
            </w:pPr>
            <w:r>
              <w:rPr>
                <w:rFonts w:ascii="Times New Roman" w:hAnsi="Times New Roman"/>
                <w:sz w:val="24"/>
                <w:szCs w:val="24"/>
              </w:rPr>
              <w:t>После</w:t>
            </w:r>
          </w:p>
        </w:tc>
        <w:tc>
          <w:tcPr>
            <w:tcW w:w="2268" w:type="dxa"/>
          </w:tcPr>
          <w:p>
            <w:pPr>
              <w:spacing w:after="0" w:line="24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8" w:type="dxa"/>
            <w:vAlign w:val="bottom"/>
          </w:tcPr>
          <w:p>
            <w:pPr>
              <w:spacing w:after="0" w:line="240" w:lineRule="auto"/>
              <w:rPr>
                <w:rFonts w:ascii="Times New Roman" w:hAnsi="Times New Roman"/>
                <w:sz w:val="24"/>
                <w:szCs w:val="20"/>
              </w:rPr>
            </w:pPr>
            <w:r>
              <w:rPr>
                <w:rFonts w:ascii="Times New Roman" w:hAnsi="Times New Roman"/>
                <w:sz w:val="24"/>
                <w:szCs w:val="28"/>
              </w:rPr>
              <w:t>Экспериментальная</w:t>
            </w:r>
          </w:p>
        </w:tc>
        <w:tc>
          <w:tcPr>
            <w:tcW w:w="1348" w:type="dxa"/>
          </w:tcPr>
          <w:p>
            <w:pPr>
              <w:spacing w:after="0" w:line="240" w:lineRule="auto"/>
              <w:jc w:val="center"/>
              <w:rPr>
                <w:rFonts w:ascii="Times New Roman" w:hAnsi="Times New Roman"/>
                <w:sz w:val="24"/>
                <w:szCs w:val="24"/>
              </w:rPr>
            </w:pPr>
            <w:r>
              <w:rPr>
                <w:rFonts w:ascii="Times New Roman" w:hAnsi="Times New Roman"/>
                <w:sz w:val="24"/>
                <w:szCs w:val="24"/>
              </w:rPr>
              <w:t>1280,0</w:t>
            </w:r>
          </w:p>
        </w:tc>
        <w:tc>
          <w:tcPr>
            <w:tcW w:w="1275" w:type="dxa"/>
          </w:tcPr>
          <w:p>
            <w:pPr>
              <w:spacing w:after="0" w:line="240" w:lineRule="auto"/>
              <w:jc w:val="center"/>
              <w:rPr>
                <w:rFonts w:ascii="Times New Roman" w:hAnsi="Times New Roman"/>
                <w:sz w:val="24"/>
                <w:szCs w:val="24"/>
              </w:rPr>
            </w:pPr>
            <w:r>
              <w:rPr>
                <w:rFonts w:ascii="Times New Roman" w:hAnsi="Times New Roman"/>
                <w:sz w:val="24"/>
                <w:szCs w:val="24"/>
              </w:rPr>
              <w:t>1350,0</w:t>
            </w:r>
          </w:p>
        </w:tc>
        <w:tc>
          <w:tcPr>
            <w:tcW w:w="2268" w:type="dxa"/>
          </w:tcPr>
          <w:p>
            <w:pPr>
              <w:spacing w:after="0" w:line="240" w:lineRule="auto"/>
              <w:jc w:val="center"/>
              <w:rPr>
                <w:rFonts w:ascii="Times New Roman" w:hAnsi="Times New Roman"/>
                <w:sz w:val="24"/>
                <w:szCs w:val="24"/>
              </w:rPr>
            </w:pPr>
            <w:r>
              <w:rPr>
                <w:rFonts w:ascii="Times New Roman" w:hAnsi="Times New Roman"/>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48" w:type="dxa"/>
            <w:vAlign w:val="bottom"/>
          </w:tcPr>
          <w:p>
            <w:pPr>
              <w:spacing w:after="0" w:line="240" w:lineRule="auto"/>
              <w:rPr>
                <w:rFonts w:ascii="Times New Roman" w:hAnsi="Times New Roman"/>
                <w:sz w:val="24"/>
                <w:szCs w:val="20"/>
              </w:rPr>
            </w:pPr>
            <w:r>
              <w:rPr>
                <w:rFonts w:ascii="Times New Roman" w:hAnsi="Times New Roman"/>
                <w:sz w:val="24"/>
                <w:szCs w:val="28"/>
              </w:rPr>
              <w:t>Контрольная</w:t>
            </w:r>
          </w:p>
        </w:tc>
        <w:tc>
          <w:tcPr>
            <w:tcW w:w="1348" w:type="dxa"/>
          </w:tcPr>
          <w:p>
            <w:pPr>
              <w:spacing w:after="0" w:line="240" w:lineRule="auto"/>
              <w:jc w:val="center"/>
              <w:rPr>
                <w:rFonts w:ascii="Times New Roman" w:hAnsi="Times New Roman"/>
                <w:sz w:val="24"/>
                <w:szCs w:val="24"/>
              </w:rPr>
            </w:pPr>
            <w:r>
              <w:rPr>
                <w:rFonts w:ascii="Times New Roman" w:hAnsi="Times New Roman"/>
                <w:sz w:val="24"/>
                <w:szCs w:val="24"/>
              </w:rPr>
              <w:t>1270,0</w:t>
            </w:r>
          </w:p>
        </w:tc>
        <w:tc>
          <w:tcPr>
            <w:tcW w:w="1275" w:type="dxa"/>
          </w:tcPr>
          <w:p>
            <w:pPr>
              <w:spacing w:after="0" w:line="240" w:lineRule="auto"/>
              <w:jc w:val="center"/>
              <w:rPr>
                <w:rFonts w:ascii="Times New Roman" w:hAnsi="Times New Roman"/>
                <w:sz w:val="24"/>
                <w:szCs w:val="24"/>
              </w:rPr>
            </w:pPr>
            <w:r>
              <w:rPr>
                <w:rFonts w:ascii="Times New Roman" w:hAnsi="Times New Roman"/>
                <w:sz w:val="24"/>
                <w:szCs w:val="24"/>
              </w:rPr>
              <w:t>1300,0</w:t>
            </w:r>
          </w:p>
        </w:tc>
        <w:tc>
          <w:tcPr>
            <w:tcW w:w="2268" w:type="dxa"/>
          </w:tcPr>
          <w:p>
            <w:pPr>
              <w:spacing w:after="0" w:line="240" w:lineRule="auto"/>
              <w:jc w:val="center"/>
              <w:rPr>
                <w:rFonts w:ascii="Times New Roman" w:hAnsi="Times New Roman"/>
                <w:sz w:val="24"/>
                <w:szCs w:val="24"/>
              </w:rPr>
            </w:pPr>
            <w:r>
              <w:rPr>
                <w:rFonts w:ascii="Times New Roman" w:hAnsi="Times New Roman"/>
                <w:sz w:val="24"/>
                <w:szCs w:val="24"/>
              </w:rPr>
              <w:t>1,8</w:t>
            </w:r>
          </w:p>
        </w:tc>
      </w:tr>
    </w:tbl>
    <w:p>
      <w:pPr>
        <w:tabs>
          <w:tab w:val="left" w:pos="709"/>
        </w:tabs>
        <w:spacing w:before="240" w:after="0" w:line="349" w:lineRule="auto"/>
        <w:jc w:val="both"/>
        <w:rPr>
          <w:rFonts w:ascii="Times New Roman" w:hAnsi="Times New Roman"/>
          <w:sz w:val="28"/>
          <w:szCs w:val="28"/>
        </w:rPr>
      </w:pPr>
      <w:r>
        <w:rPr>
          <w:sz w:val="28"/>
          <w:szCs w:val="28"/>
        </w:rPr>
        <w:tab/>
      </w:r>
      <w:r>
        <w:rPr>
          <w:rFonts w:ascii="Times New Roman" w:hAnsi="Times New Roman"/>
          <w:sz w:val="28"/>
          <w:szCs w:val="28"/>
        </w:rPr>
        <w:t>В беге на 600 м прирост показателей выносливости составил 27 с в экспериментальной группе, в контрольной группе – 0,05 с, то есть разница  групп составляет 27,05 с.</w:t>
      </w:r>
    </w:p>
    <w:p>
      <w:pPr>
        <w:tabs>
          <w:tab w:val="left" w:pos="709"/>
        </w:tabs>
        <w:spacing w:after="0" w:line="349"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шестиминутном беге прирост составил 70 м в экспериментальной группе, в контрольной группе 30 м, то есть разница групп составляет 40 м. Разница прироста показателей в предложенных видах контрольных испытаний указывает на определенный прогресс развития выносливости в экспериментальной группе. </w:t>
      </w:r>
    </w:p>
    <w:p>
      <w:pPr>
        <w:spacing w:after="0" w:line="357" w:lineRule="auto"/>
        <w:ind w:firstLine="709"/>
        <w:jc w:val="both"/>
        <w:rPr>
          <w:rFonts w:ascii="Times New Roman" w:hAnsi="Times New Roman"/>
          <w:sz w:val="28"/>
          <w:szCs w:val="28"/>
        </w:rPr>
      </w:pPr>
      <w:r>
        <w:rPr>
          <w:rFonts w:ascii="Times New Roman" w:hAnsi="Times New Roman"/>
          <w:sz w:val="28"/>
          <w:szCs w:val="28"/>
        </w:rPr>
        <w:t>Обнаруженные различия в экспериментальной группе в шестиминутном беге до и после эксперимента достоверны на уровне 0,01, в беге на 600 м – на уровне 0,05, в то время как в контрольной группе различия показателей выносливости в обоих видах контрольных испытаний статистически недостоверны.</w:t>
      </w:r>
    </w:p>
    <w:p>
      <w:pPr>
        <w:spacing w:after="0" w:line="360" w:lineRule="auto"/>
        <w:ind w:firstLine="708"/>
        <w:jc w:val="both"/>
        <w:rPr>
          <w:rFonts w:ascii="Times New Roman" w:hAnsi="Times New Roman"/>
          <w:sz w:val="28"/>
          <w:szCs w:val="28"/>
        </w:rPr>
      </w:pPr>
      <w:r>
        <w:rPr>
          <w:rFonts w:ascii="Times New Roman" w:hAnsi="Times New Roman"/>
          <w:sz w:val="28"/>
          <w:szCs w:val="28"/>
        </w:rPr>
        <w:t>Наблюдаемую разницу в приросте выносливости в экспериментальной контрольной группах можно объяснить применением разных методик развития выносливости на уроках физической культуры. Причину увеличения показателей в экспериментальной группе следует видеть в применении методики с элементами интервальной тренировки, что позволяет эффективно развивать как общую, так и специальную выносливость.</w:t>
      </w:r>
    </w:p>
    <w:p>
      <w:pPr>
        <w:spacing w:after="0" w:line="360" w:lineRule="auto"/>
        <w:ind w:firstLine="709"/>
        <w:jc w:val="both"/>
        <w:rPr>
          <w:rFonts w:ascii="Times New Roman" w:hAnsi="Times New Roman"/>
          <w:sz w:val="28"/>
          <w:szCs w:val="28"/>
        </w:rPr>
      </w:pPr>
      <w:r>
        <w:rPr>
          <w:rFonts w:ascii="Times New Roman" w:hAnsi="Times New Roman"/>
          <w:sz w:val="28"/>
          <w:szCs w:val="28"/>
        </w:rPr>
        <w:t>Важным моментом таких тренировок является одновременное совершенствование аэробных и анаэробных механизмов энергообеспечения, что влияет на возможность увеличения средней скорости бега во время контрольных испытаний. Применение такой методики тренировки на коротких отрезках вызвало развитие скоростной выносливости, что отразилось на результатах в беге на 600 м, в тоже время сочетание равномерного метода и переменного способствовало развитию общей выносливости и положительно повлияло на результаты в шестиминутном беге.</w:t>
      </w:r>
    </w:p>
    <w:p>
      <w:pPr>
        <w:spacing w:after="0" w:line="360" w:lineRule="auto"/>
        <w:ind w:firstLine="709"/>
        <w:jc w:val="both"/>
        <w:rPr>
          <w:rFonts w:ascii="Times New Roman" w:hAnsi="Times New Roman"/>
          <w:sz w:val="20"/>
          <w:szCs w:val="20"/>
        </w:rPr>
      </w:pPr>
      <w:r>
        <w:rPr>
          <w:rFonts w:ascii="Times New Roman" w:hAnsi="Times New Roman"/>
          <w:sz w:val="28"/>
          <w:szCs w:val="28"/>
        </w:rPr>
        <w:t>Наблюдаемая динамика показателей выносливости в экспериментальной группе показывает, что применение интервального метода тренировки у юных легкоатлетов повышает тренировочных эффект за счет сочетаемости аэробных и анаэробных механизмов энергообеспечения, что способствует улучшению механизмов адаптации к нагрузкам на общую и специальную выносливость.</w:t>
      </w:r>
    </w:p>
    <w:p>
      <w:pPr>
        <w:spacing w:after="0" w:line="360" w:lineRule="auto"/>
        <w:ind w:firstLine="709"/>
        <w:jc w:val="both"/>
        <w:rPr>
          <w:rFonts w:ascii="Times New Roman" w:hAnsi="Times New Roman"/>
          <w:sz w:val="20"/>
          <w:szCs w:val="20"/>
        </w:rPr>
      </w:pPr>
      <w:r>
        <w:rPr>
          <w:rFonts w:ascii="Times New Roman" w:hAnsi="Times New Roman"/>
          <w:sz w:val="28"/>
          <w:szCs w:val="28"/>
        </w:rPr>
        <w:t>Прирост показателей в контрольной группе можно объяснить применением методики, способствующей эффективному развитию преимущественно общей выносливости занимающихся, вместе с тем, данная методика вызывает преимущественно совершенствование одного механизма энергообеспечения – аэробного, что является менее эффективным, чем интервальная тренировка.</w:t>
      </w:r>
    </w:p>
    <w:p>
      <w:pPr>
        <w:spacing w:line="360" w:lineRule="auto"/>
        <w:ind w:firstLine="709"/>
        <w:jc w:val="both"/>
      </w:pPr>
      <w:r>
        <w:rPr>
          <w:rFonts w:ascii="Times New Roman" w:hAnsi="Times New Roman"/>
          <w:sz w:val="28"/>
          <w:szCs w:val="28"/>
        </w:rPr>
        <w:t>Таким образом, мы видим, что применение методов, сочетающих в себе воздействие на различные механизмы энергообеспечения работы, является более совершенным и вызывает значительные адаптационные изменения в организме юных легкоатлетов.</w:t>
      </w:r>
    </w:p>
    <w:p>
      <w:pPr>
        <w:widowControl w:val="0"/>
        <w:spacing w:after="0" w:line="360" w:lineRule="auto"/>
        <w:jc w:val="center"/>
        <w:rPr>
          <w:rFonts w:ascii="Times New Roman" w:hAnsi="Times New Roman"/>
          <w:b/>
          <w:sz w:val="28"/>
          <w:szCs w:val="28"/>
        </w:rPr>
      </w:pPr>
      <w:r>
        <w:rPr>
          <w:rFonts w:hint="default" w:ascii="Times New Roman" w:hAnsi="Times New Roman"/>
          <w:b/>
          <w:sz w:val="28"/>
          <w:szCs w:val="28"/>
          <w:lang w:val="ru-RU"/>
        </w:rPr>
        <w:t>7.</w:t>
      </w:r>
      <w:r>
        <w:rPr>
          <w:rFonts w:ascii="Times New Roman" w:hAnsi="Times New Roman"/>
          <w:b/>
          <w:sz w:val="28"/>
          <w:szCs w:val="28"/>
        </w:rPr>
        <w:t>Список используемой литературы</w:t>
      </w:r>
    </w:p>
    <w:p>
      <w:pPr>
        <w:shd w:val="clear" w:color="000000" w:fill="auto"/>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b/>
          <w:sz w:val="36"/>
          <w:szCs w:val="28"/>
        </w:rPr>
      </w:pPr>
      <w:r>
        <w:rPr>
          <w:rFonts w:ascii="Times New Roman" w:hAnsi="Times New Roman"/>
          <w:sz w:val="28"/>
          <w:szCs w:val="23"/>
        </w:rPr>
        <w:tab/>
      </w:r>
      <w:r>
        <w:rPr>
          <w:rFonts w:ascii="Times New Roman" w:hAnsi="Times New Roman"/>
          <w:sz w:val="28"/>
          <w:szCs w:val="23"/>
        </w:rPr>
        <w:t xml:space="preserve">1. Арселли, Э. Е. Тренировка в марафонском беге / Э. Е. Арселли. </w:t>
      </w:r>
      <w:r>
        <w:rPr>
          <w:rFonts w:ascii="Times New Roman" w:hAnsi="Times New Roman"/>
          <w:sz w:val="28"/>
          <w:szCs w:val="28"/>
        </w:rPr>
        <w:t>–</w:t>
      </w:r>
      <w:r>
        <w:rPr>
          <w:rFonts w:ascii="Times New Roman" w:hAnsi="Times New Roman"/>
          <w:sz w:val="28"/>
          <w:szCs w:val="23"/>
        </w:rPr>
        <w:t xml:space="preserve"> М. : Терра-Спорт, 2019.</w:t>
      </w:r>
      <w:r>
        <w:rPr>
          <w:rFonts w:ascii="Times New Roman" w:hAnsi="Times New Roman"/>
          <w:sz w:val="28"/>
          <w:szCs w:val="28"/>
        </w:rPr>
        <w:t xml:space="preserve"> – </w:t>
      </w:r>
      <w:r>
        <w:rPr>
          <w:rFonts w:ascii="Times New Roman" w:hAnsi="Times New Roman"/>
          <w:sz w:val="28"/>
          <w:szCs w:val="23"/>
        </w:rPr>
        <w:t>79 с.</w:t>
      </w:r>
    </w:p>
    <w:p>
      <w:pPr>
        <w:tabs>
          <w:tab w:val="left" w:pos="709"/>
        </w:tabs>
        <w:spacing w:after="0" w:line="360" w:lineRule="auto"/>
        <w:jc w:val="both"/>
        <w:rPr>
          <w:sz w:val="28"/>
          <w:szCs w:val="28"/>
        </w:rPr>
      </w:pPr>
      <w:r>
        <w:rPr>
          <w:rFonts w:ascii="Times New Roman" w:hAnsi="Times New Roman"/>
          <w:sz w:val="28"/>
          <w:szCs w:val="28"/>
        </w:rPr>
        <w:tab/>
      </w:r>
      <w:r>
        <w:rPr>
          <w:rFonts w:ascii="Times New Roman" w:hAnsi="Times New Roman"/>
          <w:sz w:val="28"/>
          <w:szCs w:val="28"/>
        </w:rPr>
        <w:t xml:space="preserve">2. Бикбаев, И. З. Механическая эффективность бега различной скорости / </w:t>
      </w:r>
      <w:r>
        <w:rPr>
          <w:rFonts w:ascii="Times New Roman" w:hAnsi="Times New Roman"/>
          <w:sz w:val="28"/>
          <w:szCs w:val="28"/>
        </w:rPr>
        <w:br w:type="textWrapping"/>
      </w:r>
      <w:r>
        <w:rPr>
          <w:rFonts w:ascii="Times New Roman" w:hAnsi="Times New Roman"/>
          <w:sz w:val="28"/>
          <w:szCs w:val="28"/>
        </w:rPr>
        <w:t>И. З. Бикбаев. – М. : Физкультура и спорт, 2017.</w:t>
      </w:r>
      <w:r>
        <w:rPr>
          <w:rFonts w:ascii="Times New Roman" w:hAnsi="Times New Roman"/>
          <w:color w:val="FF0000"/>
          <w:sz w:val="28"/>
          <w:szCs w:val="28"/>
        </w:rPr>
        <w:t xml:space="preserve"> </w:t>
      </w:r>
      <w:r>
        <w:rPr>
          <w:rFonts w:ascii="Times New Roman" w:hAnsi="Times New Roman"/>
          <w:sz w:val="28"/>
          <w:szCs w:val="28"/>
        </w:rPr>
        <w:t>– 87 с.</w:t>
      </w:r>
    </w:p>
    <w:p>
      <w:pPr>
        <w:tabs>
          <w:tab w:val="left" w:pos="709"/>
        </w:tabs>
        <w:spacing w:after="0" w:line="360" w:lineRule="auto"/>
        <w:jc w:val="both"/>
        <w:rPr>
          <w:sz w:val="20"/>
          <w:szCs w:val="20"/>
        </w:rPr>
      </w:pPr>
      <w:r>
        <w:rPr>
          <w:rFonts w:ascii="Times New Roman" w:hAnsi="Times New Roman"/>
          <w:sz w:val="28"/>
          <w:szCs w:val="28"/>
        </w:rPr>
        <w:tab/>
      </w:r>
      <w:r>
        <w:rPr>
          <w:rFonts w:ascii="Times New Roman" w:hAnsi="Times New Roman"/>
          <w:sz w:val="28"/>
          <w:szCs w:val="28"/>
        </w:rPr>
        <w:t xml:space="preserve">3. Благуш, П. К Тестирование двигательных способностей / </w:t>
      </w:r>
      <w:r>
        <w:rPr>
          <w:rFonts w:ascii="Times New Roman" w:hAnsi="Times New Roman"/>
          <w:sz w:val="28"/>
          <w:szCs w:val="28"/>
        </w:rPr>
        <w:br w:type="textWrapping"/>
      </w:r>
      <w:r>
        <w:rPr>
          <w:rFonts w:ascii="Times New Roman" w:hAnsi="Times New Roman"/>
          <w:sz w:val="28"/>
          <w:szCs w:val="28"/>
        </w:rPr>
        <w:t xml:space="preserve">П. К. Благуш. –  М. : Физкультура и спорт, 2018. </w:t>
      </w:r>
      <w:r>
        <w:rPr>
          <w:rFonts w:ascii="Times New Roman" w:hAnsi="Times New Roman"/>
          <w:sz w:val="28"/>
          <w:szCs w:val="28"/>
        </w:rPr>
        <w:softHyphen/>
      </w:r>
      <w:r>
        <w:rPr>
          <w:rFonts w:ascii="Times New Roman" w:hAnsi="Times New Roman"/>
          <w:sz w:val="28"/>
          <w:szCs w:val="28"/>
        </w:rPr>
        <w:t>– 165 с.</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Богин, М. М. Обучение двигательным действиям / М. М. Богин. –</w:t>
      </w:r>
      <w:r>
        <w:rPr>
          <w:rFonts w:ascii="Times New Roman" w:hAnsi="Times New Roman"/>
          <w:sz w:val="28"/>
          <w:szCs w:val="23"/>
        </w:rPr>
        <w:t xml:space="preserve"> М. :</w:t>
      </w:r>
      <w:r>
        <w:rPr>
          <w:rFonts w:ascii="Times New Roman" w:hAnsi="Times New Roman"/>
          <w:sz w:val="28"/>
          <w:szCs w:val="28"/>
        </w:rPr>
        <w:t xml:space="preserve"> Физкультура и спорт, 2017. – 117 с.</w:t>
      </w:r>
    </w:p>
    <w:p>
      <w:pPr>
        <w:tabs>
          <w:tab w:val="left" w:pos="709"/>
        </w:tabs>
        <w:spacing w:after="0" w:line="360" w:lineRule="auto"/>
        <w:jc w:val="both"/>
        <w:rPr>
          <w:rFonts w:ascii="Times New Roman" w:hAnsi="Times New Roman"/>
          <w:sz w:val="36"/>
          <w:szCs w:val="28"/>
        </w:rPr>
      </w:pPr>
      <w:r>
        <w:rPr>
          <w:rFonts w:ascii="Times New Roman" w:hAnsi="Times New Roman"/>
          <w:sz w:val="28"/>
          <w:szCs w:val="23"/>
        </w:rPr>
        <w:tab/>
      </w:r>
      <w:r>
        <w:rPr>
          <w:rFonts w:ascii="Times New Roman" w:hAnsi="Times New Roman"/>
          <w:sz w:val="28"/>
          <w:szCs w:val="23"/>
        </w:rPr>
        <w:t xml:space="preserve">5. Верхошанский, Ю. В. Основы специальной физической подготовки спортсменов / Ю. В. Верхошанский.  </w:t>
      </w:r>
      <w:r>
        <w:rPr>
          <w:rFonts w:ascii="Times New Roman" w:hAnsi="Times New Roman"/>
          <w:sz w:val="28"/>
          <w:szCs w:val="28"/>
        </w:rPr>
        <w:t xml:space="preserve">– </w:t>
      </w:r>
      <w:r>
        <w:rPr>
          <w:rFonts w:ascii="Times New Roman" w:hAnsi="Times New Roman"/>
          <w:sz w:val="28"/>
          <w:szCs w:val="23"/>
        </w:rPr>
        <w:t>М. : Физкультура и спорт, 2018.</w:t>
      </w:r>
      <w:r>
        <w:rPr>
          <w:rFonts w:ascii="Times New Roman" w:hAnsi="Times New Roman"/>
          <w:sz w:val="28"/>
          <w:szCs w:val="28"/>
        </w:rPr>
        <w:t xml:space="preserve"> –</w:t>
      </w:r>
      <w:r>
        <w:rPr>
          <w:rFonts w:ascii="Times New Roman" w:hAnsi="Times New Roman"/>
          <w:sz w:val="28"/>
          <w:szCs w:val="23"/>
        </w:rPr>
        <w:t xml:space="preserve"> 135 с.</w:t>
      </w:r>
    </w:p>
    <w:p>
      <w:pPr>
        <w:tabs>
          <w:tab w:val="left" w:pos="709"/>
        </w:tabs>
        <w:spacing w:after="0" w:line="360" w:lineRule="auto"/>
        <w:jc w:val="both"/>
        <w:rPr>
          <w:rFonts w:ascii="Times New Roman" w:hAnsi="Times New Roman"/>
          <w:sz w:val="28"/>
          <w:szCs w:val="23"/>
        </w:rPr>
      </w:pPr>
      <w:r>
        <w:rPr>
          <w:rFonts w:ascii="Times New Roman" w:hAnsi="Times New Roman"/>
          <w:sz w:val="28"/>
          <w:szCs w:val="23"/>
        </w:rPr>
        <w:tab/>
      </w:r>
      <w:r>
        <w:rPr>
          <w:rFonts w:ascii="Times New Roman" w:hAnsi="Times New Roman"/>
          <w:sz w:val="28"/>
          <w:szCs w:val="23"/>
        </w:rPr>
        <w:t xml:space="preserve">6. Войцеховский, С. М. Физическая подготовка спортсменов высшего класса / С. М. Войцеховский. </w:t>
      </w:r>
      <w:r>
        <w:rPr>
          <w:rFonts w:ascii="Times New Roman" w:hAnsi="Times New Roman"/>
          <w:sz w:val="28"/>
          <w:szCs w:val="28"/>
        </w:rPr>
        <w:t>–</w:t>
      </w:r>
      <w:r>
        <w:rPr>
          <w:rFonts w:ascii="Times New Roman" w:hAnsi="Times New Roman"/>
          <w:sz w:val="28"/>
          <w:szCs w:val="23"/>
        </w:rPr>
        <w:t xml:space="preserve"> М. : Физкультура и спорт, 2018.</w:t>
      </w:r>
      <w:r>
        <w:rPr>
          <w:rFonts w:ascii="Times New Roman" w:hAnsi="Times New Roman"/>
          <w:sz w:val="28"/>
          <w:szCs w:val="28"/>
        </w:rPr>
        <w:t xml:space="preserve"> –</w:t>
      </w:r>
      <w:r>
        <w:rPr>
          <w:rFonts w:ascii="Times New Roman" w:hAnsi="Times New Roman"/>
          <w:sz w:val="28"/>
          <w:szCs w:val="23"/>
        </w:rPr>
        <w:t xml:space="preserve"> 164 с.</w:t>
      </w:r>
    </w:p>
    <w:p>
      <w:pPr>
        <w:tabs>
          <w:tab w:val="left" w:pos="709"/>
        </w:tabs>
        <w:spacing w:after="0" w:line="360" w:lineRule="auto"/>
        <w:jc w:val="both"/>
        <w:rPr>
          <w:rFonts w:ascii="Times New Roman" w:hAnsi="Times New Roman"/>
          <w:sz w:val="44"/>
          <w:szCs w:val="28"/>
        </w:rPr>
      </w:pPr>
      <w:r>
        <w:rPr>
          <w:rFonts w:ascii="Times New Roman" w:hAnsi="Times New Roman"/>
          <w:iCs/>
          <w:sz w:val="28"/>
          <w:szCs w:val="23"/>
        </w:rPr>
        <w:tab/>
      </w:r>
      <w:r>
        <w:rPr>
          <w:rFonts w:ascii="Times New Roman" w:hAnsi="Times New Roman"/>
          <w:iCs/>
          <w:sz w:val="28"/>
          <w:szCs w:val="23"/>
        </w:rPr>
        <w:t>7. Врублевский, Е. П.</w:t>
      </w:r>
      <w:r>
        <w:rPr>
          <w:rFonts w:ascii="Times New Roman" w:hAnsi="Times New Roman"/>
          <w:sz w:val="28"/>
          <w:szCs w:val="23"/>
        </w:rPr>
        <w:t xml:space="preserve"> Легкая атлетика, основы знаний в вопросах и ответах / Е. П. Врублевский. </w:t>
      </w:r>
      <w:r>
        <w:rPr>
          <w:rFonts w:ascii="Times New Roman" w:hAnsi="Times New Roman"/>
          <w:sz w:val="28"/>
          <w:szCs w:val="28"/>
        </w:rPr>
        <w:t xml:space="preserve">– </w:t>
      </w:r>
      <w:r>
        <w:rPr>
          <w:rFonts w:ascii="Times New Roman" w:hAnsi="Times New Roman"/>
          <w:sz w:val="28"/>
          <w:szCs w:val="23"/>
        </w:rPr>
        <w:t xml:space="preserve">М. : Спорт, 2018. </w:t>
      </w:r>
      <w:r>
        <w:rPr>
          <w:rFonts w:ascii="Times New Roman" w:hAnsi="Times New Roman"/>
          <w:sz w:val="28"/>
          <w:szCs w:val="28"/>
        </w:rPr>
        <w:t>–</w:t>
      </w:r>
      <w:r>
        <w:rPr>
          <w:rFonts w:ascii="Times New Roman" w:hAnsi="Times New Roman"/>
          <w:sz w:val="28"/>
          <w:szCs w:val="23"/>
        </w:rPr>
        <w:t xml:space="preserve"> 240 с.</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8. Зеличенок, В. Б. Подготовка юных легкоатлетов / </w:t>
      </w:r>
      <w:r>
        <w:rPr>
          <w:rFonts w:ascii="Times New Roman" w:hAnsi="Times New Roman"/>
          <w:sz w:val="28"/>
          <w:szCs w:val="28"/>
        </w:rPr>
        <w:br w:type="textWrapping"/>
      </w:r>
      <w:r>
        <w:rPr>
          <w:rFonts w:ascii="Times New Roman" w:hAnsi="Times New Roman"/>
          <w:sz w:val="28"/>
          <w:szCs w:val="28"/>
        </w:rPr>
        <w:t>В. Б. Зеличенок. – М. : Терра-спорт, 2018.</w:t>
      </w:r>
      <w:r>
        <w:rPr>
          <w:rFonts w:ascii="Times New Roman" w:hAnsi="Times New Roman"/>
          <w:color w:val="FF0000"/>
          <w:sz w:val="28"/>
          <w:szCs w:val="28"/>
        </w:rPr>
        <w:t xml:space="preserve"> </w:t>
      </w:r>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56 с.</w:t>
      </w:r>
    </w:p>
    <w:p>
      <w:pPr>
        <w:tabs>
          <w:tab w:val="left" w:pos="709"/>
        </w:tabs>
        <w:spacing w:after="0" w:line="360" w:lineRule="auto"/>
        <w:jc w:val="both"/>
        <w:rPr>
          <w:rFonts w:ascii="Times New Roman" w:hAnsi="Times New Roman"/>
          <w:sz w:val="28"/>
          <w:szCs w:val="23"/>
        </w:rPr>
      </w:pPr>
      <w:r>
        <w:rPr>
          <w:rFonts w:ascii="Arial" w:hAnsi="Arial" w:cs="Arial"/>
          <w:color w:val="646464"/>
          <w:sz w:val="23"/>
          <w:szCs w:val="23"/>
        </w:rPr>
        <w:tab/>
      </w:r>
      <w:r>
        <w:rPr>
          <w:rFonts w:ascii="Times New Roman" w:hAnsi="Times New Roman"/>
          <w:sz w:val="28"/>
          <w:szCs w:val="23"/>
        </w:rPr>
        <w:t>9.</w:t>
      </w:r>
      <w:r>
        <w:rPr>
          <w:rFonts w:ascii="Arial" w:hAnsi="Arial" w:cs="Arial"/>
          <w:color w:val="646464"/>
          <w:sz w:val="28"/>
          <w:szCs w:val="23"/>
        </w:rPr>
        <w:t> </w:t>
      </w:r>
      <w:r>
        <w:rPr>
          <w:rFonts w:ascii="Times New Roman" w:hAnsi="Times New Roman"/>
          <w:sz w:val="28"/>
          <w:szCs w:val="23"/>
        </w:rPr>
        <w:t xml:space="preserve">Зимкин, Н. В. Физиологическая характеристика силы, быстроты и выносливости / Н. В. Зимкин. </w:t>
      </w:r>
      <w:r>
        <w:rPr>
          <w:rFonts w:ascii="Times New Roman" w:hAnsi="Times New Roman"/>
          <w:sz w:val="28"/>
          <w:szCs w:val="28"/>
        </w:rPr>
        <w:t>–</w:t>
      </w:r>
      <w:r>
        <w:rPr>
          <w:rFonts w:ascii="Times New Roman" w:hAnsi="Times New Roman"/>
          <w:sz w:val="28"/>
          <w:szCs w:val="23"/>
        </w:rPr>
        <w:t xml:space="preserve"> М. : Физкультура и спорт, 2018. </w:t>
      </w:r>
      <w:r>
        <w:rPr>
          <w:rFonts w:ascii="Times New Roman" w:hAnsi="Times New Roman"/>
          <w:sz w:val="28"/>
          <w:szCs w:val="28"/>
        </w:rPr>
        <w:t>–</w:t>
      </w:r>
      <w:r>
        <w:rPr>
          <w:rFonts w:ascii="Times New Roman" w:hAnsi="Times New Roman"/>
          <w:sz w:val="28"/>
          <w:szCs w:val="23"/>
        </w:rPr>
        <w:t xml:space="preserve"> 206 с.</w:t>
      </w:r>
    </w:p>
    <w:p>
      <w:pPr>
        <w:tabs>
          <w:tab w:val="left" w:pos="709"/>
        </w:tabs>
        <w:spacing w:after="0" w:line="360" w:lineRule="auto"/>
        <w:jc w:val="both"/>
        <w:rPr>
          <w:rFonts w:ascii="Times New Roman" w:hAnsi="Times New Roman"/>
          <w:sz w:val="28"/>
          <w:szCs w:val="23"/>
        </w:rPr>
      </w:pPr>
      <w:r>
        <w:rPr>
          <w:rFonts w:ascii="Times New Roman" w:hAnsi="Times New Roman"/>
          <w:sz w:val="28"/>
          <w:szCs w:val="28"/>
        </w:rPr>
        <w:tab/>
      </w:r>
      <w:r>
        <w:rPr>
          <w:rFonts w:ascii="Times New Roman" w:hAnsi="Times New Roman"/>
          <w:sz w:val="28"/>
          <w:szCs w:val="28"/>
        </w:rPr>
        <w:t xml:space="preserve">10. Ильин, Е. П. Психология физического воспитания / Е. П. Ильин. </w:t>
      </w:r>
      <w:r>
        <w:rPr>
          <w:rFonts w:ascii="Times New Roman" w:hAnsi="Times New Roman"/>
          <w:color w:val="000000"/>
          <w:sz w:val="28"/>
          <w:szCs w:val="28"/>
          <w:shd w:val="clear" w:color="auto" w:fill="FFFFFF"/>
        </w:rPr>
        <w:t>–</w:t>
      </w:r>
      <w:r>
        <w:rPr>
          <w:rFonts w:ascii="Times New Roman" w:hAnsi="Times New Roman"/>
          <w:sz w:val="28"/>
          <w:szCs w:val="28"/>
        </w:rPr>
        <w:t xml:space="preserve"> М. : Просвещение, 2017. </w:t>
      </w:r>
      <w:r>
        <w:rPr>
          <w:rFonts w:ascii="Times New Roman" w:hAnsi="Times New Roman"/>
          <w:color w:val="000000"/>
          <w:sz w:val="28"/>
          <w:szCs w:val="28"/>
          <w:shd w:val="clear" w:color="auto" w:fill="FFFFFF"/>
        </w:rPr>
        <w:t>–</w:t>
      </w:r>
      <w:r>
        <w:rPr>
          <w:rFonts w:ascii="Times New Roman" w:hAnsi="Times New Roman"/>
          <w:sz w:val="28"/>
          <w:szCs w:val="28"/>
        </w:rPr>
        <w:t xml:space="preserve"> 287 с.</w:t>
      </w:r>
    </w:p>
    <w:p>
      <w:pPr>
        <w:tabs>
          <w:tab w:val="left" w:pos="709"/>
        </w:tabs>
        <w:spacing w:after="0" w:line="360" w:lineRule="auto"/>
        <w:jc w:val="both"/>
        <w:rPr>
          <w:rFonts w:ascii="Times New Roman" w:hAnsi="Times New Roman"/>
          <w:sz w:val="28"/>
          <w:szCs w:val="23"/>
        </w:rPr>
      </w:pPr>
      <w:r>
        <w:rPr>
          <w:rFonts w:ascii="Times New Roman" w:hAnsi="Times New Roman"/>
          <w:sz w:val="28"/>
          <w:szCs w:val="23"/>
        </w:rPr>
        <w:tab/>
      </w:r>
      <w:r>
        <w:rPr>
          <w:rFonts w:ascii="Times New Roman" w:hAnsi="Times New Roman"/>
          <w:sz w:val="28"/>
          <w:szCs w:val="23"/>
        </w:rPr>
        <w:t>11. Каганов, Л. С. Развиваем выносливость / Л. С. Каганов.</w:t>
      </w:r>
      <w:r>
        <w:rPr>
          <w:rFonts w:ascii="Times New Roman" w:hAnsi="Times New Roman"/>
          <w:sz w:val="28"/>
          <w:szCs w:val="28"/>
        </w:rPr>
        <w:t xml:space="preserve"> –</w:t>
      </w:r>
      <w:r>
        <w:rPr>
          <w:rFonts w:ascii="Times New Roman" w:hAnsi="Times New Roman"/>
          <w:sz w:val="28"/>
          <w:szCs w:val="23"/>
        </w:rPr>
        <w:t xml:space="preserve"> М. : </w:t>
      </w:r>
      <w:r>
        <w:rPr>
          <w:rFonts w:ascii="Times New Roman" w:hAnsi="Times New Roman"/>
          <w:sz w:val="28"/>
          <w:szCs w:val="23"/>
        </w:rPr>
        <w:br w:type="textWrapping"/>
      </w:r>
      <w:r>
        <w:rPr>
          <w:rFonts w:ascii="Times New Roman" w:hAnsi="Times New Roman"/>
          <w:sz w:val="28"/>
          <w:szCs w:val="23"/>
        </w:rPr>
        <w:t xml:space="preserve">Знание, 2017. </w:t>
      </w:r>
      <w:r>
        <w:rPr>
          <w:rFonts w:ascii="Times New Roman" w:hAnsi="Times New Roman"/>
          <w:sz w:val="28"/>
          <w:szCs w:val="28"/>
        </w:rPr>
        <w:t>–</w:t>
      </w:r>
      <w:r>
        <w:rPr>
          <w:rFonts w:ascii="Times New Roman" w:hAnsi="Times New Roman"/>
          <w:sz w:val="28"/>
          <w:szCs w:val="23"/>
        </w:rPr>
        <w:t xml:space="preserve"> 98 с.</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12. Кобринский, М. Е. Легкая атлетика / М. Е. Кобринский, – М. : </w:t>
      </w:r>
      <w:r>
        <w:rPr>
          <w:rFonts w:ascii="Times New Roman" w:hAnsi="Times New Roman"/>
          <w:sz w:val="28"/>
          <w:szCs w:val="28"/>
        </w:rPr>
        <w:br w:type="textWrapping"/>
      </w:r>
      <w:r>
        <w:rPr>
          <w:rFonts w:ascii="Times New Roman" w:hAnsi="Times New Roman"/>
          <w:sz w:val="28"/>
          <w:szCs w:val="28"/>
        </w:rPr>
        <w:t>Феникс, 2019. – 336 с.</w:t>
      </w:r>
    </w:p>
    <w:p>
      <w:pPr>
        <w:tabs>
          <w:tab w:val="left" w:pos="709"/>
        </w:tabs>
        <w:spacing w:after="0" w:line="360" w:lineRule="auto"/>
        <w:jc w:val="both"/>
        <w:rPr>
          <w:rFonts w:ascii="Times New Roman" w:hAnsi="Times New Roman"/>
          <w:sz w:val="28"/>
          <w:szCs w:val="23"/>
        </w:rPr>
      </w:pPr>
      <w:r>
        <w:rPr>
          <w:rFonts w:ascii="Arial" w:hAnsi="Arial" w:cs="Arial"/>
          <w:i/>
          <w:iCs/>
          <w:color w:val="646464"/>
          <w:sz w:val="23"/>
          <w:szCs w:val="23"/>
        </w:rPr>
        <w:tab/>
      </w:r>
      <w:r>
        <w:rPr>
          <w:rFonts w:ascii="Times New Roman" w:hAnsi="Times New Roman"/>
          <w:iCs/>
          <w:sz w:val="28"/>
          <w:szCs w:val="23"/>
        </w:rPr>
        <w:t>13.</w:t>
      </w:r>
      <w:r>
        <w:rPr>
          <w:rFonts w:ascii="Arial" w:hAnsi="Arial" w:cs="Arial"/>
          <w:i/>
          <w:iCs/>
          <w:color w:val="646464"/>
          <w:sz w:val="23"/>
          <w:szCs w:val="23"/>
        </w:rPr>
        <w:t> </w:t>
      </w:r>
      <w:r>
        <w:rPr>
          <w:rFonts w:ascii="Times New Roman" w:hAnsi="Times New Roman"/>
          <w:iCs/>
          <w:sz w:val="28"/>
          <w:szCs w:val="23"/>
        </w:rPr>
        <w:t>Локтев, С. А.</w:t>
      </w:r>
      <w:r>
        <w:rPr>
          <w:rFonts w:ascii="Times New Roman" w:hAnsi="Times New Roman"/>
          <w:sz w:val="28"/>
          <w:szCs w:val="23"/>
        </w:rPr>
        <w:t xml:space="preserve"> Легкая атлетика в детском и подростковом возрасте / </w:t>
      </w:r>
      <w:r>
        <w:rPr>
          <w:rFonts w:ascii="Times New Roman" w:hAnsi="Times New Roman"/>
          <w:sz w:val="28"/>
          <w:szCs w:val="23"/>
        </w:rPr>
        <w:br w:type="textWrapping"/>
      </w:r>
      <w:r>
        <w:rPr>
          <w:rFonts w:ascii="Times New Roman" w:hAnsi="Times New Roman"/>
          <w:sz w:val="28"/>
          <w:szCs w:val="23"/>
        </w:rPr>
        <w:t xml:space="preserve">С. А. Локтев. </w:t>
      </w:r>
      <w:r>
        <w:rPr>
          <w:rFonts w:ascii="Times New Roman" w:hAnsi="Times New Roman"/>
          <w:sz w:val="28"/>
          <w:szCs w:val="28"/>
        </w:rPr>
        <w:t>–</w:t>
      </w:r>
      <w:r>
        <w:rPr>
          <w:rFonts w:ascii="Times New Roman" w:hAnsi="Times New Roman"/>
          <w:sz w:val="28"/>
          <w:szCs w:val="23"/>
        </w:rPr>
        <w:t xml:space="preserve"> М. : Советский спорт, 2017. </w:t>
      </w:r>
      <w:r>
        <w:rPr>
          <w:rFonts w:ascii="Times New Roman" w:hAnsi="Times New Roman"/>
          <w:sz w:val="28"/>
          <w:szCs w:val="28"/>
        </w:rPr>
        <w:t>–</w:t>
      </w:r>
      <w:r>
        <w:rPr>
          <w:rFonts w:ascii="Times New Roman" w:hAnsi="Times New Roman"/>
          <w:sz w:val="28"/>
          <w:szCs w:val="23"/>
        </w:rPr>
        <w:t xml:space="preserve"> 402 с.</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14. Лутковский, Е. М. Легкая атлетика / Е. М. Лутковский. </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М. : Физкультура и спорт, 2019. </w:t>
      </w:r>
      <w:r>
        <w:rPr>
          <w:rFonts w:ascii="Times New Roman" w:hAnsi="Times New Roman"/>
          <w:color w:val="000000"/>
          <w:sz w:val="28"/>
          <w:szCs w:val="28"/>
          <w:shd w:val="clear" w:color="auto" w:fill="FFFFFF"/>
        </w:rPr>
        <w:t>– 249 с.</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15. Макаров, А. Н. Бег на средние и длинные дистанции / </w:t>
      </w:r>
      <w:r>
        <w:rPr>
          <w:rFonts w:ascii="Times New Roman" w:hAnsi="Times New Roman"/>
          <w:sz w:val="28"/>
          <w:szCs w:val="28"/>
        </w:rPr>
        <w:br w:type="textWrapping"/>
      </w:r>
      <w:r>
        <w:rPr>
          <w:rFonts w:ascii="Times New Roman" w:hAnsi="Times New Roman"/>
          <w:sz w:val="28"/>
          <w:szCs w:val="28"/>
        </w:rPr>
        <w:t>А. Н. Макаров. – М. :  Физкультура и спорт, 2017.</w:t>
      </w:r>
      <w:r>
        <w:rPr>
          <w:rFonts w:ascii="Times New Roman" w:hAnsi="Times New Roman"/>
          <w:color w:val="FF0000"/>
          <w:sz w:val="28"/>
          <w:szCs w:val="28"/>
        </w:rPr>
        <w:t xml:space="preserve"> </w:t>
      </w:r>
      <w:r>
        <w:rPr>
          <w:rFonts w:ascii="Times New Roman" w:hAnsi="Times New Roman"/>
          <w:sz w:val="28"/>
          <w:szCs w:val="28"/>
        </w:rPr>
        <w:t>– 75 с.</w:t>
      </w:r>
    </w:p>
    <w:p>
      <w:pPr>
        <w:spacing w:after="0" w:line="360" w:lineRule="auto"/>
        <w:ind w:firstLine="708"/>
        <w:jc w:val="both"/>
        <w:rPr>
          <w:rFonts w:ascii="Times New Roman" w:hAnsi="Times New Roman"/>
          <w:sz w:val="28"/>
          <w:szCs w:val="23"/>
        </w:rPr>
      </w:pPr>
      <w:r>
        <w:rPr>
          <w:rFonts w:ascii="Times New Roman" w:hAnsi="Times New Roman"/>
          <w:sz w:val="28"/>
          <w:szCs w:val="23"/>
        </w:rPr>
        <w:t xml:space="preserve">16. Мотылянская, Р. Е. Выносливость у юных спортсменов / </w:t>
      </w:r>
      <w:r>
        <w:rPr>
          <w:rFonts w:ascii="Times New Roman" w:hAnsi="Times New Roman"/>
          <w:sz w:val="28"/>
          <w:szCs w:val="23"/>
        </w:rPr>
        <w:br w:type="textWrapping"/>
      </w:r>
      <w:r>
        <w:rPr>
          <w:rFonts w:ascii="Times New Roman" w:hAnsi="Times New Roman"/>
          <w:sz w:val="28"/>
          <w:szCs w:val="23"/>
        </w:rPr>
        <w:t xml:space="preserve">Р. Е. Мотылянская. </w:t>
      </w:r>
      <w:r>
        <w:rPr>
          <w:rFonts w:ascii="Times New Roman" w:hAnsi="Times New Roman"/>
          <w:sz w:val="28"/>
          <w:szCs w:val="28"/>
        </w:rPr>
        <w:t xml:space="preserve">– </w:t>
      </w:r>
      <w:r>
        <w:rPr>
          <w:rFonts w:ascii="Times New Roman" w:hAnsi="Times New Roman"/>
          <w:sz w:val="28"/>
          <w:szCs w:val="23"/>
        </w:rPr>
        <w:t>М. : Физкультура и спорт, 2019.</w:t>
      </w:r>
      <w:r>
        <w:rPr>
          <w:rFonts w:ascii="Times New Roman" w:hAnsi="Times New Roman"/>
          <w:sz w:val="28"/>
          <w:szCs w:val="28"/>
        </w:rPr>
        <w:t xml:space="preserve"> –</w:t>
      </w:r>
      <w:r>
        <w:rPr>
          <w:rFonts w:ascii="Times New Roman" w:hAnsi="Times New Roman"/>
          <w:sz w:val="28"/>
          <w:szCs w:val="23"/>
        </w:rPr>
        <w:t xml:space="preserve"> 223 с.</w:t>
      </w:r>
    </w:p>
    <w:p>
      <w:pPr>
        <w:spacing w:after="0" w:line="360" w:lineRule="auto"/>
        <w:ind w:firstLine="708"/>
        <w:jc w:val="both"/>
        <w:rPr>
          <w:rFonts w:ascii="Arial" w:hAnsi="Arial" w:cs="Arial"/>
          <w:color w:val="646464"/>
          <w:sz w:val="23"/>
          <w:szCs w:val="23"/>
        </w:rPr>
      </w:pPr>
      <w:r>
        <w:rPr>
          <w:rFonts w:ascii="Times New Roman" w:hAnsi="Times New Roman"/>
          <w:sz w:val="28"/>
          <w:szCs w:val="23"/>
        </w:rPr>
        <w:t xml:space="preserve">17. Полунин, А. И. Теоретико-методические основы управления тренировочным процессом в беге на длинные и сверхдлинные дистанции при организации самостоятельных занятий / А. И. Полунин. </w:t>
      </w:r>
      <w:r>
        <w:rPr>
          <w:rFonts w:ascii="Times New Roman" w:hAnsi="Times New Roman"/>
          <w:sz w:val="28"/>
          <w:szCs w:val="28"/>
        </w:rPr>
        <w:t>–</w:t>
      </w:r>
      <w:r>
        <w:rPr>
          <w:rFonts w:ascii="Times New Roman" w:hAnsi="Times New Roman"/>
          <w:sz w:val="28"/>
          <w:szCs w:val="23"/>
        </w:rPr>
        <w:t xml:space="preserve"> М. : </w:t>
      </w:r>
      <w:r>
        <w:rPr>
          <w:rFonts w:ascii="Times New Roman" w:hAnsi="Times New Roman"/>
          <w:sz w:val="28"/>
          <w:szCs w:val="23"/>
        </w:rPr>
        <w:br w:type="textWrapping"/>
      </w:r>
      <w:r>
        <w:rPr>
          <w:rFonts w:ascii="Times New Roman" w:hAnsi="Times New Roman"/>
          <w:sz w:val="28"/>
          <w:szCs w:val="23"/>
        </w:rPr>
        <w:t>Просвещение, 2019.</w:t>
      </w:r>
      <w:r>
        <w:rPr>
          <w:rFonts w:ascii="Times New Roman" w:hAnsi="Times New Roman"/>
          <w:sz w:val="28"/>
          <w:szCs w:val="28"/>
        </w:rPr>
        <w:t xml:space="preserve"> –</w:t>
      </w:r>
      <w:r>
        <w:rPr>
          <w:rFonts w:ascii="Times New Roman" w:hAnsi="Times New Roman"/>
          <w:sz w:val="28"/>
          <w:szCs w:val="23"/>
        </w:rPr>
        <w:t xml:space="preserve"> 65 с</w:t>
      </w:r>
      <w:r>
        <w:rPr>
          <w:rFonts w:ascii="Arial" w:hAnsi="Arial" w:cs="Arial"/>
          <w:color w:val="646464"/>
          <w:sz w:val="23"/>
          <w:szCs w:val="23"/>
        </w:rPr>
        <w:t>.</w:t>
      </w:r>
    </w:p>
    <w:p>
      <w:pPr>
        <w:spacing w:after="0" w:line="360" w:lineRule="auto"/>
        <w:ind w:firstLine="708"/>
        <w:jc w:val="both"/>
        <w:rPr>
          <w:rFonts w:ascii="Times New Roman" w:hAnsi="Times New Roman"/>
          <w:sz w:val="28"/>
          <w:szCs w:val="23"/>
        </w:rPr>
      </w:pPr>
      <w:r>
        <w:rPr>
          <w:rFonts w:ascii="Times New Roman" w:hAnsi="Times New Roman"/>
          <w:sz w:val="28"/>
          <w:szCs w:val="23"/>
        </w:rPr>
        <w:t>18. Попов, В. Б. Юный легкоатлет / В. Б. Попов.</w:t>
      </w:r>
      <w:r>
        <w:rPr>
          <w:rFonts w:ascii="Times New Roman" w:hAnsi="Times New Roman"/>
          <w:sz w:val="28"/>
          <w:szCs w:val="28"/>
        </w:rPr>
        <w:t xml:space="preserve"> –</w:t>
      </w:r>
      <w:r>
        <w:rPr>
          <w:rFonts w:ascii="Times New Roman" w:hAnsi="Times New Roman"/>
          <w:sz w:val="28"/>
          <w:szCs w:val="23"/>
        </w:rPr>
        <w:t xml:space="preserve"> М. : </w:t>
      </w:r>
      <w:r>
        <w:rPr>
          <w:rFonts w:ascii="Times New Roman" w:hAnsi="Times New Roman"/>
          <w:sz w:val="28"/>
          <w:szCs w:val="23"/>
        </w:rPr>
        <w:br w:type="textWrapping"/>
      </w:r>
      <w:r>
        <w:rPr>
          <w:rFonts w:ascii="Times New Roman" w:hAnsi="Times New Roman"/>
          <w:sz w:val="28"/>
          <w:szCs w:val="23"/>
        </w:rPr>
        <w:t xml:space="preserve">Юрайт, 2019. </w:t>
      </w:r>
      <w:r>
        <w:rPr>
          <w:rFonts w:ascii="Times New Roman" w:hAnsi="Times New Roman"/>
          <w:sz w:val="28"/>
          <w:szCs w:val="28"/>
        </w:rPr>
        <w:t>–</w:t>
      </w:r>
      <w:r>
        <w:rPr>
          <w:rFonts w:ascii="Times New Roman" w:hAnsi="Times New Roman"/>
          <w:sz w:val="28"/>
          <w:szCs w:val="23"/>
        </w:rPr>
        <w:t xml:space="preserve"> 224 с.</w:t>
      </w:r>
    </w:p>
    <w:p>
      <w:pPr>
        <w:spacing w:after="0" w:line="360" w:lineRule="auto"/>
        <w:ind w:firstLine="708"/>
        <w:jc w:val="both"/>
        <w:rPr>
          <w:rFonts w:ascii="Times New Roman" w:hAnsi="Times New Roman"/>
          <w:sz w:val="40"/>
          <w:szCs w:val="20"/>
        </w:rPr>
      </w:pPr>
      <w:r>
        <w:rPr>
          <w:rFonts w:ascii="Times New Roman" w:hAnsi="Times New Roman"/>
          <w:bCs/>
          <w:iCs/>
          <w:sz w:val="28"/>
          <w:szCs w:val="23"/>
        </w:rPr>
        <w:t>19. Селуянов, </w:t>
      </w:r>
      <w:r>
        <w:rPr>
          <w:rFonts w:ascii="Times New Roman" w:hAnsi="Times New Roman"/>
          <w:iCs/>
          <w:sz w:val="28"/>
          <w:szCs w:val="23"/>
        </w:rPr>
        <w:t>В. Н.</w:t>
      </w:r>
      <w:r>
        <w:rPr>
          <w:rFonts w:ascii="Times New Roman" w:hAnsi="Times New Roman"/>
          <w:sz w:val="28"/>
          <w:szCs w:val="23"/>
        </w:rPr>
        <w:t xml:space="preserve"> Подготовка бегуна на средние дистанции / </w:t>
      </w:r>
      <w:r>
        <w:rPr>
          <w:rFonts w:ascii="Times New Roman" w:hAnsi="Times New Roman"/>
          <w:sz w:val="28"/>
          <w:szCs w:val="23"/>
        </w:rPr>
        <w:br w:type="textWrapping"/>
      </w:r>
      <w:r>
        <w:rPr>
          <w:rFonts w:ascii="Times New Roman" w:hAnsi="Times New Roman"/>
          <w:sz w:val="28"/>
          <w:szCs w:val="23"/>
        </w:rPr>
        <w:t xml:space="preserve">В. И. Селуянов.  </w:t>
      </w:r>
      <w:r>
        <w:rPr>
          <w:rFonts w:ascii="Times New Roman" w:hAnsi="Times New Roman"/>
          <w:sz w:val="28"/>
          <w:szCs w:val="28"/>
        </w:rPr>
        <w:t xml:space="preserve">– </w:t>
      </w:r>
      <w:r>
        <w:rPr>
          <w:rFonts w:ascii="Times New Roman" w:hAnsi="Times New Roman"/>
          <w:sz w:val="28"/>
          <w:szCs w:val="23"/>
        </w:rPr>
        <w:t xml:space="preserve">М. : ТВТ Дивизион, 2017. </w:t>
      </w:r>
      <w:r>
        <w:rPr>
          <w:rFonts w:ascii="Times New Roman" w:hAnsi="Times New Roman"/>
          <w:sz w:val="28"/>
          <w:szCs w:val="28"/>
        </w:rPr>
        <w:t>–</w:t>
      </w:r>
      <w:r>
        <w:rPr>
          <w:rFonts w:ascii="Times New Roman" w:hAnsi="Times New Roman"/>
          <w:sz w:val="28"/>
          <w:szCs w:val="23"/>
        </w:rPr>
        <w:t xml:space="preserve"> 112 с.</w:t>
      </w:r>
    </w:p>
    <w:p>
      <w:pPr>
        <w:tabs>
          <w:tab w:val="left" w:pos="709"/>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20. Смирнов, Ю. И. Теория и методика оценки контроля спортивной подготовленности / Ю. И. Смирнов. – М. : Физкультура и спорт, 2019. – 84 с.</w:t>
      </w:r>
    </w:p>
    <w:p>
      <w:pPr>
        <w:tabs>
          <w:tab w:val="left" w:pos="709"/>
        </w:tabs>
        <w:spacing w:after="0" w:line="360" w:lineRule="auto"/>
        <w:jc w:val="both"/>
        <w:rPr>
          <w:rFonts w:ascii="Times New Roman" w:hAnsi="Times New Roman"/>
          <w:sz w:val="36"/>
          <w:szCs w:val="28"/>
        </w:rPr>
      </w:pPr>
      <w:r>
        <w:rPr>
          <w:rFonts w:ascii="Times New Roman" w:hAnsi="Times New Roman"/>
          <w:iCs/>
          <w:sz w:val="28"/>
          <w:szCs w:val="23"/>
        </w:rPr>
        <w:tab/>
      </w:r>
      <w:r>
        <w:rPr>
          <w:rFonts w:ascii="Times New Roman" w:hAnsi="Times New Roman"/>
          <w:iCs/>
          <w:sz w:val="28"/>
          <w:szCs w:val="23"/>
        </w:rPr>
        <w:t>21. Фатьянов, И. А.</w:t>
      </w:r>
      <w:r>
        <w:rPr>
          <w:rFonts w:ascii="Times New Roman" w:hAnsi="Times New Roman"/>
          <w:sz w:val="28"/>
          <w:szCs w:val="23"/>
        </w:rPr>
        <w:t xml:space="preserve"> Тренировка в беге на выносливость / </w:t>
      </w:r>
      <w:r>
        <w:rPr>
          <w:rFonts w:ascii="Times New Roman" w:hAnsi="Times New Roman"/>
          <w:sz w:val="28"/>
          <w:szCs w:val="23"/>
        </w:rPr>
        <w:br w:type="textWrapping"/>
      </w:r>
      <w:r>
        <w:rPr>
          <w:rFonts w:ascii="Times New Roman" w:hAnsi="Times New Roman"/>
          <w:sz w:val="28"/>
          <w:szCs w:val="23"/>
        </w:rPr>
        <w:t xml:space="preserve">И. А. Фатьянов. </w:t>
      </w:r>
      <w:r>
        <w:rPr>
          <w:rFonts w:ascii="Times New Roman" w:hAnsi="Times New Roman"/>
          <w:sz w:val="28"/>
          <w:szCs w:val="28"/>
        </w:rPr>
        <w:t>– М. :</w:t>
      </w:r>
      <w:r>
        <w:rPr>
          <w:rFonts w:ascii="Times New Roman" w:hAnsi="Times New Roman"/>
          <w:sz w:val="28"/>
          <w:szCs w:val="23"/>
        </w:rPr>
        <w:t xml:space="preserve"> КноРус, 2017. </w:t>
      </w:r>
      <w:r>
        <w:rPr>
          <w:rFonts w:ascii="Times New Roman" w:hAnsi="Times New Roman"/>
          <w:sz w:val="28"/>
          <w:szCs w:val="28"/>
        </w:rPr>
        <w:t xml:space="preserve">– </w:t>
      </w:r>
      <w:r>
        <w:rPr>
          <w:rFonts w:ascii="Times New Roman" w:hAnsi="Times New Roman"/>
          <w:sz w:val="28"/>
          <w:szCs w:val="23"/>
        </w:rPr>
        <w:t>131 с.</w:t>
      </w:r>
    </w:p>
    <w:p>
      <w:pPr>
        <w:tabs>
          <w:tab w:val="left" w:pos="709"/>
        </w:tabs>
        <w:spacing w:after="0" w:line="360" w:lineRule="auto"/>
        <w:jc w:val="both"/>
        <w:rPr>
          <w:rFonts w:ascii="Times New Roman" w:hAnsi="Times New Roman"/>
          <w:sz w:val="28"/>
          <w:szCs w:val="23"/>
        </w:rPr>
      </w:pPr>
      <w:r>
        <w:rPr>
          <w:rFonts w:ascii="Arial" w:hAnsi="Arial" w:cs="Arial"/>
          <w:sz w:val="23"/>
          <w:szCs w:val="23"/>
        </w:rPr>
        <w:tab/>
      </w:r>
      <w:r>
        <w:rPr>
          <w:rFonts w:ascii="Times New Roman" w:hAnsi="Times New Roman"/>
          <w:sz w:val="28"/>
          <w:szCs w:val="23"/>
        </w:rPr>
        <w:t>22.</w:t>
      </w:r>
      <w:r>
        <w:rPr>
          <w:rFonts w:ascii="Arial" w:hAnsi="Arial" w:cs="Arial"/>
          <w:sz w:val="23"/>
          <w:szCs w:val="23"/>
        </w:rPr>
        <w:t> </w:t>
      </w:r>
      <w:r>
        <w:rPr>
          <w:rFonts w:ascii="Times New Roman" w:hAnsi="Times New Roman"/>
          <w:sz w:val="28"/>
          <w:szCs w:val="23"/>
        </w:rPr>
        <w:t xml:space="preserve">Филин, В. П. Новое в методике воспитания физических качеств у юных спортсменов / В. П. Филин. </w:t>
      </w:r>
      <w:r>
        <w:rPr>
          <w:rFonts w:ascii="Times New Roman" w:hAnsi="Times New Roman"/>
          <w:sz w:val="28"/>
          <w:szCs w:val="28"/>
        </w:rPr>
        <w:t>–</w:t>
      </w:r>
      <w:r>
        <w:rPr>
          <w:rFonts w:ascii="Times New Roman" w:hAnsi="Times New Roman"/>
          <w:sz w:val="28"/>
          <w:szCs w:val="23"/>
        </w:rPr>
        <w:t xml:space="preserve"> М. : Физкультура и спорт, 2019.</w:t>
      </w:r>
      <w:r>
        <w:rPr>
          <w:rFonts w:ascii="Times New Roman" w:hAnsi="Times New Roman"/>
          <w:sz w:val="28"/>
          <w:szCs w:val="28"/>
        </w:rPr>
        <w:t xml:space="preserve"> – </w:t>
      </w:r>
      <w:r>
        <w:rPr>
          <w:rFonts w:ascii="Times New Roman" w:hAnsi="Times New Roman"/>
          <w:sz w:val="28"/>
          <w:szCs w:val="23"/>
        </w:rPr>
        <w:t>119 с.</w:t>
      </w:r>
    </w:p>
    <w:p>
      <w:pPr>
        <w:tabs>
          <w:tab w:val="left" w:pos="709"/>
        </w:tabs>
        <w:spacing w:after="0" w:line="360" w:lineRule="auto"/>
        <w:jc w:val="both"/>
        <w:rPr>
          <w:rFonts w:ascii="Times New Roman" w:hAnsi="Times New Roman"/>
          <w:sz w:val="28"/>
          <w:szCs w:val="28"/>
        </w:rPr>
      </w:pPr>
      <w:r>
        <w:rPr>
          <w:rFonts w:ascii="Arial" w:hAnsi="Arial" w:cs="Arial"/>
          <w:color w:val="646464"/>
          <w:sz w:val="23"/>
          <w:szCs w:val="23"/>
        </w:rPr>
        <w:tab/>
      </w:r>
      <w:r>
        <w:rPr>
          <w:rFonts w:ascii="Times New Roman" w:hAnsi="Times New Roman"/>
          <w:sz w:val="28"/>
          <w:szCs w:val="23"/>
        </w:rPr>
        <w:t>23.</w:t>
      </w:r>
      <w:r>
        <w:rPr>
          <w:rFonts w:ascii="Arial" w:hAnsi="Arial" w:cs="Arial"/>
          <w:color w:val="646464"/>
          <w:sz w:val="23"/>
          <w:szCs w:val="23"/>
        </w:rPr>
        <w:t> </w:t>
      </w:r>
      <w:r>
        <w:rPr>
          <w:rFonts w:ascii="Times New Roman" w:hAnsi="Times New Roman"/>
          <w:sz w:val="28"/>
          <w:szCs w:val="28"/>
        </w:rPr>
        <w:t xml:space="preserve">Хоменков, Л. С. Книга тренера по легкой атлетике / </w:t>
      </w:r>
      <w:r>
        <w:rPr>
          <w:rFonts w:ascii="Times New Roman" w:hAnsi="Times New Roman"/>
          <w:sz w:val="28"/>
          <w:szCs w:val="28"/>
        </w:rPr>
        <w:br w:type="textWrapping"/>
      </w:r>
      <w:r>
        <w:rPr>
          <w:rFonts w:ascii="Times New Roman" w:hAnsi="Times New Roman"/>
          <w:sz w:val="28"/>
          <w:szCs w:val="28"/>
        </w:rPr>
        <w:t>Л. С. Хоменков. – М. : Физкультура и спорт, 2017. – 399 с.</w:t>
      </w:r>
    </w:p>
    <w:p>
      <w:pPr>
        <w:tabs>
          <w:tab w:val="left" w:pos="709"/>
        </w:tabs>
        <w:spacing w:after="0" w:line="360" w:lineRule="auto"/>
        <w:jc w:val="both"/>
        <w:rPr>
          <w:rFonts w:ascii="Times New Roman" w:hAnsi="Times New Roman"/>
          <w:sz w:val="28"/>
          <w:szCs w:val="28"/>
        </w:rPr>
      </w:pPr>
      <w:r>
        <w:rPr>
          <w:rFonts w:ascii="Times New Roman" w:hAnsi="Times New Roman"/>
          <w:iCs/>
          <w:sz w:val="28"/>
          <w:szCs w:val="28"/>
        </w:rPr>
        <w:tab/>
      </w:r>
      <w:r>
        <w:rPr>
          <w:rFonts w:ascii="Times New Roman" w:hAnsi="Times New Roman"/>
          <w:iCs/>
          <w:sz w:val="28"/>
          <w:szCs w:val="28"/>
        </w:rPr>
        <w:t>24. Чинкин, А. С.</w:t>
      </w:r>
      <w:r>
        <w:rPr>
          <w:rFonts w:ascii="Times New Roman" w:hAnsi="Times New Roman"/>
          <w:sz w:val="28"/>
          <w:szCs w:val="28"/>
        </w:rPr>
        <w:t> Подготовка бегунов на длинные дистанции / </w:t>
      </w:r>
      <w:r>
        <w:rPr>
          <w:rFonts w:ascii="Times New Roman" w:hAnsi="Times New Roman"/>
          <w:sz w:val="28"/>
          <w:szCs w:val="28"/>
        </w:rPr>
        <w:br w:type="textWrapping"/>
      </w:r>
      <w:r>
        <w:rPr>
          <w:rFonts w:ascii="Times New Roman" w:hAnsi="Times New Roman"/>
          <w:bCs/>
          <w:sz w:val="28"/>
          <w:szCs w:val="28"/>
        </w:rPr>
        <w:t>А.</w:t>
      </w:r>
      <w:r>
        <w:rPr>
          <w:rFonts w:ascii="Times New Roman" w:hAnsi="Times New Roman"/>
          <w:b/>
          <w:bCs/>
          <w:sz w:val="28"/>
          <w:szCs w:val="28"/>
        </w:rPr>
        <w:t> </w:t>
      </w:r>
      <w:r>
        <w:rPr>
          <w:rFonts w:ascii="Times New Roman" w:hAnsi="Times New Roman"/>
          <w:sz w:val="28"/>
          <w:szCs w:val="28"/>
        </w:rPr>
        <w:t>С. Чинкин, – М. : Физическая культура, 2018. – 128 с.</w:t>
      </w:r>
    </w:p>
    <w:p>
      <w:pPr>
        <w:tabs>
          <w:tab w:val="left" w:pos="0"/>
        </w:tabs>
        <w:spacing w:after="0" w:line="360" w:lineRule="auto"/>
        <w:jc w:val="center"/>
        <w:rPr>
          <w:rFonts w:ascii="Times New Roman" w:hAnsi="Times New Roman"/>
          <w:b/>
          <w:sz w:val="28"/>
          <w:szCs w:val="28"/>
        </w:rPr>
      </w:pPr>
      <w:r>
        <w:rPr>
          <w:rFonts w:ascii="Times New Roman" w:hAnsi="Times New Roman"/>
          <w:b/>
          <w:sz w:val="28"/>
          <w:szCs w:val="28"/>
        </w:rPr>
        <w:t>Электронные ресурсы</w:t>
      </w:r>
    </w:p>
    <w:p>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color w:val="FF0000"/>
          <w:sz w:val="28"/>
          <w:szCs w:val="28"/>
        </w:rPr>
        <w:t> </w:t>
      </w:r>
      <w:r>
        <w:rPr>
          <w:rFonts w:ascii="Times New Roman" w:hAnsi="Times New Roman"/>
          <w:sz w:val="28"/>
          <w:szCs w:val="28"/>
        </w:rPr>
        <w:t xml:space="preserve">Прохоренко, В. В. Легкая атлетика / В. В. Прохоренко      </w:t>
      </w:r>
      <w:r>
        <w:rPr>
          <w:rFonts w:ascii="Times New Roman" w:hAnsi="Times New Roman"/>
          <w:sz w:val="28"/>
          <w:szCs w:val="28"/>
          <w:shd w:val="clear" w:color="auto" w:fill="FFFFFF"/>
        </w:rPr>
        <w:t xml:space="preserve">[Электронный ресурс]. </w:t>
      </w:r>
      <w:r>
        <w:rPr>
          <w:rFonts w:ascii="Times New Roman" w:hAnsi="Times New Roman"/>
          <w:sz w:val="28"/>
          <w:szCs w:val="28"/>
        </w:rPr>
        <w:t xml:space="preserve">– [2020]. – Режим доступа : </w:t>
      </w:r>
      <w:r>
        <w:fldChar w:fldCharType="begin"/>
      </w:r>
      <w:r>
        <w:instrText xml:space="preserve"> HYPERLINK "https://www.vlgr.ranepa.ru" </w:instrText>
      </w:r>
      <w:r>
        <w:fldChar w:fldCharType="separate"/>
      </w:r>
      <w:r>
        <w:rPr>
          <w:rStyle w:val="4"/>
          <w:rFonts w:ascii="Times New Roman" w:hAnsi="Times New Roman"/>
          <w:color w:val="auto"/>
          <w:sz w:val="28"/>
          <w:szCs w:val="28"/>
          <w:u w:val="none"/>
        </w:rPr>
        <w:t>https://</w:t>
      </w:r>
      <w:r>
        <w:rPr>
          <w:rStyle w:val="4"/>
          <w:rFonts w:ascii="Times New Roman" w:hAnsi="Times New Roman"/>
          <w:color w:val="auto"/>
          <w:sz w:val="28"/>
          <w:szCs w:val="28"/>
          <w:u w:val="none"/>
          <w:lang w:val="en-US"/>
        </w:rPr>
        <w:t>www</w:t>
      </w:r>
      <w:r>
        <w:rPr>
          <w:rStyle w:val="4"/>
          <w:rFonts w:ascii="Times New Roman" w:hAnsi="Times New Roman"/>
          <w:color w:val="auto"/>
          <w:sz w:val="28"/>
          <w:szCs w:val="28"/>
          <w:u w:val="none"/>
        </w:rPr>
        <w:t>.vlgr.ranepa.ru</w:t>
      </w:r>
      <w:r>
        <w:rPr>
          <w:rStyle w:val="4"/>
          <w:rFonts w:ascii="Times New Roman" w:hAnsi="Times New Roman"/>
          <w:color w:val="auto"/>
          <w:sz w:val="28"/>
          <w:szCs w:val="28"/>
          <w:u w:val="none"/>
        </w:rPr>
        <w:fldChar w:fldCharType="end"/>
      </w:r>
      <w:r>
        <w:rPr>
          <w:rFonts w:ascii="Times New Roman" w:hAnsi="Times New Roman"/>
          <w:sz w:val="28"/>
          <w:szCs w:val="28"/>
        </w:rPr>
        <w:t>. – Загл. с экрана.</w:t>
      </w:r>
    </w:p>
    <w:p>
      <w:pPr>
        <w:widowControl w:val="0"/>
        <w:tabs>
          <w:tab w:val="left" w:pos="1134"/>
        </w:tabs>
        <w:spacing w:after="0" w:line="360" w:lineRule="auto"/>
        <w:ind w:firstLine="709"/>
        <w:jc w:val="both"/>
        <w:rPr>
          <w:rFonts w:ascii="Times New Roman" w:hAnsi="Times New Roman"/>
        </w:rPr>
      </w:pPr>
      <w:r>
        <w:rPr>
          <w:rFonts w:ascii="Times New Roman" w:hAnsi="Times New Roman"/>
          <w:sz w:val="28"/>
          <w:szCs w:val="28"/>
        </w:rPr>
        <w:t xml:space="preserve">26. Исаков С. А. Возрастная анатомия и физиология / С. А. Исаков  </w:t>
      </w:r>
      <w:r>
        <w:rPr>
          <w:rFonts w:ascii="Times New Roman" w:hAnsi="Times New Roman"/>
          <w:sz w:val="28"/>
          <w:szCs w:val="28"/>
          <w:shd w:val="clear" w:color="auto" w:fill="FFFFFF"/>
        </w:rPr>
        <w:t xml:space="preserve">[Электронный ресурс]. </w:t>
      </w:r>
      <w:r>
        <w:rPr>
          <w:rFonts w:ascii="Times New Roman" w:hAnsi="Times New Roman"/>
          <w:sz w:val="28"/>
          <w:szCs w:val="28"/>
        </w:rPr>
        <w:t xml:space="preserve">– [2020]. – Режим доступа : </w:t>
      </w:r>
      <w:r>
        <w:fldChar w:fldCharType="begin"/>
      </w:r>
      <w:r>
        <w:instrText xml:space="preserve"> HYPERLINK "http://www.elibrary.udsu.ru" </w:instrText>
      </w:r>
      <w:r>
        <w:fldChar w:fldCharType="separate"/>
      </w:r>
      <w:r>
        <w:rPr>
          <w:rStyle w:val="4"/>
          <w:rFonts w:ascii="Times New Roman" w:hAnsi="Times New Roman"/>
          <w:color w:val="auto"/>
          <w:sz w:val="28"/>
          <w:szCs w:val="28"/>
          <w:u w:val="none"/>
        </w:rPr>
        <w:t>http://</w:t>
      </w:r>
      <w:r>
        <w:rPr>
          <w:rStyle w:val="4"/>
          <w:rFonts w:ascii="Times New Roman" w:hAnsi="Times New Roman"/>
          <w:color w:val="auto"/>
          <w:sz w:val="28"/>
          <w:szCs w:val="28"/>
          <w:u w:val="none"/>
          <w:lang w:val="en-US"/>
        </w:rPr>
        <w:t>www</w:t>
      </w:r>
      <w:r>
        <w:rPr>
          <w:rStyle w:val="4"/>
          <w:rFonts w:ascii="Times New Roman" w:hAnsi="Times New Roman"/>
          <w:color w:val="auto"/>
          <w:sz w:val="28"/>
          <w:szCs w:val="28"/>
          <w:u w:val="none"/>
        </w:rPr>
        <w:t>.elibrary.udsu.ru</w:t>
      </w:r>
      <w:r>
        <w:rPr>
          <w:rStyle w:val="4"/>
          <w:rFonts w:ascii="Times New Roman" w:hAnsi="Times New Roman"/>
          <w:color w:val="auto"/>
          <w:sz w:val="28"/>
          <w:szCs w:val="28"/>
          <w:u w:val="none"/>
        </w:rPr>
        <w:fldChar w:fldCharType="end"/>
      </w:r>
      <w:r>
        <w:rPr>
          <w:rFonts w:ascii="Times New Roman" w:hAnsi="Times New Roman"/>
          <w:sz w:val="28"/>
          <w:szCs w:val="28"/>
        </w:rPr>
        <w:t>. – Загл. с экрана.</w:t>
      </w:r>
    </w:p>
    <w:p/>
    <w:sectPr>
      <w:footerReference r:id="rId5" w:type="default"/>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70914"/>
      <w:docPartObj>
        <w:docPartGallery w:val="autotext"/>
      </w:docPartObj>
    </w:sdtPr>
    <w:sdtContent>
      <w:p>
        <w:pPr>
          <w:pStyle w:val="6"/>
          <w:jc w:val="right"/>
        </w:pPr>
        <w:r>
          <w:fldChar w:fldCharType="begin"/>
        </w:r>
        <w:r>
          <w:instrText xml:space="preserve"> PAGE   \* MERGEFORMAT </w:instrText>
        </w:r>
        <w:r>
          <w:fldChar w:fldCharType="separate"/>
        </w:r>
        <w:r>
          <w:t>39</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1A40A"/>
    <w:multiLevelType w:val="singleLevel"/>
    <w:tmpl w:val="A041A40A"/>
    <w:lvl w:ilvl="0" w:tentative="0">
      <w:start w:val="4"/>
      <w:numFmt w:val="decimal"/>
      <w:suff w:val="space"/>
      <w:lvlText w:val="%1."/>
      <w:lvlJc w:val="left"/>
    </w:lvl>
  </w:abstractNum>
  <w:abstractNum w:abstractNumId="1">
    <w:nsid w:val="3FCD4A51"/>
    <w:multiLevelType w:val="multilevel"/>
    <w:tmpl w:val="3FCD4A51"/>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C63D6"/>
    <w:rsid w:val="0000695D"/>
    <w:rsid w:val="000C21B9"/>
    <w:rsid w:val="001B46DD"/>
    <w:rsid w:val="00260357"/>
    <w:rsid w:val="00446B95"/>
    <w:rsid w:val="006503DD"/>
    <w:rsid w:val="008A30C5"/>
    <w:rsid w:val="008D2FAA"/>
    <w:rsid w:val="009C63D6"/>
    <w:rsid w:val="00A554B9"/>
    <w:rsid w:val="00DF129A"/>
    <w:rsid w:val="00F60038"/>
    <w:rsid w:val="12A179F8"/>
    <w:rsid w:val="63F87B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header"/>
    <w:basedOn w:val="1"/>
    <w:link w:val="8"/>
    <w:semiHidden/>
    <w:unhideWhenUsed/>
    <w:qFormat/>
    <w:uiPriority w:val="99"/>
    <w:pPr>
      <w:tabs>
        <w:tab w:val="center" w:pos="4677"/>
        <w:tab w:val="right" w:pos="9355"/>
      </w:tabs>
      <w:spacing w:after="0" w:line="240" w:lineRule="auto"/>
    </w:pPr>
  </w:style>
  <w:style w:type="paragraph" w:styleId="6">
    <w:name w:val="footer"/>
    <w:basedOn w:val="1"/>
    <w:link w:val="9"/>
    <w:unhideWhenUsed/>
    <w:uiPriority w:val="99"/>
    <w:pPr>
      <w:tabs>
        <w:tab w:val="center" w:pos="4677"/>
        <w:tab w:val="right" w:pos="9355"/>
      </w:tabs>
      <w:spacing w:after="0" w:line="240" w:lineRule="auto"/>
    </w:pPr>
  </w:style>
  <w:style w:type="paragraph" w:styleId="7">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lang w:eastAsia="ru-RU"/>
    </w:rPr>
  </w:style>
  <w:style w:type="character" w:customStyle="1" w:styleId="8">
    <w:name w:val="Верхний колонтитул Знак"/>
    <w:basedOn w:val="2"/>
    <w:link w:val="5"/>
    <w:semiHidden/>
    <w:qFormat/>
    <w:uiPriority w:val="99"/>
  </w:style>
  <w:style w:type="character" w:customStyle="1" w:styleId="9">
    <w:name w:val="Нижний колонтитул Знак"/>
    <w:basedOn w:val="2"/>
    <w:link w:val="6"/>
    <w:uiPriority w:val="99"/>
  </w:style>
  <w:style w:type="paragraph" w:customStyle="1" w:styleId="10">
    <w:name w:val="без интервалов"/>
    <w:basedOn w:val="1"/>
    <w:qFormat/>
    <w:uiPriority w:val="0"/>
    <w:pPr>
      <w:spacing w:beforeAutospacing="1" w:after="0" w:line="240" w:lineRule="auto"/>
    </w:pPr>
    <w:rPr>
      <w:rFonts w:ascii="Times New Roman" w:hAnsi="Times New Roman" w:eastAsia="Times New Roman" w:cs="Times New Roman"/>
      <w:b/>
      <w:bCs/>
      <w:sz w:val="64"/>
      <w:szCs w:val="64"/>
      <w:lang w:eastAsia="ru-RU"/>
    </w:rPr>
  </w:style>
  <w:style w:type="paragraph" w:styleId="11">
    <w:name w:val="No Spacing"/>
    <w:qFormat/>
    <w:uiPriority w:val="1"/>
    <w:rPr>
      <w:rFonts w:ascii="Calibri" w:hAnsi="Calibri" w:eastAsia="Times New Roman" w:cs="Times New Roman"/>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39</Pages>
  <Words>9281</Words>
  <Characters>52908</Characters>
  <Lines>440</Lines>
  <Paragraphs>124</Paragraphs>
  <TotalTime>5</TotalTime>
  <ScaleCrop>false</ScaleCrop>
  <LinksUpToDate>false</LinksUpToDate>
  <CharactersWithSpaces>62065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2022-12-13T23:27:00Z</dcterms:created>
  <dc:creator>Дом</dc:creator>
  <cp:lastModifiedBy>user</cp:lastModifiedBy>
  <cp:lastPrinted>2022-12-15T12:45:52Z</cp:lastPrinted>
  <dcterms:modified xsi:type="dcterms:W3CDTF">2022-12-15T12:49:48Z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DE5E61363D964A9C90C8D544366949E5</vt:lpwstr>
  </property>
</Properties>
</file>