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10" w:rsidRPr="000F06B7" w:rsidRDefault="00A45D10" w:rsidP="000F0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B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45D10" w:rsidRPr="000F06B7" w:rsidRDefault="00A45D10" w:rsidP="000F0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B7">
        <w:rPr>
          <w:rFonts w:ascii="Times New Roman" w:hAnsi="Times New Roman" w:cs="Times New Roman"/>
          <w:b/>
          <w:sz w:val="28"/>
          <w:szCs w:val="28"/>
        </w:rPr>
        <w:t>«Детский сад №91 компенсирующего вида»</w:t>
      </w: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45D10" w:rsidRPr="000F06B7" w:rsidRDefault="00A45D10" w:rsidP="000F06B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6B7">
        <w:rPr>
          <w:rFonts w:ascii="Times New Roman" w:hAnsi="Times New Roman" w:cs="Times New Roman"/>
          <w:b/>
          <w:sz w:val="32"/>
          <w:szCs w:val="32"/>
        </w:rPr>
        <w:t>«Особенности проведения индивидуальных занятий с детьми дошкольного возраста, имеющими расстройства аутистического спектра»</w:t>
      </w: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06B7">
        <w:rPr>
          <w:rFonts w:ascii="Times New Roman" w:hAnsi="Times New Roman" w:cs="Times New Roman"/>
          <w:b/>
          <w:i/>
          <w:sz w:val="28"/>
          <w:szCs w:val="28"/>
        </w:rPr>
        <w:t>(Выступление – презентация на педагогическом совете МДОУ)</w:t>
      </w: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left="5529"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left="5529" w:firstLine="709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A45D10" w:rsidRPr="000F06B7" w:rsidRDefault="00A45D10" w:rsidP="000F06B7">
      <w:pPr>
        <w:ind w:left="5529" w:firstLine="709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СуродинаТ.В.</w:t>
      </w:r>
    </w:p>
    <w:p w:rsidR="00A45D10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6B7" w:rsidRDefault="000F06B7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6B7" w:rsidRDefault="000F06B7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6B7" w:rsidRPr="000F06B7" w:rsidRDefault="000F06B7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5D10" w:rsidRPr="000F06B7" w:rsidRDefault="00A45D1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Саранск,</w:t>
      </w:r>
      <w:r w:rsidR="000F06B7">
        <w:rPr>
          <w:rFonts w:ascii="Times New Roman" w:hAnsi="Times New Roman" w:cs="Times New Roman"/>
          <w:sz w:val="28"/>
          <w:szCs w:val="28"/>
        </w:rPr>
        <w:t xml:space="preserve"> </w:t>
      </w:r>
      <w:r w:rsidRPr="000F06B7">
        <w:rPr>
          <w:rFonts w:ascii="Times New Roman" w:hAnsi="Times New Roman" w:cs="Times New Roman"/>
          <w:sz w:val="28"/>
          <w:szCs w:val="28"/>
        </w:rPr>
        <w:t>2018г.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воздействия многих неблагоприятных факторов в последнее время отмечается значительное увеличение количества детей с выраженными расстройствами аутистического спектра.   Организация коррекционной работы с аутичными детьми имеет свою специфику, эффективность которой во многом зависит от создания особых условий, в которых реально можно сочетать педагогическую, психологическую, социальную и другие виды помощи, наблюдая при этом динамику развития ребенка с РАС. </w:t>
      </w:r>
    </w:p>
    <w:p w:rsidR="000F06B7" w:rsidRDefault="003E4520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На начальном этапе специалисты (педагог-психолог, учитель-логопед, учитель-дефектолог) проводят диагностическое обследование ребенка. Наиболее распространенными в индивидуальной работе являются следующие проблемы:                                                                                                           -ребенок не реагирует на собственное имя;                                                                              -не понимает, что ему говорят, сам не говорит;                                                                                       -повторяет вопрос вместо ответа на него;                                                                        -сопротивляется контакту, отгораживается от педагога;                                                      -не интересуется окружающим миром;                                                                                     -постоянно в движении, не может задерживаться на одном месте;                               -настаивает на определенных ритуалах и привычках;                                                         -постоянно носит с собой один и тот же предмет, игрушку;                                             -испытывает различные страхи;                                                                                            -паникует, истерит, когда что-то происходит так, как обычно;                                -иногда кусает, царапает, бьет себя, выдирает волосы, разрушает предметы и т.д. 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 В ходе наблюдения за действиями ребенка выявляются особенности               его поведения, настроения, эмоциональные реакции, предпочтения; выясняется, способен ли ребенок выполнять инструкции и концентрировать внимание на заданиях, предлагаемых взрослым. По итогам диагностики специалисты определяют дальнейшие возможные варианты работы с ребенком.                                                                                                      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Индивидуальная коррекционно-развивающая работа учителя-дефектолога с ребенком с расстройствами аутистического спектра строится на следующих базовых положениях:                                                                                                           </w:t>
      </w:r>
    </w:p>
    <w:p w:rsidR="003E4520" w:rsidRP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-учёт соотношения возрастных и индивидуальных особенностей в развитии ребенка, внимание к его способностям и сильным сторонам личности для выстраивания целенаправленной и чётко структурированной программы индивидуального образовательного маршрута;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lastRenderedPageBreak/>
        <w:t xml:space="preserve">-идея о первичности нарушения развития аффективной сферы при аутизме, о несформированности системы эмоциональных смыслов у аутичного ребенка. (Никольская О.С.)                                                                                                          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Принцип коррекционной работы: ребенка-аутиста нужно учить всему, само</w:t>
      </w:r>
      <w:r w:rsidR="000F06B7">
        <w:rPr>
          <w:rFonts w:ascii="Times New Roman" w:hAnsi="Times New Roman" w:cs="Times New Roman"/>
          <w:sz w:val="28"/>
          <w:szCs w:val="28"/>
        </w:rPr>
        <w:t xml:space="preserve">го. </w:t>
      </w:r>
      <w:r w:rsidRPr="000F06B7">
        <w:rPr>
          <w:rFonts w:ascii="Times New Roman" w:hAnsi="Times New Roman" w:cs="Times New Roman"/>
          <w:sz w:val="28"/>
          <w:szCs w:val="28"/>
        </w:rPr>
        <w:t xml:space="preserve"> Цель коррекционной работы: развитие умений социального взаимодействия:   адекватного восприятия окружающих предметов и явлений, эмоциональных контактов ребенка и общения в целом с людьми и окружающей его социальной средой.                                                               </w:t>
      </w:r>
    </w:p>
    <w:p w:rsidR="00FE50C3" w:rsidRPr="000F06B7" w:rsidRDefault="00A249C6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Исходя из данной цели </w:t>
      </w:r>
      <w:r w:rsidR="003E4520" w:rsidRPr="000F06B7">
        <w:rPr>
          <w:rFonts w:ascii="Times New Roman" w:hAnsi="Times New Roman" w:cs="Times New Roman"/>
          <w:sz w:val="28"/>
          <w:szCs w:val="28"/>
        </w:rPr>
        <w:t>вся коррекционная деятельность с ребенком</w:t>
      </w:r>
      <w:r w:rsidRPr="000F06B7">
        <w:rPr>
          <w:rFonts w:ascii="Times New Roman" w:hAnsi="Times New Roman" w:cs="Times New Roman"/>
          <w:sz w:val="28"/>
          <w:szCs w:val="28"/>
        </w:rPr>
        <w:t xml:space="preserve"> строится поэтапно: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b/>
          <w:sz w:val="28"/>
          <w:szCs w:val="28"/>
        </w:rPr>
        <w:t>1 этап</w:t>
      </w:r>
      <w:r w:rsidRPr="000F06B7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с РАС: установление контакта.                                                                                                                                  Любая коррекционно-развивающая работа начинается с установления положительного эмоционального контакта с ребенком, однако именно у детей с аутизмом этот этап может длиться дольше и занимать большее количество времени. В ходе данного этапа специалист выясняет, что является для ребенка поощрением, в каких случаях он отказывается общаться. Для установления контакта можно использовать сенсорные стимулы (мыльные пузыри, вращающиеся предметы–волчки, колесики, заводные и музыкальные игрушки).                                                                                                       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 </w:t>
      </w:r>
      <w:r w:rsidRPr="000F06B7">
        <w:rPr>
          <w:rFonts w:ascii="Times New Roman" w:hAnsi="Times New Roman" w:cs="Times New Roman"/>
          <w:b/>
          <w:sz w:val="28"/>
          <w:szCs w:val="28"/>
        </w:rPr>
        <w:t>2 этап</w:t>
      </w:r>
      <w:r w:rsidRPr="000F06B7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с РАС: формирование навыков учебного поведения.                                                                               Ведущей задачей данного этапа является общая организация поведения ребенка с аутизмом: формирование установки на выполнение задания, выработка усидчивости, удержания внимания, привыкание к ситуации обучения. Очень важно соблюдать принцип постепенности, дозирования подачи нового материала, так как дети с РАС негативно воспринимают все незнакомое. На первых занятиях лучше всего сосредоточиться на одном, наиболее доступном для ребенка навыке, схема выполнения которого довольно проста. Постепенно вносятся небольшие новые элементы вариативности. Инструкции и задания на занятии формулируются четко и кратко. При этом важно подкреплять желаемое поведение ребенка с помощью значимых стимулов и похвалы, со временем постепенно снижая и отменяя использование невербального подкрепления.                                               </w:t>
      </w:r>
    </w:p>
    <w:p w:rsidR="003E4520" w:rsidRP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b/>
          <w:sz w:val="28"/>
          <w:szCs w:val="28"/>
        </w:rPr>
        <w:t>3 этап</w:t>
      </w:r>
      <w:r w:rsidRPr="000F06B7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с РАС: развитие познавательной сферы.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решаются задачи интеллектуального развития ребенка с РАС в зависимости от выявленных у него умственных и речевых способностей и возможностей. Также соблюдается принцип последовательности, дозирования нового материала. Очень значимым моментом для ребенка с аутизмом остается соблюдение определенного хода каждого занятия. Со стороны учителя-дефектолога помощь ребенку с расстройствами аутистического спектра оказывается до тех пор, пока он в ней нуждается. В коррекционной работе с ребенком с РАС положительная динамика наблюдается тогда, когда ему все меньше требуется развернутая помощь взрослого.                                                                                                                                                                                                      </w:t>
      </w:r>
    </w:p>
    <w:p w:rsidR="000F06B7" w:rsidRDefault="00A249C6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Важен п</w:t>
      </w:r>
      <w:r w:rsidR="003E4520" w:rsidRPr="000F06B7">
        <w:rPr>
          <w:rFonts w:ascii="Times New Roman" w:hAnsi="Times New Roman" w:cs="Times New Roman"/>
          <w:sz w:val="28"/>
          <w:szCs w:val="28"/>
        </w:rPr>
        <w:t xml:space="preserve">ервичный контакт. Формально установленный контакт предполагает, что ребенок почувствовал «неопасность» ситуации и готов находиться в одном помещении с педагогом.                                                       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Первичные учебные навыки. Лучше сначала раскладывать материал для непосредственно образовательной деятельности там, где ребенок чувствует себя комфортнее, исходя от о</w:t>
      </w:r>
      <w:r w:rsidR="00A249C6" w:rsidRPr="000F06B7">
        <w:rPr>
          <w:rFonts w:ascii="Times New Roman" w:hAnsi="Times New Roman" w:cs="Times New Roman"/>
          <w:sz w:val="28"/>
          <w:szCs w:val="28"/>
        </w:rPr>
        <w:t>собенностей ребенка</w:t>
      </w:r>
      <w:r w:rsidRPr="000F06B7">
        <w:rPr>
          <w:rFonts w:ascii="Times New Roman" w:hAnsi="Times New Roman" w:cs="Times New Roman"/>
          <w:sz w:val="28"/>
          <w:szCs w:val="28"/>
        </w:rPr>
        <w:t xml:space="preserve">. Работа над указательным жестом «да», «нет». На этом этапе отрабатывается указательный жест. К словесным инструкциям «Возьми», «Положи» добавляем еще одну: «Покажи». Педагог фиксирует кисть ребенка в положении жеста и учит четко устанавливать палец на нужном предмете или картинке. Несмотря на некоторую механичность в использовании жестов, нужно поощрять их применение ребенком, так как этот минимальный набор невербальной коммуникации позволяет родителям определять желание ребенка, тем самым устраняя многие конфликтные ситуации.                                                                                                                   </w:t>
      </w:r>
    </w:p>
    <w:p w:rsid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 xml:space="preserve">Обучения пониманию речи. Обучение начинают с наиболее простых для него навыков — степень сложности определяется индивидуально. Развитие экспрессивной стороны речи и понимания у говорящих детей должны идти параллельно и равномерно. Все слова, пониманию которых ребенок научился в учебной ситуации, должны употребляться в контексте в повседневной жизни ребенка. Обучение экспрессивной речи. Формирование навыков экспрессивной речи начинают с обучения навыку подражания звукам и артикуляционным движениям. Сначала учат повторять самые простые звуки, затем более сложные сочетания. Из отработанных звуков в дальнейшем формируют первые слова. При обучении речевым навыкам нельзя останавливаться на том, что уже достигнуто. Всегда есть опасность того, что ребенок, освоив тот или иной навык, не продвинется дальше в своем речевом развитии. Как только навык сформирован, перенесен в </w:t>
      </w:r>
      <w:r w:rsidRPr="000F06B7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повседневную речь, надо двигаться, думая, чему и как нужно учить ребенка, какие навыки нужны ему для будущего. Создание наиболее благоприятных зон эмоционального комфорта - важное условие успешной коррекционно-воспитательной  работы с детьми с расстройствами аутистического спектра. </w:t>
      </w:r>
    </w:p>
    <w:p w:rsidR="003E4520" w:rsidRP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Направления деятельности дефектолога: формирование навыков продуктивного взаимодействия. Развитие сенсорных интеграций. У старших дошкольников — формирование стереотипа поведения и организованной/учебной среде.  В первую очередь это - направленное наблюдение, установление первичного контакта с ребенком;психолого-педагогическое обследование ребенка с целью определения актуального уровня его психофизического развития; построение индивидуальной коррекционной программы для ребенка.</w:t>
      </w:r>
    </w:p>
    <w:p w:rsidR="000F06B7" w:rsidRDefault="000F06B7" w:rsidP="000F06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C6" w:rsidRPr="000F06B7" w:rsidRDefault="00A249C6" w:rsidP="000F06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6B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bookmarkStart w:id="0" w:name="_GoBack"/>
      <w:bookmarkEnd w:id="0"/>
    </w:p>
    <w:p w:rsidR="003E4520" w:rsidRP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1. Семаго, Е.А. Соломахина «Психолого-педагогическое сопровождение детей с РАС».</w:t>
      </w:r>
    </w:p>
    <w:p w:rsidR="003E4520" w:rsidRPr="000F06B7" w:rsidRDefault="003E4520" w:rsidP="000F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2.Журнал «Аутизм и нарушения развития». № 1. 2017 г.</w:t>
      </w:r>
    </w:p>
    <w:p w:rsidR="00797961" w:rsidRPr="000F06B7" w:rsidRDefault="00797961" w:rsidP="000F06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B7">
        <w:rPr>
          <w:rFonts w:ascii="Times New Roman" w:hAnsi="Times New Roman" w:cs="Times New Roman"/>
          <w:sz w:val="28"/>
          <w:szCs w:val="28"/>
        </w:rPr>
        <w:t>3.Соловьев И.М. Психология познавательной деятельности нормальных и аномальных детей. Сравнение и познание отношений и предметов. – М.: Просвещение, 1966. – 224 с.</w:t>
      </w:r>
    </w:p>
    <w:p w:rsidR="007E739D" w:rsidRPr="000F06B7" w:rsidRDefault="007E739D" w:rsidP="000F06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739D" w:rsidRPr="000F06B7" w:rsidSect="0035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E7904"/>
    <w:rsid w:val="000E0F2C"/>
    <w:rsid w:val="000F06B7"/>
    <w:rsid w:val="00357AF5"/>
    <w:rsid w:val="003E4520"/>
    <w:rsid w:val="00797961"/>
    <w:rsid w:val="007E739D"/>
    <w:rsid w:val="00931016"/>
    <w:rsid w:val="00A249C6"/>
    <w:rsid w:val="00A45D10"/>
    <w:rsid w:val="00B64928"/>
    <w:rsid w:val="00DE7904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7</cp:revision>
  <dcterms:created xsi:type="dcterms:W3CDTF">2021-11-15T14:32:00Z</dcterms:created>
  <dcterms:modified xsi:type="dcterms:W3CDTF">2021-11-17T16:20:00Z</dcterms:modified>
</cp:coreProperties>
</file>