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ФГБОУ ВО «МГПИ им. М.Е. </w:t>
      </w: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111111"/>
          <w:sz w:val="28"/>
          <w:szCs w:val="28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4354B5" w:rsidRDefault="00346EAB" w:rsidP="00346EAB">
      <w:pPr>
        <w:pStyle w:val="headline"/>
        <w:shd w:val="clear" w:color="auto" w:fill="FFFFFF"/>
        <w:spacing w:before="225" w:beforeAutospacing="0" w:after="225" w:afterAutospacing="0"/>
        <w:ind w:firstLine="709"/>
        <w:jc w:val="center"/>
        <w:rPr>
          <w:b/>
          <w:color w:val="111111"/>
          <w:sz w:val="36"/>
          <w:szCs w:val="36"/>
        </w:rPr>
      </w:pPr>
      <w:r w:rsidRPr="004354B5">
        <w:rPr>
          <w:b/>
          <w:color w:val="111111"/>
          <w:sz w:val="36"/>
          <w:szCs w:val="36"/>
        </w:rPr>
        <w:t xml:space="preserve"> «</w:t>
      </w:r>
      <w:r w:rsidRPr="00346EAB">
        <w:rPr>
          <w:b/>
          <w:color w:val="111111"/>
          <w:sz w:val="36"/>
          <w:szCs w:val="36"/>
        </w:rPr>
        <w:t>Формирование культуры безопасного поведения в игровой деятельности детей с ограниченными возможностями здоровья</w:t>
      </w:r>
      <w:r w:rsidRPr="004354B5">
        <w:rPr>
          <w:b/>
          <w:color w:val="111111"/>
          <w:sz w:val="36"/>
          <w:szCs w:val="36"/>
        </w:rPr>
        <w:t>»</w:t>
      </w: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Default="00346EAB" w:rsidP="0034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5F3177" w:rsidRDefault="00346EAB" w:rsidP="0034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EAB" w:rsidRPr="00346EAB" w:rsidRDefault="00346EAB" w:rsidP="00346EAB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</w:rPr>
      </w:pPr>
      <w:r w:rsidRPr="00346EAB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воспитатель </w:t>
      </w:r>
    </w:p>
    <w:p w:rsidR="00346EAB" w:rsidRPr="00346EAB" w:rsidRDefault="00346EAB" w:rsidP="00346EAB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</w:rPr>
      </w:pPr>
      <w:r w:rsidRPr="00346EAB">
        <w:rPr>
          <w:rFonts w:ascii="Times New Roman" w:hAnsi="Times New Roman" w:cs="Times New Roman"/>
          <w:b/>
          <w:i/>
          <w:sz w:val="28"/>
          <w:szCs w:val="28"/>
        </w:rPr>
        <w:t>МДОУ «Детский сад №91»</w:t>
      </w:r>
    </w:p>
    <w:p w:rsidR="00346EAB" w:rsidRPr="00346EAB" w:rsidRDefault="00346EAB" w:rsidP="00346EAB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</w:rPr>
      </w:pPr>
      <w:r w:rsidRPr="00346EAB">
        <w:rPr>
          <w:rFonts w:ascii="Times New Roman" w:hAnsi="Times New Roman" w:cs="Times New Roman"/>
          <w:b/>
          <w:i/>
          <w:sz w:val="28"/>
          <w:szCs w:val="28"/>
        </w:rPr>
        <w:t>Ларина Наталия Петровна</w:t>
      </w:r>
    </w:p>
    <w:p w:rsidR="00346EAB" w:rsidRPr="005F3177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Pr="005F3177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Pr="005F3177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Pr="005F3177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Pr="005F3177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Pr="005F3177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Pr="005F3177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Pr="005F3177" w:rsidRDefault="00346EAB" w:rsidP="00346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EAB" w:rsidRDefault="00346EAB" w:rsidP="0034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</w:p>
    <w:p w:rsidR="00346EAB" w:rsidRPr="005F3177" w:rsidRDefault="00346EAB" w:rsidP="0034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46EAB" w:rsidRPr="005F3177" w:rsidRDefault="00346EAB" w:rsidP="003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lastRenderedPageBreak/>
        <w:t>На пороге третьего тысячелетия актуализировалась необходимость поиска механизма для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346EAB">
        <w:rPr>
          <w:color w:val="111111"/>
          <w:sz w:val="28"/>
          <w:szCs w:val="28"/>
        </w:rPr>
        <w:t> у подрастающего поколения сознательного и ответственного отношения к вопросам личной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346EAB">
        <w:rPr>
          <w:color w:val="111111"/>
          <w:sz w:val="28"/>
          <w:szCs w:val="28"/>
        </w:rPr>
        <w:t> из-за отсутствия навыков правильного поведения в различных ситуациях. Специалисты разных научных направлений отмечают, что таким механизмом должно быть образование. Данная подготовка должна проходить на всех этапах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человека</w:t>
      </w:r>
      <w:r w:rsidRPr="00346EAB">
        <w:rPr>
          <w:color w:val="111111"/>
          <w:sz w:val="28"/>
          <w:szCs w:val="28"/>
        </w:rPr>
        <w:t>, а начинать необходимо с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 </w:t>
      </w:r>
      <w:r w:rsidRPr="00346EAB">
        <w:rPr>
          <w:color w:val="111111"/>
          <w:sz w:val="28"/>
          <w:szCs w:val="28"/>
        </w:rPr>
        <w:t>(Н. Н. Авдеева, А.</w:t>
      </w:r>
      <w:r>
        <w:rPr>
          <w:color w:val="111111"/>
          <w:sz w:val="28"/>
          <w:szCs w:val="28"/>
        </w:rPr>
        <w:t xml:space="preserve"> А. Баранов, Г. Казанцев,                           Т. С. </w:t>
      </w:r>
      <w:r>
        <w:t xml:space="preserve"> </w:t>
      </w:r>
      <w:proofErr w:type="spellStart"/>
      <w:r w:rsidRPr="00346EAB">
        <w:rPr>
          <w:color w:val="111111"/>
          <w:sz w:val="28"/>
          <w:szCs w:val="28"/>
        </w:rPr>
        <w:t>Грядкина</w:t>
      </w:r>
      <w:proofErr w:type="spellEnd"/>
      <w:r w:rsidRPr="00346EAB">
        <w:rPr>
          <w:color w:val="111111"/>
          <w:sz w:val="28"/>
          <w:szCs w:val="28"/>
        </w:rPr>
        <w:t xml:space="preserve">, В. Г. Каменская, О. Л. Князева, Р. Б. </w:t>
      </w:r>
      <w:proofErr w:type="spellStart"/>
      <w:r w:rsidRPr="00346EAB">
        <w:rPr>
          <w:color w:val="111111"/>
          <w:sz w:val="28"/>
          <w:szCs w:val="28"/>
        </w:rPr>
        <w:t>Стеркина</w:t>
      </w:r>
      <w:proofErr w:type="spellEnd"/>
      <w:r w:rsidRPr="00346EAB">
        <w:rPr>
          <w:color w:val="111111"/>
          <w:sz w:val="28"/>
          <w:szCs w:val="28"/>
        </w:rPr>
        <w:t>).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Проблема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жизнедеятельности</w:t>
      </w:r>
      <w:r w:rsidRPr="00346EAB">
        <w:rPr>
          <w:color w:val="111111"/>
          <w:sz w:val="28"/>
          <w:szCs w:val="28"/>
        </w:rPr>
        <w:t xml:space="preserve"> человека признается во всем мире, представляет серьезную проблему современности и включает в себя, по мнению ученых, </w:t>
      </w:r>
      <w:r w:rsidRPr="00346EAB">
        <w:rPr>
          <w:color w:val="111111"/>
          <w:sz w:val="28"/>
          <w:szCs w:val="28"/>
          <w:bdr w:val="none" w:sz="0" w:space="0" w:color="auto" w:frame="1"/>
        </w:rPr>
        <w:t>решение трех задач</w:t>
      </w:r>
      <w:r w:rsidRPr="00346EAB">
        <w:rPr>
          <w:color w:val="111111"/>
          <w:sz w:val="28"/>
          <w:szCs w:val="28"/>
        </w:rPr>
        <w:t>: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1. Идентификация опасностей – распознание опасностей и их источников.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2. Разработка превентивных, или предупредительных, мер.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3. Ликвидация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возможных последствий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Часто, втягиваясь в круговорот повседневности, мы забываем о том, сколько неожиданных опасностей подстерегает человека на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жизненном пути</w:t>
      </w:r>
      <w:r w:rsidRPr="00346EAB">
        <w:rPr>
          <w:color w:val="111111"/>
          <w:sz w:val="28"/>
          <w:szCs w:val="28"/>
        </w:rPr>
        <w:t>. 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– дать элементарные знания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 безопасности</w:t>
      </w:r>
      <w:r w:rsidRPr="00346EAB">
        <w:rPr>
          <w:color w:val="111111"/>
          <w:sz w:val="28"/>
          <w:szCs w:val="28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Период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346EAB">
        <w:rPr>
          <w:color w:val="111111"/>
          <w:sz w:val="28"/>
          <w:szCs w:val="28"/>
        </w:rPr>
        <w:t> развития можно назвать своеобразным фундаментом, с которого начинается строительство и развитие всего дальнейшего – характера, способностей, навыков. Именно в этот интересный и сложный период начинается процесс социализации,</w:t>
      </w:r>
      <w:r>
        <w:rPr>
          <w:color w:val="111111"/>
          <w:sz w:val="28"/>
          <w:szCs w:val="28"/>
        </w:rPr>
        <w:t xml:space="preserve"> </w:t>
      </w:r>
      <w:r w:rsidRPr="00346EAB">
        <w:rPr>
          <w:color w:val="111111"/>
          <w:sz w:val="28"/>
          <w:szCs w:val="28"/>
          <w:bdr w:val="none" w:sz="0" w:space="0" w:color="auto" w:frame="1"/>
        </w:rPr>
        <w:t>устанавливается связь ребенка с ведущими сферами бытия</w:t>
      </w:r>
      <w:r w:rsidRPr="00346EAB">
        <w:rPr>
          <w:color w:val="111111"/>
          <w:sz w:val="28"/>
          <w:szCs w:val="28"/>
        </w:rPr>
        <w:t>: миром людей, природы, предметным миром, закладывается фундамент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346EAB">
        <w:rPr>
          <w:color w:val="111111"/>
          <w:sz w:val="28"/>
          <w:szCs w:val="28"/>
        </w:rPr>
        <w:t>, закладываются прочные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основы опыта жизнедеятельности</w:t>
      </w:r>
      <w:r w:rsidRPr="00346EAB">
        <w:rPr>
          <w:color w:val="111111"/>
          <w:sz w:val="28"/>
          <w:szCs w:val="28"/>
        </w:rPr>
        <w:t>,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Вопросы привития навыков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 безопасности детям старшего дошкольного</w:t>
      </w:r>
      <w:r w:rsidRPr="00346EAB">
        <w:rPr>
          <w:color w:val="111111"/>
          <w:sz w:val="28"/>
          <w:szCs w:val="28"/>
        </w:rPr>
        <w:t xml:space="preserve"> возраста отражены в научных трудах Н. Н. Авдеевой, Л. П. Анастасовой, К. Ю. Белой, Т. Г. </w:t>
      </w:r>
      <w:proofErr w:type="spellStart"/>
      <w:r w:rsidRPr="00346EAB">
        <w:rPr>
          <w:color w:val="111111"/>
          <w:sz w:val="28"/>
          <w:szCs w:val="28"/>
        </w:rPr>
        <w:t>Хромцовой</w:t>
      </w:r>
      <w:proofErr w:type="spellEnd"/>
      <w:r w:rsidRPr="00346EAB">
        <w:rPr>
          <w:color w:val="111111"/>
          <w:sz w:val="28"/>
          <w:szCs w:val="28"/>
        </w:rPr>
        <w:t xml:space="preserve"> и др. Проблема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жизнедеятельности дошкольников</w:t>
      </w:r>
      <w:r w:rsidRPr="00346EAB">
        <w:rPr>
          <w:color w:val="111111"/>
          <w:sz w:val="28"/>
          <w:szCs w:val="28"/>
        </w:rPr>
        <w:t> постоянно разрабатывается, вызывая интерес у практиков и исследователей. Главная цель по воспитанию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346EAB">
        <w:rPr>
          <w:color w:val="111111"/>
          <w:sz w:val="28"/>
          <w:szCs w:val="28"/>
        </w:rPr>
        <w:t> поведения у детей – дать каждому ребенку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основные</w:t>
      </w:r>
      <w:r w:rsidRPr="00346EAB">
        <w:rPr>
          <w:color w:val="111111"/>
          <w:sz w:val="28"/>
          <w:szCs w:val="28"/>
        </w:rPr>
        <w:t> понятия опасных для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346EAB">
        <w:rPr>
          <w:color w:val="111111"/>
          <w:sz w:val="28"/>
          <w:szCs w:val="28"/>
        </w:rPr>
        <w:t> ситуаций и особенностей поведения в них.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346EAB">
        <w:rPr>
          <w:color w:val="111111"/>
          <w:sz w:val="28"/>
          <w:szCs w:val="28"/>
        </w:rPr>
        <w:t xml:space="preserve"> – это не просто сумма усвоенных знаний, а умение правильно вести себя в различных ситуациях. Эта проблема </w:t>
      </w:r>
      <w:r w:rsidRPr="00346EAB">
        <w:rPr>
          <w:color w:val="111111"/>
          <w:sz w:val="28"/>
          <w:szCs w:val="28"/>
        </w:rPr>
        <w:lastRenderedPageBreak/>
        <w:t>представляется настолько актуальной, что послужила мне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основанием</w:t>
      </w:r>
      <w:r w:rsidRPr="00346EAB">
        <w:rPr>
          <w:color w:val="111111"/>
          <w:sz w:val="28"/>
          <w:szCs w:val="28"/>
        </w:rPr>
        <w:t> для выбора данной темы.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Особо остро проблема ознакомления с правилами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346EAB">
        <w:rPr>
          <w:color w:val="111111"/>
          <w:sz w:val="28"/>
          <w:szCs w:val="28"/>
        </w:rPr>
        <w:t> поведения в различных сферах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жизнедеятельности</w:t>
      </w:r>
      <w:r w:rsidRPr="00346EAB">
        <w:rPr>
          <w:color w:val="111111"/>
          <w:sz w:val="28"/>
          <w:szCs w:val="28"/>
        </w:rPr>
        <w:t> и их соблюдения встает по отношению к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346EAB">
        <w:rPr>
          <w:color w:val="111111"/>
          <w:sz w:val="28"/>
          <w:szCs w:val="28"/>
        </w:rPr>
        <w:t> с нарушениями развития, в том числе интеллектуального, потому как знакомство с окружающим их социальным миром, с предметами и явлениями, находящимися вокруг, у детей достаточно поверхностно, фрагментарно, иногда полностью искажено. Развитие ребенка с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ограниченными возможностями</w:t>
      </w:r>
      <w:r w:rsidRPr="00346EAB">
        <w:rPr>
          <w:color w:val="111111"/>
          <w:sz w:val="28"/>
          <w:szCs w:val="28"/>
        </w:rPr>
        <w:t> происходит на дефектной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основе</w:t>
      </w:r>
      <w:r w:rsidRPr="00346EAB">
        <w:rPr>
          <w:color w:val="111111"/>
          <w:sz w:val="28"/>
          <w:szCs w:val="28"/>
        </w:rPr>
        <w:t> и отличается нарушением развития подкорковой и корковой структур функционального и органического характера разной степени. Именно поэтому, процесс обучения и воспитания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дошкольников с </w:t>
      </w:r>
      <w:proofErr w:type="gramStart"/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ограниченными</w:t>
      </w:r>
      <w:proofErr w:type="gramEnd"/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возможностями</w:t>
      </w:r>
      <w:r w:rsidRPr="00346EAB">
        <w:rPr>
          <w:color w:val="111111"/>
          <w:sz w:val="28"/>
          <w:szCs w:val="28"/>
          <w:bdr w:val="none" w:sz="0" w:space="0" w:color="auto" w:frame="1"/>
        </w:rPr>
        <w:t>в</w:t>
      </w:r>
      <w:proofErr w:type="spellEnd"/>
      <w:r w:rsidRPr="00346EAB">
        <w:rPr>
          <w:color w:val="111111"/>
          <w:sz w:val="28"/>
          <w:szCs w:val="28"/>
          <w:bdr w:val="none" w:sz="0" w:space="0" w:color="auto" w:frame="1"/>
        </w:rPr>
        <w:t xml:space="preserve"> ДОУ имеет специфические особенности</w:t>
      </w:r>
      <w:r w:rsidRPr="00346EAB">
        <w:rPr>
          <w:color w:val="111111"/>
          <w:sz w:val="28"/>
          <w:szCs w:val="28"/>
        </w:rPr>
        <w:t>: социальную направленность обучения, многократное повторение учебного материала и усвоение учебного материала через действия, осуществляемые в наглядно-практическом плане.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В связи с этим нами был проведён эксперимент. Целью констатирующего эксперимента явилось изучение уровня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сформированности представлений об основах безопасности жизнедеятельности у дошкольников с нарушени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ем интеллекта</w:t>
      </w:r>
      <w:r w:rsidRPr="00346EAB">
        <w:rPr>
          <w:color w:val="111111"/>
          <w:sz w:val="28"/>
          <w:szCs w:val="28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  <w:bdr w:val="none" w:sz="0" w:space="0" w:color="auto" w:frame="1"/>
        </w:rPr>
        <w:t>Констатирующий эксперимент включал пять экспериментальных серий</w:t>
      </w:r>
      <w:r w:rsidRPr="00346EAB">
        <w:rPr>
          <w:color w:val="111111"/>
          <w:sz w:val="28"/>
          <w:szCs w:val="28"/>
        </w:rPr>
        <w:t>: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1. 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 на природе</w:t>
      </w:r>
      <w:r w:rsidRPr="00346EAB">
        <w:rPr>
          <w:color w:val="111111"/>
          <w:sz w:val="28"/>
          <w:szCs w:val="28"/>
        </w:rPr>
        <w:t>;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2. 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346EAB">
        <w:rPr>
          <w:color w:val="111111"/>
          <w:sz w:val="28"/>
          <w:szCs w:val="28"/>
        </w:rPr>
        <w:t> на дорогах и улицах города;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3. 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346EAB">
        <w:rPr>
          <w:color w:val="111111"/>
          <w:sz w:val="28"/>
          <w:szCs w:val="28"/>
        </w:rPr>
        <w:t> с незнакомыми людьми;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4. 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346EAB">
        <w:rPr>
          <w:color w:val="111111"/>
          <w:sz w:val="28"/>
          <w:szCs w:val="28"/>
        </w:rPr>
        <w:t> в чрезвычайной ситуации </w:t>
      </w:r>
      <w:r w:rsidRPr="00346EAB">
        <w:rPr>
          <w:i/>
          <w:iCs/>
          <w:color w:val="111111"/>
          <w:sz w:val="28"/>
          <w:szCs w:val="28"/>
          <w:bdr w:val="none" w:sz="0" w:space="0" w:color="auto" w:frame="1"/>
        </w:rPr>
        <w:t>(при пожаре)</w:t>
      </w:r>
      <w:r w:rsidRPr="00346EAB">
        <w:rPr>
          <w:color w:val="111111"/>
          <w:sz w:val="28"/>
          <w:szCs w:val="28"/>
        </w:rPr>
        <w:t>;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5. 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 собственного здоровья</w:t>
      </w:r>
      <w:r w:rsidRPr="00346EAB">
        <w:rPr>
          <w:color w:val="111111"/>
          <w:sz w:val="28"/>
          <w:szCs w:val="28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Первой частью данного этапа явилась работа с родителями, направленная на выяснение того, как, по их мнению, происходит взаимодействие ребенка с окружающей действительностью в разных ситуациях. Далее по каждой экспериментальной серии давались задания,</w:t>
      </w:r>
      <w:r>
        <w:rPr>
          <w:color w:val="111111"/>
          <w:sz w:val="28"/>
          <w:szCs w:val="28"/>
        </w:rPr>
        <w:t xml:space="preserve"> </w:t>
      </w:r>
      <w:r w:rsidRPr="00346EAB">
        <w:rPr>
          <w:color w:val="111111"/>
          <w:sz w:val="28"/>
          <w:szCs w:val="28"/>
          <w:bdr w:val="none" w:sz="0" w:space="0" w:color="auto" w:frame="1"/>
        </w:rPr>
        <w:t>включающие в себя</w:t>
      </w:r>
      <w:proofErr w:type="gramStart"/>
      <w:r w:rsidRPr="00346EAB">
        <w:rPr>
          <w:color w:val="111111"/>
          <w:sz w:val="28"/>
          <w:szCs w:val="28"/>
          <w:bdr w:val="none" w:sz="0" w:space="0" w:color="auto" w:frame="1"/>
        </w:rPr>
        <w:t> </w:t>
      </w:r>
      <w:r w:rsidRPr="00346EAB">
        <w:rPr>
          <w:color w:val="111111"/>
          <w:sz w:val="28"/>
          <w:szCs w:val="28"/>
        </w:rPr>
        <w:t>:</w:t>
      </w:r>
      <w:proofErr w:type="gramEnd"/>
      <w:r w:rsidRPr="00346EAB">
        <w:rPr>
          <w:color w:val="111111"/>
          <w:sz w:val="28"/>
          <w:szCs w:val="28"/>
        </w:rPr>
        <w:t xml:space="preserve"> беседу по вопросам, работу с картинками, моделирование реальных ситуаций, чтение художественной литературы и др. В результате анализа качественных и количественных данных констатирующего эксперимента все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346EAB">
        <w:rPr>
          <w:color w:val="111111"/>
          <w:sz w:val="28"/>
          <w:szCs w:val="28"/>
        </w:rPr>
        <w:t> с нарушением речи были разделены на уровни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сформированности представлений об основах безопасности жизнедеятельности</w:t>
      </w:r>
      <w:r w:rsidRPr="00346EAB">
        <w:rPr>
          <w:color w:val="111111"/>
          <w:sz w:val="28"/>
          <w:szCs w:val="28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Далее был проведён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формирующий эксперимент</w:t>
      </w:r>
      <w:r w:rsidRPr="00346EAB">
        <w:rPr>
          <w:color w:val="111111"/>
          <w:sz w:val="28"/>
          <w:szCs w:val="28"/>
        </w:rPr>
        <w:t xml:space="preserve">, целью которого стало создать и апробировать систему коррекционно-развивающей работы </w:t>
      </w:r>
      <w:r w:rsidRPr="00346EAB">
        <w:rPr>
          <w:color w:val="111111"/>
          <w:sz w:val="28"/>
          <w:szCs w:val="28"/>
        </w:rPr>
        <w:lastRenderedPageBreak/>
        <w:t>по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безопасности жизнедеятельности у дошкольников с нарушением речи</w:t>
      </w:r>
      <w:r w:rsidRPr="00346EAB">
        <w:rPr>
          <w:color w:val="111111"/>
          <w:sz w:val="28"/>
          <w:szCs w:val="28"/>
        </w:rPr>
        <w:t>. Образовательно-воспитательный проце</w:t>
      </w:r>
      <w:proofErr w:type="gramStart"/>
      <w:r w:rsidRPr="00346EAB">
        <w:rPr>
          <w:color w:val="111111"/>
          <w:sz w:val="28"/>
          <w:szCs w:val="28"/>
        </w:rPr>
        <w:t>сс стр</w:t>
      </w:r>
      <w:proofErr w:type="gramEnd"/>
      <w:r w:rsidRPr="00346EAB">
        <w:rPr>
          <w:color w:val="111111"/>
          <w:sz w:val="28"/>
          <w:szCs w:val="28"/>
        </w:rPr>
        <w:t>оился, исходя из психолого-педагогического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обоснованного</w:t>
      </w:r>
      <w:r w:rsidRPr="00346EAB">
        <w:rPr>
          <w:color w:val="111111"/>
          <w:sz w:val="28"/>
          <w:szCs w:val="28"/>
        </w:rPr>
        <w:t> выбора экспериментатором тематических планов, средств,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346EAB">
        <w:rPr>
          <w:color w:val="111111"/>
          <w:sz w:val="28"/>
          <w:szCs w:val="28"/>
        </w:rPr>
        <w:t xml:space="preserve"> и методов воспитания и обучения детей, обеспечивающих получение образования соответствующего государственным стандартам. </w:t>
      </w:r>
      <w:proofErr w:type="spellStart"/>
      <w:r w:rsidRPr="00346EAB">
        <w:rPr>
          <w:color w:val="111111"/>
          <w:sz w:val="28"/>
          <w:szCs w:val="28"/>
        </w:rPr>
        <w:t>Интегративность</w:t>
      </w:r>
      <w:proofErr w:type="spellEnd"/>
      <w:r w:rsidRPr="00346EAB">
        <w:rPr>
          <w:color w:val="111111"/>
          <w:sz w:val="28"/>
          <w:szCs w:val="28"/>
        </w:rPr>
        <w:t xml:space="preserve"> процесса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346EAB">
        <w:rPr>
          <w:color w:val="111111"/>
          <w:sz w:val="28"/>
          <w:szCs w:val="28"/>
        </w:rPr>
        <w:t> у детей с нарушением речи представлений об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основах безопасности жизнедеятельности проявлялась в том</w:t>
      </w:r>
      <w:r w:rsidRPr="00346EAB">
        <w:rPr>
          <w:color w:val="111111"/>
          <w:sz w:val="28"/>
          <w:szCs w:val="28"/>
        </w:rPr>
        <w:t>, что она пронизывала все области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основной образовательной программы дошкольного образования</w:t>
      </w:r>
      <w:r w:rsidRPr="00346EAB">
        <w:rPr>
          <w:color w:val="111111"/>
          <w:sz w:val="28"/>
          <w:szCs w:val="28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В качестве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основной формы</w:t>
      </w:r>
      <w:r w:rsidRPr="00346EAB">
        <w:rPr>
          <w:color w:val="111111"/>
          <w:sz w:val="28"/>
          <w:szCs w:val="28"/>
        </w:rPr>
        <w:t> проведения коррекционно-развивающей работы в нашем эксперименте использовались специальные занятия по развитию речи, проводимые в соответствии с требованиями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 три раза в неделю</w:t>
      </w:r>
      <w:r w:rsidRPr="00346EAB">
        <w:rPr>
          <w:color w:val="111111"/>
          <w:sz w:val="28"/>
          <w:szCs w:val="28"/>
        </w:rPr>
        <w:t>, на которых осуществлялось целенаправленное и систематическое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основ безопасности жизнедеятельности у детей дошкольного возраста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Коррекционно-развивающий проце</w:t>
      </w:r>
      <w:proofErr w:type="gramStart"/>
      <w:r w:rsidRPr="00346EAB">
        <w:rPr>
          <w:color w:val="111111"/>
          <w:sz w:val="28"/>
          <w:szCs w:val="28"/>
        </w:rPr>
        <w:t>сс стр</w:t>
      </w:r>
      <w:proofErr w:type="gramEnd"/>
      <w:r w:rsidRPr="00346EAB">
        <w:rPr>
          <w:color w:val="111111"/>
          <w:sz w:val="28"/>
          <w:szCs w:val="28"/>
        </w:rPr>
        <w:t>оился, исходя из психолого-педагогического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обоснованного</w:t>
      </w:r>
      <w:r w:rsidRPr="00346EAB">
        <w:rPr>
          <w:color w:val="111111"/>
          <w:sz w:val="28"/>
          <w:szCs w:val="28"/>
        </w:rPr>
        <w:t> выбора экспериментатором тематических планов, средств,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346EAB">
        <w:rPr>
          <w:color w:val="111111"/>
          <w:sz w:val="28"/>
          <w:szCs w:val="28"/>
        </w:rPr>
        <w:t> и методов воспитания и обучения детей, обеспечивающих получение образования соответствующего государственным стандартам.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346EAB">
        <w:rPr>
          <w:color w:val="111111"/>
          <w:sz w:val="28"/>
          <w:szCs w:val="28"/>
        </w:rPr>
        <w:t>Для определения эффективности работы по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представлений о безопасности жизнедеятельности у дошкольников</w:t>
      </w:r>
      <w:r w:rsidRPr="00346EAB">
        <w:rPr>
          <w:color w:val="111111"/>
          <w:sz w:val="28"/>
          <w:szCs w:val="28"/>
        </w:rPr>
        <w:t> с нарушением</w:t>
      </w:r>
      <w:proofErr w:type="gramEnd"/>
      <w:r w:rsidRPr="00346EAB">
        <w:rPr>
          <w:color w:val="111111"/>
          <w:sz w:val="28"/>
          <w:szCs w:val="28"/>
        </w:rPr>
        <w:t xml:space="preserve"> речи после завершения обучающего эксперимента был проведен контрольный эксперимент. На данном этапе экспериментальной работы стояла цель – определить уровень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сформированности</w:t>
      </w:r>
      <w:r w:rsidRPr="00346EAB">
        <w:rPr>
          <w:color w:val="111111"/>
          <w:sz w:val="28"/>
          <w:szCs w:val="28"/>
        </w:rPr>
        <w:t> представлений детей об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основах безопасности жизнедеятельности</w:t>
      </w:r>
      <w:r w:rsidRPr="00346EAB">
        <w:rPr>
          <w:color w:val="111111"/>
          <w:sz w:val="28"/>
          <w:szCs w:val="28"/>
        </w:rPr>
        <w:t>, сравнить полученные результаты с данными констатирующего эксперимента, и таким образом, проверить эффективность проведенной работы.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В результате анализа качественных и количественных данных контрольного эксперимента все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346EAB">
        <w:rPr>
          <w:color w:val="111111"/>
          <w:sz w:val="28"/>
          <w:szCs w:val="28"/>
        </w:rPr>
        <w:t> с нарушением речи были разделены на уровни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сформированности представлений об основах безопасности жизнедеятельности</w:t>
      </w:r>
      <w:r w:rsidRPr="00346EAB">
        <w:rPr>
          <w:color w:val="111111"/>
          <w:sz w:val="28"/>
          <w:szCs w:val="28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На этапе проведения контрольного эксперимента по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представлений о безопасности жизнедеятельности дошкольников</w:t>
      </w:r>
      <w:r w:rsidRPr="00346EAB">
        <w:rPr>
          <w:color w:val="111111"/>
          <w:sz w:val="28"/>
          <w:szCs w:val="28"/>
        </w:rPr>
        <w:t> с нарушением речи произошло перераспределение детей по уровням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сформированности представлений</w:t>
      </w:r>
      <w:r w:rsidRPr="00346EAB">
        <w:rPr>
          <w:color w:val="111111"/>
          <w:sz w:val="28"/>
          <w:szCs w:val="28"/>
        </w:rPr>
        <w:t xml:space="preserve">. Их представления стали более прочными, ответы детей более полными, развёрнутыми, осознанными. Результаты контрольного эксперимента показали эффективность осуществленного экспериментального обучения и подтвердили правильность </w:t>
      </w:r>
      <w:r w:rsidRPr="00346EAB">
        <w:rPr>
          <w:color w:val="111111"/>
          <w:sz w:val="28"/>
          <w:szCs w:val="28"/>
        </w:rPr>
        <w:lastRenderedPageBreak/>
        <w:t>выбранных путей, методов и средств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представлений об основах безопасности жизнедеятельности у дошкольников с нарушением речи</w:t>
      </w:r>
      <w:r w:rsidRPr="00346EAB">
        <w:rPr>
          <w:color w:val="111111"/>
          <w:sz w:val="28"/>
          <w:szCs w:val="28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Список использованных источников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1. Авдеева, Н. Н.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proofErr w:type="gramStart"/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346EAB">
        <w:rPr>
          <w:color w:val="111111"/>
          <w:sz w:val="28"/>
          <w:szCs w:val="28"/>
        </w:rPr>
        <w:t>:</w:t>
      </w:r>
      <w:proofErr w:type="gramEnd"/>
      <w:r w:rsidRPr="00346EAB">
        <w:rPr>
          <w:color w:val="111111"/>
          <w:sz w:val="28"/>
          <w:szCs w:val="28"/>
        </w:rPr>
        <w:t xml:space="preserve"> учебное пособие по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основам безопасности жизнедеятельности детей старшего дошкольного возраста / Н</w:t>
      </w:r>
      <w:r w:rsidRPr="00346EAB">
        <w:rPr>
          <w:color w:val="111111"/>
          <w:sz w:val="28"/>
          <w:szCs w:val="28"/>
        </w:rPr>
        <w:t xml:space="preserve">. Н. Авдеева, О. Л. Князева, Р. Б. </w:t>
      </w:r>
      <w:proofErr w:type="spellStart"/>
      <w:r w:rsidRPr="00346EAB">
        <w:rPr>
          <w:color w:val="111111"/>
          <w:sz w:val="28"/>
          <w:szCs w:val="28"/>
        </w:rPr>
        <w:t>Стеркина</w:t>
      </w:r>
      <w:proofErr w:type="spellEnd"/>
      <w:r w:rsidRPr="00346EAB">
        <w:rPr>
          <w:color w:val="111111"/>
          <w:sz w:val="28"/>
          <w:szCs w:val="28"/>
        </w:rPr>
        <w:t xml:space="preserve">. – СПб.: ДЕТСТВО-ПРЕСС, 2005. – 144 </w:t>
      </w:r>
      <w:proofErr w:type="gramStart"/>
      <w:r w:rsidRPr="00346EAB">
        <w:rPr>
          <w:color w:val="111111"/>
          <w:sz w:val="28"/>
          <w:szCs w:val="28"/>
        </w:rPr>
        <w:t>с</w:t>
      </w:r>
      <w:proofErr w:type="gramEnd"/>
      <w:r w:rsidRPr="00346EAB">
        <w:rPr>
          <w:color w:val="111111"/>
          <w:sz w:val="28"/>
          <w:szCs w:val="28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2. 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 жизнедеятельности </w:t>
      </w:r>
      <w:r w:rsidRPr="00346EAB">
        <w:rPr>
          <w:color w:val="111111"/>
          <w:sz w:val="28"/>
          <w:szCs w:val="28"/>
        </w:rPr>
        <w:t xml:space="preserve">: учебник для студ. </w:t>
      </w:r>
      <w:proofErr w:type="spellStart"/>
      <w:r w:rsidRPr="00346EAB">
        <w:rPr>
          <w:color w:val="111111"/>
          <w:sz w:val="28"/>
          <w:szCs w:val="28"/>
        </w:rPr>
        <w:t>высш</w:t>
      </w:r>
      <w:proofErr w:type="spellEnd"/>
      <w:r w:rsidRPr="00346EAB">
        <w:rPr>
          <w:color w:val="111111"/>
          <w:sz w:val="28"/>
          <w:szCs w:val="28"/>
        </w:rPr>
        <w:t>. учеб</w:t>
      </w:r>
      <w:proofErr w:type="gramStart"/>
      <w:r w:rsidRPr="00346EAB">
        <w:rPr>
          <w:color w:val="111111"/>
          <w:sz w:val="28"/>
          <w:szCs w:val="28"/>
        </w:rPr>
        <w:t>.</w:t>
      </w:r>
      <w:proofErr w:type="gramEnd"/>
      <w:r w:rsidRPr="00346EAB">
        <w:rPr>
          <w:color w:val="111111"/>
          <w:sz w:val="28"/>
          <w:szCs w:val="28"/>
        </w:rPr>
        <w:t xml:space="preserve"> </w:t>
      </w:r>
      <w:proofErr w:type="gramStart"/>
      <w:r w:rsidRPr="00346EAB">
        <w:rPr>
          <w:color w:val="111111"/>
          <w:sz w:val="28"/>
          <w:szCs w:val="28"/>
        </w:rPr>
        <w:t>з</w:t>
      </w:r>
      <w:proofErr w:type="gramEnd"/>
      <w:r w:rsidRPr="00346EAB">
        <w:rPr>
          <w:color w:val="111111"/>
          <w:sz w:val="28"/>
          <w:szCs w:val="28"/>
        </w:rPr>
        <w:t>аведений / Л. А. Михайлов, В. М. Губанов, В. П. Соломин и др. ; под ред. Л. А. Михайлова. – М.: Издательский центр </w:t>
      </w:r>
      <w:r w:rsidRPr="00346EAB">
        <w:rPr>
          <w:i/>
          <w:iCs/>
          <w:color w:val="111111"/>
          <w:sz w:val="28"/>
          <w:szCs w:val="28"/>
          <w:bdr w:val="none" w:sz="0" w:space="0" w:color="auto" w:frame="1"/>
        </w:rPr>
        <w:t>«Академия»</w:t>
      </w:r>
      <w:r w:rsidRPr="00346EAB">
        <w:rPr>
          <w:color w:val="111111"/>
          <w:sz w:val="28"/>
          <w:szCs w:val="28"/>
        </w:rPr>
        <w:t xml:space="preserve">, 2008. – 272 </w:t>
      </w:r>
      <w:proofErr w:type="gramStart"/>
      <w:r w:rsidRPr="00346EAB">
        <w:rPr>
          <w:color w:val="111111"/>
          <w:sz w:val="28"/>
          <w:szCs w:val="28"/>
        </w:rPr>
        <w:t>с</w:t>
      </w:r>
      <w:proofErr w:type="gramEnd"/>
      <w:r w:rsidRPr="00346EAB">
        <w:rPr>
          <w:color w:val="111111"/>
          <w:sz w:val="28"/>
          <w:szCs w:val="28"/>
        </w:rPr>
        <w:t>.</w:t>
      </w:r>
    </w:p>
    <w:p w:rsidR="00346EAB" w:rsidRPr="00346EAB" w:rsidRDefault="00346EAB" w:rsidP="00346E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46EAB">
        <w:rPr>
          <w:color w:val="111111"/>
          <w:sz w:val="28"/>
          <w:szCs w:val="28"/>
        </w:rPr>
        <w:t>3. Белая, К. Ю.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основ безопасности у дошкольников</w:t>
      </w:r>
      <w:proofErr w:type="gramStart"/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346EAB">
        <w:rPr>
          <w:color w:val="111111"/>
          <w:sz w:val="28"/>
          <w:szCs w:val="28"/>
        </w:rPr>
        <w:t>:</w:t>
      </w:r>
      <w:proofErr w:type="gramEnd"/>
      <w:r w:rsidRPr="00346EAB">
        <w:rPr>
          <w:color w:val="111111"/>
          <w:sz w:val="28"/>
          <w:szCs w:val="28"/>
        </w:rPr>
        <w:t xml:space="preserve"> пособие для педагогов </w:t>
      </w:r>
      <w:r w:rsidRPr="00346E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346EAB">
        <w:rPr>
          <w:color w:val="111111"/>
          <w:sz w:val="28"/>
          <w:szCs w:val="28"/>
        </w:rPr>
        <w:t xml:space="preserve"> учреждений и родителей / К. Ю. Белая. – М.: МОЗАИКА-СИНТЕЗ, 2012. – 64 </w:t>
      </w:r>
      <w:proofErr w:type="gramStart"/>
      <w:r w:rsidRPr="00346EAB">
        <w:rPr>
          <w:color w:val="111111"/>
          <w:sz w:val="28"/>
          <w:szCs w:val="28"/>
        </w:rPr>
        <w:t>с</w:t>
      </w:r>
      <w:proofErr w:type="gramEnd"/>
      <w:r w:rsidRPr="00346EAB">
        <w:rPr>
          <w:color w:val="111111"/>
          <w:sz w:val="28"/>
          <w:szCs w:val="28"/>
        </w:rPr>
        <w:t>.</w:t>
      </w:r>
    </w:p>
    <w:p w:rsidR="00F33596" w:rsidRPr="00346EAB" w:rsidRDefault="00F33596" w:rsidP="00346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596" w:rsidRPr="0034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EAB"/>
    <w:rsid w:val="00346EAB"/>
    <w:rsid w:val="00F3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EAB"/>
    <w:rPr>
      <w:b/>
      <w:bCs/>
    </w:rPr>
  </w:style>
  <w:style w:type="paragraph" w:customStyle="1" w:styleId="headline">
    <w:name w:val="headline"/>
    <w:basedOn w:val="a"/>
    <w:rsid w:val="0034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2021-02-12T18:03:00Z</dcterms:created>
  <dcterms:modified xsi:type="dcterms:W3CDTF">2021-02-12T18:13:00Z</dcterms:modified>
</cp:coreProperties>
</file>