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21" w:rsidRDefault="00B23221" w:rsidP="00B23221">
      <w:pPr>
        <w:shd w:val="clear" w:color="auto" w:fill="FFFFFF"/>
        <w:spacing w:before="130" w:after="389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</w:rPr>
      </w:pPr>
      <w:r w:rsidRPr="00B23221">
        <w:rPr>
          <w:rFonts w:ascii="Arial" w:eastAsia="Times New Roman" w:hAnsi="Arial" w:cs="Arial"/>
          <w:color w:val="333333"/>
          <w:kern w:val="36"/>
          <w:sz w:val="39"/>
          <w:szCs w:val="39"/>
        </w:rPr>
        <w:t xml:space="preserve">Семинар-практикум для педагогов ДОУ </w:t>
      </w:r>
    </w:p>
    <w:p w:rsidR="00B23221" w:rsidRPr="00B23221" w:rsidRDefault="00B23221" w:rsidP="00B23221">
      <w:pPr>
        <w:shd w:val="clear" w:color="auto" w:fill="FFFFFF"/>
        <w:spacing w:before="130" w:after="389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</w:rPr>
      </w:pPr>
      <w:r w:rsidRPr="00B23221">
        <w:rPr>
          <w:rFonts w:ascii="Arial" w:eastAsia="Times New Roman" w:hAnsi="Arial" w:cs="Arial"/>
          <w:color w:val="333333"/>
          <w:kern w:val="36"/>
          <w:sz w:val="39"/>
          <w:szCs w:val="39"/>
        </w:rPr>
        <w:t xml:space="preserve">«Игры </w:t>
      </w:r>
      <w:proofErr w:type="spellStart"/>
      <w:r w:rsidRPr="00B23221">
        <w:rPr>
          <w:rFonts w:ascii="Arial" w:eastAsia="Times New Roman" w:hAnsi="Arial" w:cs="Arial"/>
          <w:color w:val="333333"/>
          <w:kern w:val="36"/>
          <w:sz w:val="39"/>
          <w:szCs w:val="39"/>
        </w:rPr>
        <w:t>Воскобовича</w:t>
      </w:r>
      <w:proofErr w:type="spellEnd"/>
      <w:r w:rsidRPr="00B23221">
        <w:rPr>
          <w:rFonts w:ascii="Arial" w:eastAsia="Times New Roman" w:hAnsi="Arial" w:cs="Arial"/>
          <w:color w:val="333333"/>
          <w:kern w:val="36"/>
          <w:sz w:val="39"/>
          <w:szCs w:val="39"/>
        </w:rPr>
        <w:t>»</w:t>
      </w:r>
    </w:p>
    <w:p w:rsidR="00B23221" w:rsidRPr="00B23221" w:rsidRDefault="00B23221" w:rsidP="00B232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B2322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: повышать </w:t>
      </w:r>
      <w:r w:rsidRPr="00B23221">
        <w:rPr>
          <w:rFonts w:ascii="Arial" w:eastAsia="Times New Roman" w:hAnsi="Arial" w:cs="Arial"/>
          <w:b/>
          <w:bCs/>
          <w:color w:val="111111"/>
          <w:sz w:val="23"/>
        </w:rPr>
        <w:t>педагогическую компетентность педагогов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 через знакомство с развивающими играми </w:t>
      </w:r>
      <w:proofErr w:type="spellStart"/>
      <w:r w:rsidRPr="00B23221">
        <w:rPr>
          <w:rFonts w:ascii="Arial" w:eastAsia="Times New Roman" w:hAnsi="Arial" w:cs="Arial"/>
          <w:b/>
          <w:bCs/>
          <w:color w:val="111111"/>
          <w:sz w:val="23"/>
        </w:rPr>
        <w:t>Воскобовича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B23221" w:rsidRPr="00B23221" w:rsidRDefault="00B23221" w:rsidP="00B232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B2322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Задачи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:</w:t>
      </w:r>
    </w:p>
    <w:p w:rsidR="00B23221" w:rsidRPr="00B23221" w:rsidRDefault="00B23221" w:rsidP="00B232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B23221">
        <w:rPr>
          <w:rFonts w:ascii="Arial" w:eastAsia="Times New Roman" w:hAnsi="Arial" w:cs="Arial"/>
          <w:color w:val="111111"/>
          <w:sz w:val="23"/>
          <w:szCs w:val="23"/>
        </w:rPr>
        <w:t>- расширять знания </w:t>
      </w:r>
      <w:r w:rsidRPr="00B23221">
        <w:rPr>
          <w:rFonts w:ascii="Arial" w:eastAsia="Times New Roman" w:hAnsi="Arial" w:cs="Arial"/>
          <w:b/>
          <w:bCs/>
          <w:color w:val="111111"/>
          <w:sz w:val="23"/>
        </w:rPr>
        <w:t>педагогов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 по использованию технологии игр </w:t>
      </w:r>
      <w:proofErr w:type="spellStart"/>
      <w:r w:rsidRPr="00B23221">
        <w:rPr>
          <w:rFonts w:ascii="Arial" w:eastAsia="Times New Roman" w:hAnsi="Arial" w:cs="Arial"/>
          <w:b/>
          <w:bCs/>
          <w:color w:val="111111"/>
          <w:sz w:val="23"/>
        </w:rPr>
        <w:t>Воскобовича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>;</w:t>
      </w:r>
    </w:p>
    <w:p w:rsidR="00B23221" w:rsidRPr="00B23221" w:rsidRDefault="00B23221" w:rsidP="00B2322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B23221">
        <w:rPr>
          <w:rFonts w:ascii="Arial" w:eastAsia="Times New Roman" w:hAnsi="Arial" w:cs="Arial"/>
          <w:color w:val="111111"/>
          <w:sz w:val="23"/>
          <w:szCs w:val="23"/>
        </w:rPr>
        <w:t>- способствовать внедрению развивающей технологии в образовательный процесс ДОУ;</w:t>
      </w:r>
    </w:p>
    <w:p w:rsidR="00B23221" w:rsidRPr="00B23221" w:rsidRDefault="00B23221" w:rsidP="00B2322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B23221">
        <w:rPr>
          <w:rFonts w:ascii="Arial" w:eastAsia="Times New Roman" w:hAnsi="Arial" w:cs="Arial"/>
          <w:color w:val="111111"/>
          <w:sz w:val="23"/>
          <w:szCs w:val="23"/>
        </w:rPr>
        <w:t>- пополнение предметно-пространственной развивающей среды комплектами игр и игровых пособий по данному направлению;</w:t>
      </w:r>
    </w:p>
    <w:p w:rsidR="00B23221" w:rsidRPr="00B23221" w:rsidRDefault="00B23221" w:rsidP="00B232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B23221">
        <w:rPr>
          <w:rFonts w:ascii="Arial" w:eastAsia="Times New Roman" w:hAnsi="Arial" w:cs="Arial"/>
          <w:color w:val="111111"/>
          <w:sz w:val="23"/>
          <w:szCs w:val="23"/>
        </w:rPr>
        <w:t>- включение </w:t>
      </w:r>
      <w:r w:rsidRPr="00B23221">
        <w:rPr>
          <w:rFonts w:ascii="Arial" w:eastAsia="Times New Roman" w:hAnsi="Arial" w:cs="Arial"/>
          <w:b/>
          <w:bCs/>
          <w:color w:val="111111"/>
          <w:sz w:val="23"/>
        </w:rPr>
        <w:t>педагогов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 ДОУ в инновационный процесс дошкольного учреждения в различных видах образовательной деятельности.</w:t>
      </w:r>
    </w:p>
    <w:p w:rsidR="00B23221" w:rsidRPr="00B23221" w:rsidRDefault="00B23221" w:rsidP="00B232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B2322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Предварительная работа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:</w:t>
      </w:r>
    </w:p>
    <w:p w:rsidR="00B23221" w:rsidRPr="00B23221" w:rsidRDefault="00B23221" w:rsidP="00B232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B23221">
        <w:rPr>
          <w:rFonts w:ascii="Arial" w:eastAsia="Times New Roman" w:hAnsi="Arial" w:cs="Arial"/>
          <w:color w:val="111111"/>
          <w:sz w:val="23"/>
          <w:szCs w:val="23"/>
        </w:rPr>
        <w:t>- анализ </w:t>
      </w:r>
      <w:r w:rsidRPr="00B23221">
        <w:rPr>
          <w:rFonts w:ascii="Arial" w:eastAsia="Times New Roman" w:hAnsi="Arial" w:cs="Arial"/>
          <w:b/>
          <w:bCs/>
          <w:color w:val="111111"/>
          <w:sz w:val="23"/>
        </w:rPr>
        <w:t>психолого-педагогической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 литературы по данной теме;</w:t>
      </w:r>
    </w:p>
    <w:p w:rsidR="00B23221" w:rsidRPr="00B23221" w:rsidRDefault="00B23221" w:rsidP="00B232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B23221">
        <w:rPr>
          <w:rFonts w:ascii="Arial" w:eastAsia="Times New Roman" w:hAnsi="Arial" w:cs="Arial"/>
          <w:color w:val="111111"/>
          <w:sz w:val="23"/>
          <w:szCs w:val="23"/>
        </w:rPr>
        <w:t>- составление картотеки игр </w:t>
      </w:r>
      <w:proofErr w:type="spellStart"/>
      <w:r w:rsidRPr="00B23221">
        <w:rPr>
          <w:rFonts w:ascii="Arial" w:eastAsia="Times New Roman" w:hAnsi="Arial" w:cs="Arial"/>
          <w:b/>
          <w:bCs/>
          <w:color w:val="111111"/>
          <w:sz w:val="23"/>
        </w:rPr>
        <w:t>Воскобовича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> для разных возрастных групп;</w:t>
      </w:r>
    </w:p>
    <w:p w:rsidR="00B23221" w:rsidRPr="00B23221" w:rsidRDefault="00B23221" w:rsidP="00B232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B23221">
        <w:rPr>
          <w:rFonts w:ascii="Arial" w:eastAsia="Times New Roman" w:hAnsi="Arial" w:cs="Arial"/>
          <w:color w:val="111111"/>
          <w:sz w:val="23"/>
          <w:szCs w:val="23"/>
        </w:rPr>
        <w:t>- подготовка презентации </w:t>
      </w:r>
      <w:r w:rsidRPr="00B2322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«</w:t>
      </w:r>
      <w:r w:rsidRPr="00B23221">
        <w:rPr>
          <w:rFonts w:ascii="Arial" w:eastAsia="Times New Roman" w:hAnsi="Arial" w:cs="Arial"/>
          <w:b/>
          <w:bCs/>
          <w:i/>
          <w:iCs/>
          <w:color w:val="111111"/>
          <w:sz w:val="23"/>
        </w:rPr>
        <w:t xml:space="preserve">Игры </w:t>
      </w:r>
      <w:proofErr w:type="spellStart"/>
      <w:r w:rsidRPr="00B23221">
        <w:rPr>
          <w:rFonts w:ascii="Arial" w:eastAsia="Times New Roman" w:hAnsi="Arial" w:cs="Arial"/>
          <w:b/>
          <w:bCs/>
          <w:i/>
          <w:iCs/>
          <w:color w:val="111111"/>
          <w:sz w:val="23"/>
        </w:rPr>
        <w:t>Воскобовича</w:t>
      </w:r>
      <w:proofErr w:type="spellEnd"/>
      <w:r w:rsidRPr="00B2322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;</w:t>
      </w:r>
    </w:p>
    <w:p w:rsidR="00B23221" w:rsidRPr="00B23221" w:rsidRDefault="00B23221" w:rsidP="00B232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B23221">
        <w:rPr>
          <w:rFonts w:ascii="Arial" w:eastAsia="Times New Roman" w:hAnsi="Arial" w:cs="Arial"/>
          <w:color w:val="111111"/>
          <w:sz w:val="23"/>
          <w:szCs w:val="23"/>
        </w:rPr>
        <w:t>- подбор дидактического материала для игр с </w:t>
      </w:r>
      <w:r w:rsidRPr="00B23221">
        <w:rPr>
          <w:rFonts w:ascii="Arial" w:eastAsia="Times New Roman" w:hAnsi="Arial" w:cs="Arial"/>
          <w:b/>
          <w:bCs/>
          <w:color w:val="111111"/>
          <w:sz w:val="23"/>
        </w:rPr>
        <w:t>педагогами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B23221" w:rsidRPr="00B23221" w:rsidRDefault="00B23221" w:rsidP="00B23221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6"/>
          <w:szCs w:val="36"/>
        </w:rPr>
      </w:pPr>
      <w:r w:rsidRPr="00B23221">
        <w:rPr>
          <w:rFonts w:ascii="Arial" w:eastAsia="Times New Roman" w:hAnsi="Arial" w:cs="Arial"/>
          <w:color w:val="83A629"/>
          <w:sz w:val="36"/>
          <w:szCs w:val="36"/>
        </w:rPr>
        <w:t>Ход семинара.</w:t>
      </w:r>
    </w:p>
    <w:p w:rsidR="00B23221" w:rsidRPr="00B23221" w:rsidRDefault="00B23221" w:rsidP="00B2322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B23221">
        <w:rPr>
          <w:rFonts w:ascii="Arial" w:eastAsia="Times New Roman" w:hAnsi="Arial" w:cs="Arial"/>
          <w:color w:val="111111"/>
          <w:sz w:val="23"/>
          <w:szCs w:val="23"/>
        </w:rPr>
        <w:t>1. Теоретическая часть.</w:t>
      </w:r>
    </w:p>
    <w:p w:rsidR="00B23221" w:rsidRPr="00B23221" w:rsidRDefault="00B23221" w:rsidP="00B232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B23221">
        <w:rPr>
          <w:rFonts w:ascii="Arial" w:eastAsia="Times New Roman" w:hAnsi="Arial" w:cs="Arial"/>
          <w:color w:val="111111"/>
          <w:sz w:val="23"/>
          <w:szCs w:val="23"/>
        </w:rPr>
        <w:t>Консультация для </w:t>
      </w:r>
      <w:r w:rsidRPr="00B23221">
        <w:rPr>
          <w:rFonts w:ascii="Arial" w:eastAsia="Times New Roman" w:hAnsi="Arial" w:cs="Arial"/>
          <w:b/>
          <w:bCs/>
          <w:color w:val="111111"/>
          <w:sz w:val="23"/>
        </w:rPr>
        <w:t>педагогов </w:t>
      </w:r>
      <w:r w:rsidRPr="00B2322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«</w:t>
      </w:r>
      <w:r w:rsidRPr="00B23221">
        <w:rPr>
          <w:rFonts w:ascii="Arial" w:eastAsia="Times New Roman" w:hAnsi="Arial" w:cs="Arial"/>
          <w:b/>
          <w:bCs/>
          <w:i/>
          <w:iCs/>
          <w:color w:val="111111"/>
          <w:sz w:val="23"/>
        </w:rPr>
        <w:t xml:space="preserve">Игры </w:t>
      </w:r>
      <w:proofErr w:type="spellStart"/>
      <w:r w:rsidRPr="00B23221">
        <w:rPr>
          <w:rFonts w:ascii="Arial" w:eastAsia="Times New Roman" w:hAnsi="Arial" w:cs="Arial"/>
          <w:b/>
          <w:bCs/>
          <w:i/>
          <w:iCs/>
          <w:color w:val="111111"/>
          <w:sz w:val="23"/>
        </w:rPr>
        <w:t>Воскобовича</w:t>
      </w:r>
      <w:proofErr w:type="spellEnd"/>
      <w:r w:rsidRPr="00B2322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</w:p>
    <w:p w:rsidR="00B23221" w:rsidRPr="00B23221" w:rsidRDefault="00B23221" w:rsidP="00B232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B23221">
        <w:rPr>
          <w:rFonts w:ascii="Arial" w:eastAsia="Times New Roman" w:hAnsi="Arial" w:cs="Arial"/>
          <w:color w:val="111111"/>
          <w:sz w:val="23"/>
          <w:szCs w:val="23"/>
        </w:rPr>
        <w:t>Автор методики Вячеслав Вадимович </w:t>
      </w:r>
      <w:proofErr w:type="spellStart"/>
      <w:r w:rsidRPr="00B23221">
        <w:rPr>
          <w:rFonts w:ascii="Arial" w:eastAsia="Times New Roman" w:hAnsi="Arial" w:cs="Arial"/>
          <w:b/>
          <w:bCs/>
          <w:color w:val="111111"/>
          <w:sz w:val="23"/>
        </w:rPr>
        <w:t>Воскобович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> по специальности инженер-физик и на протяжени</w:t>
      </w:r>
      <w:proofErr w:type="gramStart"/>
      <w:r w:rsidRPr="00B23221">
        <w:rPr>
          <w:rFonts w:ascii="Arial" w:eastAsia="Times New Roman" w:hAnsi="Arial" w:cs="Arial"/>
          <w:color w:val="111111"/>
          <w:sz w:val="23"/>
          <w:szCs w:val="23"/>
        </w:rPr>
        <w:t>е</w:t>
      </w:r>
      <w:proofErr w:type="gramEnd"/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 многих лет не имел прямого отношения к </w:t>
      </w:r>
      <w:r w:rsidRPr="00B23221">
        <w:rPr>
          <w:rFonts w:ascii="Arial" w:eastAsia="Times New Roman" w:hAnsi="Arial" w:cs="Arial"/>
          <w:b/>
          <w:bCs/>
          <w:color w:val="111111"/>
          <w:sz w:val="23"/>
        </w:rPr>
        <w:t>педагогике и психологии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. Но помимо физики Вячеслав Вадимович всегда увлекался музыкой, был неравнодушен к поэзии, писал стихи, песни для детей и взрослых. Толчком для создания известной развивающей методики послужили его собственные дети. В начале 90 годов было очень проблематично приобрести детские </w:t>
      </w:r>
      <w:r w:rsidRPr="00B23221">
        <w:rPr>
          <w:rFonts w:ascii="Arial" w:eastAsia="Times New Roman" w:hAnsi="Arial" w:cs="Arial"/>
          <w:b/>
          <w:bCs/>
          <w:color w:val="111111"/>
          <w:sz w:val="23"/>
        </w:rPr>
        <w:t>игры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, для развития логики, памяти, мышления. Вячеслав Вадимович самостоятельно разработал серию развивающихся игр и успешно апробировал ее. К первым играм </w:t>
      </w:r>
      <w:proofErr w:type="spellStart"/>
      <w:r w:rsidRPr="00B23221">
        <w:rPr>
          <w:rFonts w:ascii="Arial" w:eastAsia="Times New Roman" w:hAnsi="Arial" w:cs="Arial"/>
          <w:color w:val="111111"/>
          <w:sz w:val="23"/>
          <w:szCs w:val="23"/>
        </w:rPr>
        <w:t>креативного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 направления можно отнести </w:t>
      </w:r>
      <w:r w:rsidRPr="00B2322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«Игровой квадрат»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, </w:t>
      </w:r>
      <w:r w:rsidRPr="00B2322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«</w:t>
      </w:r>
      <w:proofErr w:type="spellStart"/>
      <w:r w:rsidRPr="00B2322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Геоконт</w:t>
      </w:r>
      <w:proofErr w:type="spellEnd"/>
      <w:r w:rsidRPr="00B2322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 и </w:t>
      </w:r>
      <w:r w:rsidRPr="00B2322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«Цветочные часы»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. Данные </w:t>
      </w:r>
      <w:r w:rsidRPr="00B23221">
        <w:rPr>
          <w:rFonts w:ascii="Arial" w:eastAsia="Times New Roman" w:hAnsi="Arial" w:cs="Arial"/>
          <w:b/>
          <w:bCs/>
          <w:color w:val="111111"/>
          <w:sz w:val="23"/>
        </w:rPr>
        <w:t>игры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 не работают по </w:t>
      </w:r>
      <w:proofErr w:type="spellStart"/>
      <w:proofErr w:type="gramStart"/>
      <w:r w:rsidRPr="00B23221">
        <w:rPr>
          <w:rFonts w:ascii="Arial" w:eastAsia="Times New Roman" w:hAnsi="Arial" w:cs="Arial"/>
          <w:color w:val="111111"/>
          <w:sz w:val="23"/>
          <w:szCs w:val="23"/>
        </w:rPr>
        <w:t>принципу-один</w:t>
      </w:r>
      <w:proofErr w:type="spellEnd"/>
      <w:proofErr w:type="gramEnd"/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 раз собрал и отложил, а являются универсальными творческими пособиями, которые можно использовать многократно. В дальнейшем была составлена целая методика </w:t>
      </w:r>
      <w:proofErr w:type="spellStart"/>
      <w:r w:rsidRPr="00B23221">
        <w:rPr>
          <w:rFonts w:ascii="Arial" w:eastAsia="Times New Roman" w:hAnsi="Arial" w:cs="Arial"/>
          <w:b/>
          <w:bCs/>
          <w:color w:val="111111"/>
          <w:sz w:val="23"/>
        </w:rPr>
        <w:t>Воскобовича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>, направленная на всестороннее развитие ребенка. Следует отметить, что основу развивающих игр </w:t>
      </w:r>
      <w:proofErr w:type="spellStart"/>
      <w:r w:rsidRPr="00B23221">
        <w:rPr>
          <w:rFonts w:ascii="Arial" w:eastAsia="Times New Roman" w:hAnsi="Arial" w:cs="Arial"/>
          <w:b/>
          <w:bCs/>
          <w:color w:val="111111"/>
          <w:sz w:val="23"/>
        </w:rPr>
        <w:t>Воскобовича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> составляет познавательный интерес, творческое начало и обучение. Дети в процессе </w:t>
      </w:r>
      <w:r w:rsidRPr="00B23221">
        <w:rPr>
          <w:rFonts w:ascii="Arial" w:eastAsia="Times New Roman" w:hAnsi="Arial" w:cs="Arial"/>
          <w:b/>
          <w:bCs/>
          <w:color w:val="111111"/>
          <w:sz w:val="23"/>
        </w:rPr>
        <w:t>игры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 погружаются в мир сказки и приключений, а также знакомятся с веселыми персонажами, которые развивают у ребенка творческий потенциал, фантазию и логику. С помощью одной </w:t>
      </w:r>
      <w:r w:rsidRPr="00B23221">
        <w:rPr>
          <w:rFonts w:ascii="Arial" w:eastAsia="Times New Roman" w:hAnsi="Arial" w:cs="Arial"/>
          <w:b/>
          <w:bCs/>
          <w:color w:val="111111"/>
          <w:sz w:val="23"/>
        </w:rPr>
        <w:t>игры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 ребенок может изучить цвета и формы, освоить счет и буквы, а также развивать мелкую моторику рук и </w:t>
      </w:r>
      <w:proofErr w:type="spellStart"/>
      <w:r w:rsidRPr="00B23221">
        <w:rPr>
          <w:rFonts w:ascii="Arial" w:eastAsia="Times New Roman" w:hAnsi="Arial" w:cs="Arial"/>
          <w:color w:val="111111"/>
          <w:sz w:val="23"/>
          <w:szCs w:val="23"/>
        </w:rPr>
        <w:t>многиепсихические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 процессы. Плюсы Методики </w:t>
      </w:r>
      <w:proofErr w:type="spellStart"/>
      <w:r w:rsidRPr="00B23221">
        <w:rPr>
          <w:rFonts w:ascii="Arial" w:eastAsia="Times New Roman" w:hAnsi="Arial" w:cs="Arial"/>
          <w:b/>
          <w:bCs/>
          <w:color w:val="111111"/>
          <w:sz w:val="23"/>
        </w:rPr>
        <w:t>Воскобовича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>. Многие детские учреждения апробировали методику </w:t>
      </w:r>
      <w:proofErr w:type="spellStart"/>
      <w:r w:rsidRPr="00B23221">
        <w:rPr>
          <w:rFonts w:ascii="Arial" w:eastAsia="Times New Roman" w:hAnsi="Arial" w:cs="Arial"/>
          <w:b/>
          <w:bCs/>
          <w:color w:val="111111"/>
          <w:sz w:val="23"/>
        </w:rPr>
        <w:t>Воскобовича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. </w:t>
      </w:r>
      <w:proofErr w:type="gramStart"/>
      <w:r w:rsidRPr="00B23221">
        <w:rPr>
          <w:rFonts w:ascii="Arial" w:eastAsia="Times New Roman" w:hAnsi="Arial" w:cs="Arial"/>
          <w:color w:val="111111"/>
          <w:sz w:val="23"/>
          <w:szCs w:val="23"/>
        </w:rPr>
        <w:t>Малыши</w:t>
      </w:r>
      <w:proofErr w:type="gramEnd"/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 с которыми систематически играли в развивающие </w:t>
      </w:r>
      <w:r w:rsidRPr="00B23221">
        <w:rPr>
          <w:rFonts w:ascii="Arial" w:eastAsia="Times New Roman" w:hAnsi="Arial" w:cs="Arial"/>
          <w:b/>
          <w:bCs/>
          <w:color w:val="111111"/>
          <w:sz w:val="23"/>
        </w:rPr>
        <w:t xml:space="preserve">игры </w:t>
      </w:r>
      <w:proofErr w:type="spellStart"/>
      <w:r w:rsidRPr="00B23221">
        <w:rPr>
          <w:rFonts w:ascii="Arial" w:eastAsia="Times New Roman" w:hAnsi="Arial" w:cs="Arial"/>
          <w:b/>
          <w:bCs/>
          <w:color w:val="111111"/>
          <w:sz w:val="23"/>
        </w:rPr>
        <w:t>Воскобовича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>, умели быстро анализировать и сравнивать полученную информацию. Дети также отлично ориентировались на плоскости, легко считали, имели навыки чтения, умели различать геометрические фигуры и цвета. Кроме этого ребята, обучающиеся по методике </w:t>
      </w:r>
      <w:proofErr w:type="spellStart"/>
      <w:r w:rsidRPr="00B23221">
        <w:rPr>
          <w:rFonts w:ascii="Arial" w:eastAsia="Times New Roman" w:hAnsi="Arial" w:cs="Arial"/>
          <w:b/>
          <w:bCs/>
          <w:color w:val="111111"/>
          <w:sz w:val="23"/>
        </w:rPr>
        <w:t>Воскобовича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>, умели долго концентрировать свое внимание на выполнение поставленных задач, всегда доводили дело до логического конца и обладали высоким уровнем развития памяти, мышления, внимания. Все задания ребята выполняли с интересом и большим желанием. Минусы методики </w:t>
      </w:r>
      <w:proofErr w:type="spellStart"/>
      <w:r w:rsidRPr="00B23221">
        <w:rPr>
          <w:rFonts w:ascii="Arial" w:eastAsia="Times New Roman" w:hAnsi="Arial" w:cs="Arial"/>
          <w:b/>
          <w:bCs/>
          <w:color w:val="111111"/>
          <w:sz w:val="23"/>
        </w:rPr>
        <w:t>Воскобовича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. К 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lastRenderedPageBreak/>
        <w:t>минусам методики можно отнести лишь то, что авторские </w:t>
      </w:r>
      <w:r w:rsidRPr="00B23221">
        <w:rPr>
          <w:rFonts w:ascii="Arial" w:eastAsia="Times New Roman" w:hAnsi="Arial" w:cs="Arial"/>
          <w:b/>
          <w:bCs/>
          <w:color w:val="111111"/>
          <w:sz w:val="23"/>
        </w:rPr>
        <w:t>игры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 невозможно сделать самостоятельно. Их приобретают детские учреждения и родители только в специализированных магазинах.</w:t>
      </w:r>
    </w:p>
    <w:p w:rsidR="00B23221" w:rsidRPr="00B23221" w:rsidRDefault="00B23221" w:rsidP="00B232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B23221">
        <w:rPr>
          <w:rFonts w:ascii="Arial" w:eastAsia="Times New Roman" w:hAnsi="Arial" w:cs="Arial"/>
          <w:b/>
          <w:bCs/>
          <w:color w:val="111111"/>
          <w:sz w:val="23"/>
        </w:rPr>
        <w:t>Воскобович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 Вячеслав Вадимович признан одним из первых авторов многофункциональных и </w:t>
      </w:r>
      <w:proofErr w:type="spellStart"/>
      <w:r w:rsidRPr="00B23221">
        <w:rPr>
          <w:rFonts w:ascii="Arial" w:eastAsia="Times New Roman" w:hAnsi="Arial" w:cs="Arial"/>
          <w:color w:val="111111"/>
          <w:sz w:val="23"/>
          <w:szCs w:val="23"/>
        </w:rPr>
        <w:t>креативных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 развивающих игр, которые в игровой форме формируют творческий потенциал ребенка, развивают его </w:t>
      </w:r>
      <w:proofErr w:type="spellStart"/>
      <w:r w:rsidRPr="00B23221">
        <w:rPr>
          <w:rFonts w:ascii="Arial" w:eastAsia="Times New Roman" w:hAnsi="Arial" w:cs="Arial"/>
          <w:color w:val="111111"/>
          <w:sz w:val="23"/>
          <w:szCs w:val="23"/>
        </w:rPr>
        <w:t>сенсорику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 и психические процессы, а также предлагают малышам увлекательное путешествие с приключениями в мир обучающихся сказок.</w:t>
      </w:r>
    </w:p>
    <w:p w:rsidR="00B23221" w:rsidRPr="00B23221" w:rsidRDefault="00B23221" w:rsidP="00B232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B23221">
        <w:rPr>
          <w:rFonts w:ascii="Arial" w:eastAsia="Times New Roman" w:hAnsi="Arial" w:cs="Arial"/>
          <w:color w:val="111111"/>
          <w:sz w:val="23"/>
          <w:szCs w:val="23"/>
        </w:rPr>
        <w:t>Методика </w:t>
      </w:r>
      <w:proofErr w:type="spellStart"/>
      <w:r w:rsidRPr="00B23221">
        <w:rPr>
          <w:rFonts w:ascii="Arial" w:eastAsia="Times New Roman" w:hAnsi="Arial" w:cs="Arial"/>
          <w:b/>
          <w:bCs/>
          <w:color w:val="111111"/>
          <w:sz w:val="23"/>
        </w:rPr>
        <w:t>Воскобовича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> отличается высокой эффективностью и доступностью. Ее легко и быстро осваивают как </w:t>
      </w:r>
      <w:r w:rsidRPr="00B23221">
        <w:rPr>
          <w:rFonts w:ascii="Arial" w:eastAsia="Times New Roman" w:hAnsi="Arial" w:cs="Arial"/>
          <w:b/>
          <w:bCs/>
          <w:color w:val="111111"/>
          <w:sz w:val="23"/>
        </w:rPr>
        <w:t>педагоги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, так и родители малышей. В процессе </w:t>
      </w:r>
      <w:r w:rsidRPr="00B23221">
        <w:rPr>
          <w:rFonts w:ascii="Arial" w:eastAsia="Times New Roman" w:hAnsi="Arial" w:cs="Arial"/>
          <w:b/>
          <w:bCs/>
          <w:color w:val="111111"/>
          <w:sz w:val="23"/>
        </w:rPr>
        <w:t>игры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 создается особая доверительная атмосфера между ребенком и взрослым, благотворно влияющая на гармоничное развитие малыша.</w:t>
      </w:r>
    </w:p>
    <w:p w:rsidR="00B23221" w:rsidRPr="00B23221" w:rsidRDefault="00B23221" w:rsidP="00B2322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B23221">
        <w:rPr>
          <w:rFonts w:ascii="Arial" w:eastAsia="Times New Roman" w:hAnsi="Arial" w:cs="Arial"/>
          <w:color w:val="111111"/>
          <w:sz w:val="23"/>
          <w:szCs w:val="23"/>
        </w:rPr>
        <w:t>2. Практическая часть</w:t>
      </w:r>
    </w:p>
    <w:p w:rsidR="00B23221" w:rsidRPr="00B23221" w:rsidRDefault="00B23221" w:rsidP="00B232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B23221">
        <w:rPr>
          <w:rFonts w:ascii="Arial" w:eastAsia="Times New Roman" w:hAnsi="Arial" w:cs="Arial"/>
          <w:color w:val="111111"/>
          <w:sz w:val="23"/>
          <w:szCs w:val="23"/>
        </w:rPr>
        <w:t>Ведущий предлагает </w:t>
      </w:r>
      <w:r w:rsidRPr="00B23221">
        <w:rPr>
          <w:rFonts w:ascii="Arial" w:eastAsia="Times New Roman" w:hAnsi="Arial" w:cs="Arial"/>
          <w:b/>
          <w:bCs/>
          <w:color w:val="111111"/>
          <w:sz w:val="23"/>
        </w:rPr>
        <w:t>педагогам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 занятие с использованием игр </w:t>
      </w:r>
      <w:proofErr w:type="spellStart"/>
      <w:r w:rsidRPr="00B23221">
        <w:rPr>
          <w:rFonts w:ascii="Arial" w:eastAsia="Times New Roman" w:hAnsi="Arial" w:cs="Arial"/>
          <w:b/>
          <w:bCs/>
          <w:color w:val="111111"/>
          <w:sz w:val="23"/>
        </w:rPr>
        <w:t>Воскобовича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B23221" w:rsidRPr="00B23221" w:rsidRDefault="00B23221" w:rsidP="00B232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B2322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: показать применение игровой развивающей технологии В. В. </w:t>
      </w:r>
      <w:proofErr w:type="spellStart"/>
      <w:r w:rsidRPr="00B23221">
        <w:rPr>
          <w:rFonts w:ascii="Arial" w:eastAsia="Times New Roman" w:hAnsi="Arial" w:cs="Arial"/>
          <w:b/>
          <w:bCs/>
          <w:color w:val="111111"/>
          <w:sz w:val="23"/>
        </w:rPr>
        <w:t>Воскобовича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> в разных формах работы в детском саду.</w:t>
      </w:r>
    </w:p>
    <w:p w:rsidR="00B23221" w:rsidRPr="00B23221" w:rsidRDefault="00B23221" w:rsidP="00B232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B23221">
        <w:rPr>
          <w:rFonts w:ascii="Arial" w:eastAsia="Times New Roman" w:hAnsi="Arial" w:cs="Arial"/>
          <w:color w:val="111111"/>
          <w:sz w:val="23"/>
          <w:szCs w:val="23"/>
        </w:rPr>
        <w:t>Здравствуйте</w:t>
      </w:r>
      <w:proofErr w:type="gramStart"/>
      <w:r w:rsidRPr="00B23221">
        <w:rPr>
          <w:rFonts w:ascii="Arial" w:eastAsia="Times New Roman" w:hAnsi="Arial" w:cs="Arial"/>
          <w:color w:val="111111"/>
          <w:sz w:val="23"/>
          <w:szCs w:val="23"/>
        </w:rPr>
        <w:t>,</w:t>
      </w:r>
      <w:r w:rsidRPr="00B23221">
        <w:rPr>
          <w:rFonts w:ascii="Arial" w:eastAsia="Times New Roman" w:hAnsi="Arial" w:cs="Arial"/>
          <w:b/>
          <w:bCs/>
          <w:color w:val="111111"/>
          <w:sz w:val="23"/>
        </w:rPr>
        <w:t>п</w:t>
      </w:r>
      <w:proofErr w:type="gramEnd"/>
      <w:r w:rsidRPr="00B23221">
        <w:rPr>
          <w:rFonts w:ascii="Arial" w:eastAsia="Times New Roman" w:hAnsi="Arial" w:cs="Arial"/>
          <w:b/>
          <w:bCs/>
          <w:color w:val="111111"/>
          <w:sz w:val="23"/>
        </w:rPr>
        <w:t>едагоги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, давайте представим, что мы с вами находимся в сказочном лесу и с нами галчонок Гарри, медвежонок Миша и Краб </w:t>
      </w:r>
      <w:proofErr w:type="spellStart"/>
      <w:r w:rsidRPr="00B23221">
        <w:rPr>
          <w:rFonts w:ascii="Arial" w:eastAsia="Times New Roman" w:hAnsi="Arial" w:cs="Arial"/>
          <w:color w:val="111111"/>
          <w:sz w:val="23"/>
          <w:szCs w:val="23"/>
        </w:rPr>
        <w:t>Крабыч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>. К ним в гости прилетела пчелка Майя. Она позвала своих друзей к себе на праздник, на день рождения. Наши друзья задумались, ведь если мы хотим поздравить нам самого дорогого человека в день рождения, то мы должны приготовить подарок. Первым придумал подарок галчонок Гарри. Он сказа</w:t>
      </w:r>
      <w:proofErr w:type="gramStart"/>
      <w:r w:rsidRPr="00B23221">
        <w:rPr>
          <w:rFonts w:ascii="Arial" w:eastAsia="Times New Roman" w:hAnsi="Arial" w:cs="Arial"/>
          <w:color w:val="111111"/>
          <w:sz w:val="23"/>
          <w:szCs w:val="23"/>
        </w:rPr>
        <w:t>л-</w:t>
      </w:r>
      <w:proofErr w:type="gramEnd"/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«Я знаю какие игрушки любят девочки больше </w:t>
      </w:r>
      <w:proofErr w:type="spellStart"/>
      <w:r w:rsidRPr="00B23221">
        <w:rPr>
          <w:rFonts w:ascii="Arial" w:eastAsia="Times New Roman" w:hAnsi="Arial" w:cs="Arial"/>
          <w:color w:val="111111"/>
          <w:sz w:val="23"/>
          <w:szCs w:val="23"/>
        </w:rPr>
        <w:t>всего!А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 вы знаете какие игрушки любят девочки?» - «Правильно это куклы. Давайте сделаем нашей пчелке Майе куклу. Достаньте, пожалуйста, игру </w:t>
      </w:r>
      <w:r w:rsidRPr="00B2322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«чудо </w:t>
      </w:r>
      <w:proofErr w:type="gramStart"/>
      <w:r w:rsidRPr="00B2322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–к</w:t>
      </w:r>
      <w:proofErr w:type="gramEnd"/>
      <w:r w:rsidRPr="00B2322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рестики»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 и постарайтесь по схеме сделать куклу.» Вторым придумал подарок медвежонок Миша. Медвежонок Миша любит практичные подарки он решил подарить пчелке зонтик, чтобы она могла летать даже под дождем. –</w:t>
      </w:r>
      <w:proofErr w:type="gramStart"/>
      <w:r w:rsidRPr="00B23221">
        <w:rPr>
          <w:rFonts w:ascii="Arial" w:eastAsia="Times New Roman" w:hAnsi="Arial" w:cs="Arial"/>
          <w:color w:val="111111"/>
          <w:sz w:val="23"/>
          <w:szCs w:val="23"/>
        </w:rPr>
        <w:t>«П</w:t>
      </w:r>
      <w:proofErr w:type="gramEnd"/>
      <w:r w:rsidRPr="00B23221">
        <w:rPr>
          <w:rFonts w:ascii="Arial" w:eastAsia="Times New Roman" w:hAnsi="Arial" w:cs="Arial"/>
          <w:color w:val="111111"/>
          <w:sz w:val="23"/>
          <w:szCs w:val="23"/>
        </w:rPr>
        <w:t>оложите перед собой игру </w:t>
      </w:r>
      <w:r w:rsidRPr="00B2322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«</w:t>
      </w:r>
      <w:proofErr w:type="spellStart"/>
      <w:r w:rsidRPr="00B2322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Геоконт</w:t>
      </w:r>
      <w:proofErr w:type="spellEnd"/>
      <w:r w:rsidRPr="00B2322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 и попробуйте изобразить зонтик на нем. Сначала идет шляпка затем ножка, ручка.» Дольше всех искал подарок Краб </w:t>
      </w:r>
      <w:proofErr w:type="spellStart"/>
      <w:r w:rsidRPr="00B23221">
        <w:rPr>
          <w:rFonts w:ascii="Arial" w:eastAsia="Times New Roman" w:hAnsi="Arial" w:cs="Arial"/>
          <w:color w:val="111111"/>
          <w:sz w:val="23"/>
          <w:szCs w:val="23"/>
        </w:rPr>
        <w:t>Крабыч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, что же можно подарить пчелке Майе. Наконец - то придумал, он принес молча </w:t>
      </w:r>
      <w:proofErr w:type="gramStart"/>
      <w:r w:rsidRPr="00B23221">
        <w:rPr>
          <w:rFonts w:ascii="Arial" w:eastAsia="Times New Roman" w:hAnsi="Arial" w:cs="Arial"/>
          <w:color w:val="111111"/>
          <w:sz w:val="23"/>
          <w:szCs w:val="23"/>
        </w:rPr>
        <w:t>дощечку</w:t>
      </w:r>
      <w:proofErr w:type="gramEnd"/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 с дырочками взял шнурок и смастерил нарядный бантик для нашей именинницы. – «Возьмем все игру </w:t>
      </w:r>
      <w:r w:rsidRPr="00B2322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 xml:space="preserve">«Шнур </w:t>
      </w:r>
      <w:proofErr w:type="gramStart"/>
      <w:r w:rsidRPr="00B2322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–з</w:t>
      </w:r>
      <w:proofErr w:type="gramEnd"/>
      <w:r w:rsidRPr="00B2322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атейник»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 и попробуем смастерить бантик. Подарки готовы можно отправляться в путь»</w:t>
      </w:r>
      <w:proofErr w:type="gramStart"/>
      <w:r w:rsidRPr="00B23221">
        <w:rPr>
          <w:rFonts w:ascii="Arial" w:eastAsia="Times New Roman" w:hAnsi="Arial" w:cs="Arial"/>
          <w:color w:val="111111"/>
          <w:sz w:val="23"/>
          <w:szCs w:val="23"/>
        </w:rPr>
        <w:t>,</w:t>
      </w:r>
      <w:r w:rsidRPr="00B2322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н</w:t>
      </w:r>
      <w:proofErr w:type="gramEnd"/>
      <w:r w:rsidRPr="00B2322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 xml:space="preserve">о Краб </w:t>
      </w:r>
      <w:proofErr w:type="spellStart"/>
      <w:r w:rsidRPr="00B2322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>Крабыч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</w:rPr>
        <w:t xml:space="preserve"> сказал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: «Всегда, когда идем на день рождения к маме, к бабушке, что всегда дарят?» Правильно, цветы. И наши друзья отправились собирать цветы. Краб </w:t>
      </w:r>
      <w:proofErr w:type="spellStart"/>
      <w:r w:rsidRPr="00B23221">
        <w:rPr>
          <w:rFonts w:ascii="Arial" w:eastAsia="Times New Roman" w:hAnsi="Arial" w:cs="Arial"/>
          <w:color w:val="111111"/>
          <w:sz w:val="23"/>
          <w:szCs w:val="23"/>
        </w:rPr>
        <w:t>Крабыч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 принес цветок из трех лепестков, медвежонок Миша принес из четырех лепестков, а галчонок Гарри из пяти лепестков. –</w:t>
      </w:r>
      <w:proofErr w:type="gramStart"/>
      <w:r w:rsidRPr="00B23221">
        <w:rPr>
          <w:rFonts w:ascii="Arial" w:eastAsia="Times New Roman" w:hAnsi="Arial" w:cs="Arial"/>
          <w:color w:val="111111"/>
          <w:sz w:val="23"/>
          <w:szCs w:val="23"/>
        </w:rPr>
        <w:t>«</w:t>
      </w:r>
      <w:proofErr w:type="spellStart"/>
      <w:r w:rsidRPr="00B23221">
        <w:rPr>
          <w:rFonts w:ascii="Arial" w:eastAsia="Times New Roman" w:hAnsi="Arial" w:cs="Arial"/>
          <w:color w:val="111111"/>
          <w:sz w:val="23"/>
          <w:szCs w:val="23"/>
        </w:rPr>
        <w:t>В</w:t>
      </w:r>
      <w:proofErr w:type="gramEnd"/>
      <w:r w:rsidRPr="00B23221">
        <w:rPr>
          <w:rFonts w:ascii="Arial" w:eastAsia="Times New Roman" w:hAnsi="Arial" w:cs="Arial"/>
          <w:color w:val="111111"/>
          <w:sz w:val="23"/>
          <w:szCs w:val="23"/>
        </w:rPr>
        <w:t>озьмите,пожалуйста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>, игру </w:t>
      </w:r>
      <w:r w:rsidRPr="00B2322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«</w:t>
      </w:r>
      <w:proofErr w:type="spellStart"/>
      <w:r w:rsidRPr="00B2322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Чудо-лепестки</w:t>
      </w:r>
      <w:proofErr w:type="spellEnd"/>
      <w:r w:rsidRPr="00B23221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</w:rPr>
        <w:t>»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 и попробуйте собрать цветы из трех, четырех и пяти лепестков. И подарки собраны и букеты пора отправляться в путь</w:t>
      </w:r>
      <w:proofErr w:type="gramStart"/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.» </w:t>
      </w:r>
      <w:proofErr w:type="gramEnd"/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Но тут ребята начали спорить какая дорожка самая короткая. Они решили нарисовать свои </w:t>
      </w:r>
      <w:proofErr w:type="gramStart"/>
      <w:r w:rsidRPr="00B23221">
        <w:rPr>
          <w:rFonts w:ascii="Arial" w:eastAsia="Times New Roman" w:hAnsi="Arial" w:cs="Arial"/>
          <w:color w:val="111111"/>
          <w:sz w:val="23"/>
          <w:szCs w:val="23"/>
        </w:rPr>
        <w:t>дорожки</w:t>
      </w:r>
      <w:proofErr w:type="gramEnd"/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 и проверить </w:t>
      </w:r>
      <w:proofErr w:type="gramStart"/>
      <w:r w:rsidRPr="00B23221">
        <w:rPr>
          <w:rFonts w:ascii="Arial" w:eastAsia="Times New Roman" w:hAnsi="Arial" w:cs="Arial"/>
          <w:color w:val="111111"/>
          <w:sz w:val="23"/>
          <w:szCs w:val="23"/>
        </w:rPr>
        <w:t>какая</w:t>
      </w:r>
      <w:proofErr w:type="gramEnd"/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 же дорожка самая короткая. Но Краб </w:t>
      </w:r>
      <w:proofErr w:type="spellStart"/>
      <w:r w:rsidRPr="00B23221">
        <w:rPr>
          <w:rFonts w:ascii="Arial" w:eastAsia="Times New Roman" w:hAnsi="Arial" w:cs="Arial"/>
          <w:color w:val="111111"/>
          <w:sz w:val="23"/>
          <w:szCs w:val="23"/>
        </w:rPr>
        <w:t>Крабыч</w:t>
      </w:r>
      <w:proofErr w:type="spellEnd"/>
      <w:r w:rsidRPr="00B23221">
        <w:rPr>
          <w:rFonts w:ascii="Arial" w:eastAsia="Times New Roman" w:hAnsi="Arial" w:cs="Arial"/>
          <w:color w:val="111111"/>
          <w:sz w:val="23"/>
          <w:szCs w:val="23"/>
        </w:rPr>
        <w:t xml:space="preserve"> сказал, что спорить здесь не нужно дорожки оказались одинаковыми. Отрываем веревочку от игрового поля и сравниваем наши дорожки. Наши друзья побежали через сказочный лес на день рождения к пчелке Майе, а мы с вами прощаемся. На следующем занятии узнаем, как же они отметили день рождения пчелки Майи.</w:t>
      </w:r>
    </w:p>
    <w:p w:rsidR="00B23221" w:rsidRPr="00B23221" w:rsidRDefault="00B23221" w:rsidP="00B2322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B23221">
        <w:rPr>
          <w:rFonts w:ascii="Arial" w:eastAsia="Times New Roman" w:hAnsi="Arial" w:cs="Arial"/>
          <w:color w:val="111111"/>
          <w:sz w:val="23"/>
          <w:szCs w:val="23"/>
        </w:rPr>
        <w:t>3. Рефлексия</w:t>
      </w:r>
    </w:p>
    <w:p w:rsidR="00B23221" w:rsidRPr="00B23221" w:rsidRDefault="00B23221" w:rsidP="00B2322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B23221">
        <w:rPr>
          <w:rFonts w:ascii="Arial" w:eastAsia="Times New Roman" w:hAnsi="Arial" w:cs="Arial"/>
          <w:color w:val="111111"/>
          <w:sz w:val="23"/>
          <w:szCs w:val="23"/>
        </w:rPr>
        <w:t>Что запомнилось особенно?</w:t>
      </w:r>
    </w:p>
    <w:p w:rsidR="00B23221" w:rsidRPr="00B23221" w:rsidRDefault="00B23221" w:rsidP="00B232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B23221">
        <w:rPr>
          <w:rFonts w:ascii="Arial" w:eastAsia="Times New Roman" w:hAnsi="Arial" w:cs="Arial"/>
          <w:color w:val="111111"/>
          <w:sz w:val="23"/>
          <w:szCs w:val="23"/>
        </w:rPr>
        <w:t>Какие </w:t>
      </w:r>
      <w:r w:rsidRPr="00B23221">
        <w:rPr>
          <w:rFonts w:ascii="Arial" w:eastAsia="Times New Roman" w:hAnsi="Arial" w:cs="Arial"/>
          <w:b/>
          <w:bCs/>
          <w:color w:val="111111"/>
          <w:sz w:val="23"/>
        </w:rPr>
        <w:t>игры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 были наиболее интересны?</w:t>
      </w:r>
    </w:p>
    <w:p w:rsidR="00B23221" w:rsidRPr="00B23221" w:rsidRDefault="00B23221" w:rsidP="00B23221">
      <w:pPr>
        <w:spacing w:before="195" w:after="195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B23221">
        <w:rPr>
          <w:rFonts w:ascii="Arial" w:eastAsia="Times New Roman" w:hAnsi="Arial" w:cs="Arial"/>
          <w:color w:val="111111"/>
          <w:sz w:val="23"/>
          <w:szCs w:val="23"/>
        </w:rPr>
        <w:t>Что планируете взять на заметку в своей работе?</w:t>
      </w:r>
    </w:p>
    <w:p w:rsidR="00B23221" w:rsidRPr="00B23221" w:rsidRDefault="00B23221" w:rsidP="00B2322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</w:rPr>
      </w:pPr>
      <w:r w:rsidRPr="00B23221">
        <w:rPr>
          <w:rFonts w:ascii="Arial" w:eastAsia="Times New Roman" w:hAnsi="Arial" w:cs="Arial"/>
          <w:color w:val="111111"/>
          <w:sz w:val="23"/>
          <w:szCs w:val="23"/>
        </w:rPr>
        <w:t>Ваши вопросы, пожелания и рекомендации по теме </w:t>
      </w:r>
      <w:r w:rsidRPr="00B23221">
        <w:rPr>
          <w:rFonts w:ascii="Arial" w:eastAsia="Times New Roman" w:hAnsi="Arial" w:cs="Arial"/>
          <w:b/>
          <w:bCs/>
          <w:color w:val="111111"/>
          <w:sz w:val="23"/>
        </w:rPr>
        <w:t>семинара</w:t>
      </w:r>
      <w:r w:rsidRPr="00B23221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6A64C6" w:rsidRDefault="006A64C6"/>
    <w:sectPr w:rsidR="006A64C6" w:rsidSect="00B232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23221"/>
    <w:rsid w:val="006A64C6"/>
    <w:rsid w:val="00B2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3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2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2322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B2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2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2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2021-01-25T09:52:00Z</dcterms:created>
  <dcterms:modified xsi:type="dcterms:W3CDTF">2021-01-25T09:52:00Z</dcterms:modified>
</cp:coreProperties>
</file>