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5C" w:rsidRDefault="00605D3D" w:rsidP="00605D3D">
      <w:pPr>
        <w:shd w:val="clear" w:color="auto" w:fill="FFFFFF"/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402538" cy="9047747"/>
            <wp:effectExtent l="19050" t="0" r="0" b="0"/>
            <wp:docPr id="1" name="Рисунок 1" descr="C:\Users\Galia\Desktop\72KT6n3n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a\Desktop\72KT6n3nc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538" cy="90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3D" w:rsidRPr="00605D3D" w:rsidRDefault="00605D3D" w:rsidP="00605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5D3D">
        <w:rPr>
          <w:rFonts w:ascii="Times New Roman" w:hAnsi="Times New Roman" w:cs="Times New Roman"/>
          <w:sz w:val="32"/>
          <w:szCs w:val="32"/>
        </w:rPr>
        <w:lastRenderedPageBreak/>
        <w:t>Муниципальное дошкольное образовательное учреждение «Детский сад № 91 компенсирующего вида»</w:t>
      </w:r>
    </w:p>
    <w:p w:rsidR="00605D3D" w:rsidRPr="00605D3D" w:rsidRDefault="00605D3D" w:rsidP="00605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5D3D" w:rsidRPr="00605D3D" w:rsidRDefault="00605D3D" w:rsidP="00605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5D3D" w:rsidRPr="00605D3D" w:rsidRDefault="00605D3D" w:rsidP="00605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5D3D" w:rsidRDefault="00605D3D" w:rsidP="00605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5D3D" w:rsidRDefault="00605D3D" w:rsidP="00605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5D3D" w:rsidRPr="00605D3D" w:rsidRDefault="00605D3D" w:rsidP="00605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5D3D" w:rsidRPr="00605D3D" w:rsidRDefault="00605D3D" w:rsidP="00605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5D3D" w:rsidRPr="00605D3D" w:rsidRDefault="00605D3D" w:rsidP="00605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5D3D">
        <w:rPr>
          <w:rFonts w:ascii="Times New Roman" w:hAnsi="Times New Roman" w:cs="Times New Roman"/>
          <w:sz w:val="32"/>
          <w:szCs w:val="32"/>
        </w:rPr>
        <w:t>ДОКЛАД НА ТЕМУ:</w:t>
      </w:r>
    </w:p>
    <w:p w:rsidR="00605D3D" w:rsidRPr="00605D3D" w:rsidRDefault="00605D3D" w:rsidP="00605D3D">
      <w:pPr>
        <w:shd w:val="clear" w:color="auto" w:fill="FFFFFF"/>
        <w:spacing w:after="0" w:line="240" w:lineRule="auto"/>
        <w:ind w:left="-568" w:firstLine="709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605D3D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«Система работы по развитию мелкой моторики у детей с ОВЗ дошкольного возраста в  разных видах деятельности»</w:t>
      </w:r>
    </w:p>
    <w:p w:rsidR="00605D3D" w:rsidRPr="00605D3D" w:rsidRDefault="00605D3D" w:rsidP="00605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5D3D" w:rsidRDefault="00605D3D" w:rsidP="00605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5D3D" w:rsidRPr="00605D3D" w:rsidRDefault="00605D3D" w:rsidP="00605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5D3D" w:rsidRPr="00605D3D" w:rsidRDefault="00605D3D" w:rsidP="00605D3D">
      <w:pPr>
        <w:spacing w:after="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 w:rsidRPr="00605D3D"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605D3D" w:rsidRPr="00605D3D" w:rsidRDefault="00605D3D" w:rsidP="00605D3D">
      <w:pPr>
        <w:spacing w:after="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 w:rsidRPr="00605D3D">
        <w:rPr>
          <w:rFonts w:ascii="Times New Roman" w:hAnsi="Times New Roman" w:cs="Times New Roman"/>
          <w:sz w:val="32"/>
          <w:szCs w:val="32"/>
        </w:rPr>
        <w:t xml:space="preserve">учитель-дефектолог                                                </w:t>
      </w:r>
    </w:p>
    <w:p w:rsidR="00605D3D" w:rsidRPr="00605D3D" w:rsidRDefault="00605D3D" w:rsidP="00605D3D">
      <w:pPr>
        <w:spacing w:after="0" w:line="240" w:lineRule="auto"/>
        <w:ind w:left="4678"/>
        <w:rPr>
          <w:rFonts w:ascii="Times New Roman" w:hAnsi="Times New Roman" w:cs="Times New Roman"/>
          <w:sz w:val="32"/>
          <w:szCs w:val="32"/>
        </w:rPr>
      </w:pPr>
      <w:r w:rsidRPr="00605D3D">
        <w:rPr>
          <w:rFonts w:ascii="Times New Roman" w:hAnsi="Times New Roman" w:cs="Times New Roman"/>
          <w:sz w:val="32"/>
          <w:szCs w:val="32"/>
        </w:rPr>
        <w:t xml:space="preserve">Курганова Е.А.   </w:t>
      </w:r>
    </w:p>
    <w:p w:rsidR="00605D3D" w:rsidRPr="00605D3D" w:rsidRDefault="00605D3D" w:rsidP="00605D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5D3D" w:rsidRPr="00605D3D" w:rsidRDefault="00605D3D" w:rsidP="00605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5D3D" w:rsidRPr="00605D3D" w:rsidRDefault="00605D3D" w:rsidP="00605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5D3D" w:rsidRPr="00605D3D" w:rsidRDefault="00605D3D" w:rsidP="00605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5D3D" w:rsidRDefault="00605D3D" w:rsidP="00605D3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05D3D" w:rsidRDefault="00605D3D" w:rsidP="00605D3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05D3D" w:rsidRPr="00605D3D" w:rsidRDefault="00605D3D" w:rsidP="00605D3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05D3D" w:rsidRPr="00605D3D" w:rsidRDefault="00605D3D" w:rsidP="00605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5D3D">
        <w:rPr>
          <w:rFonts w:ascii="Times New Roman" w:hAnsi="Times New Roman" w:cs="Times New Roman"/>
          <w:sz w:val="32"/>
          <w:szCs w:val="32"/>
        </w:rPr>
        <w:t>Саранск</w:t>
      </w:r>
    </w:p>
    <w:p w:rsidR="00605D3D" w:rsidRPr="00605D3D" w:rsidRDefault="00605D3D" w:rsidP="00605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5D3D">
        <w:rPr>
          <w:rFonts w:ascii="Times New Roman" w:hAnsi="Times New Roman" w:cs="Times New Roman"/>
          <w:sz w:val="32"/>
          <w:szCs w:val="32"/>
        </w:rPr>
        <w:t>2018 год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913086" w:rsidRPr="00596A42" w:rsidRDefault="0080205C" w:rsidP="00605D3D">
      <w:pPr>
        <w:shd w:val="clear" w:color="auto" w:fill="FFFFFF"/>
        <w:spacing w:after="0" w:line="240" w:lineRule="auto"/>
        <w:ind w:left="-56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«Истоки способностей и дарований детей находятся на кончиках пальцев», </w:t>
      </w:r>
    </w:p>
    <w:p w:rsidR="00344E4A" w:rsidRDefault="0080205C" w:rsidP="00605D3D">
      <w:pPr>
        <w:shd w:val="clear" w:color="auto" w:fill="FFFFFF"/>
        <w:spacing w:after="0" w:line="240" w:lineRule="auto"/>
        <w:ind w:left="-568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писал В. А. Сухомлинский. Это значит, чем больше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умеет, хочет и стремит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делать своими руками, тем он умнее и изобретательнее. Ведь на кончиках пальцев – неиссякаемый «источник» творческой мысли, 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«питает» мозг ребенка.</w:t>
      </w:r>
    </w:p>
    <w:p w:rsidR="0080205C" w:rsidRPr="007C7A3E" w:rsidRDefault="0080205C" w:rsidP="00605D3D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начальном этапе жизни именно мелкая моторика отражает то, как развивается ребенок, свидетельствует о его интеллектуальных способностях. Дети</w:t>
      </w:r>
      <w:r w:rsidR="00A30CDF"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плохо развитой 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моторикой неловко держат карандаш, ложку,не могут застегивать пуговицы, шнуровать ботинки. Им бывает трудно собрать рассыпавшие дета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конструктора, работать с пазз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сложно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координированных движений рук у детей, имеющих речевые нарушения, недостаточным для освоения письма, формирует школьные трудности.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C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мелкой моторики и координации движений рук у детей дошкольного возраста через различные виды деятельности.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мелкую моторику пальцев, кистей рук;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координацию и точность движений руки и глаза, гибкость рук, ритмичность;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общую двигательную активность;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нормализации речевой функции;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эмоционально-комфортную обстановку в общении со сверстниками и взрослыми.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индивидуальная работа с детьми;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воспитателя с детьми;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свободная самостоятельная деятельность самих детей.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развития мелкой моторики рук и координации движений я использовала разные методы и приемы работы: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Пальчиковый </w:t>
      </w:r>
      <w:proofErr w:type="spellStart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</w:t>
      </w:r>
      <w:proofErr w:type="spellEnd"/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кистей рук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гимнастика, физкультминутки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со стихами, со скороговорками</w:t>
      </w:r>
    </w:p>
    <w:p w:rsidR="0080205C" w:rsidRPr="00596A42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пальчиковый театр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*Платковый театр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теней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из пластилина и соленого теста с использованием природного материала (семена, крупы, ракушки и т. д.)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нетрадиционные техники рисования: кистью, пальцем, зубной щеткой, </w:t>
      </w:r>
      <w:proofErr w:type="gramStart"/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тычками</w:t>
      </w:r>
      <w:proofErr w:type="gramEnd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конструирование: из бумаги в технике оригами, работа с конструктором ЛЕГО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аппликаций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графической моторики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 трафаретам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штриховка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дорисовка (по принципу симметрии)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лабиринты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диктанты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шнуровка М. </w:t>
      </w:r>
      <w:proofErr w:type="spellStart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мелкими предметами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паззлы, мозаика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так важно для детей развитие мелкой моторики рук? Дело в том, что в головном мозге человека есть центры, отвечающие за речь и движение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Замечено, что дети, совершающие многочисленные оживленные движения пальцами рук, развиваются в речевом отношении явно быстрее других. Если специально тренировать мелкие движения кисти, развитие речи можно существенно ускорить.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Письмо называют базовым навыком, т. е. навыком, на котором практически строится все дальнейшее обучение, а значит, ребенок, не освоивший его вовремя, непременно будет отставать в учебе. Вот почему параметром школьной зрелости является уровень развития моторики кисти ведущей руки, определяющий скорость и легкость формирования навыка письма. Письмо – это сложный координированный навык, требующей слаженной работы мелких мышц кисти, всей руки, правильной координации всего тела.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</w:t>
      </w:r>
      <w:proofErr w:type="gramStart"/>
      <w:r w:rsidR="0034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ребенок легко и успешно учился в школе, он должен легко и без напряжения говорить. А тренировка движений пальцев рук, в свою очередь, оказывает большое влияние на развитие активной речи ребенка.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Взаимосвязь головного мозга и мелкой моторики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Кора головного мозга состоит из нескольких частей, каждая из которых за что-то отвечает. Есть в коре головного мозга такая часть, которая определяет 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двигательные характеристики. Третья доля этой части коры головного мозга занимает двигательные способности кистей рук и расположена совсем рядом с речевой зоной мозга. Именно поэтому можно говорить о том, что если у ребенка плохо развиты пальчики, то от этого у него будет страдать речь и наоборот. В связи с этим ряд ученых называют кисти рук «органами речи», как и артикуляционный аппарат. Поэтому, чтобы у ребенка была хорошо развита речь, следует тренировать не только органы речи, но и мелкую моторику.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развития мелкой моторики в общепедагогической специальной литературе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Сеченова, В. П. Павлова, А. А. Ухтомского, В. П. Бехтерева и других показали исключительную роль движений </w:t>
      </w:r>
      <w:proofErr w:type="spellStart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двигательно-кинестического</w:t>
      </w:r>
      <w:proofErr w:type="spellEnd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анализатора в развитии речи и мышления и доказали, что первой доминирующей врожденной формой деятельности является двигательная.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мнению И. П. Павлова: «Речь – это, прежде всего, мышечные ощущения, которые идут от речевых органов в кору головного мозга».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В. Сухомлинский писал: «Истоки способностей и дарований детей – в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движении детской руки с орудием труда, тем сложнее движения, необходимые для этого взаимодействия, тем ярче творческая стихия детского разума. Чем больше мастерства в детской душе, тем ребенок умнее».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Т. А. Ткаченко делает вывод, что включение упражнений на развитие пальцевой моторики в физкультминутки – позволяет стимулировать действия речевых зон головного мозга, что положительно сказывается на исправлении речи детей.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В. В. </w:t>
      </w:r>
      <w:proofErr w:type="spellStart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Цвынтарный</w:t>
      </w:r>
      <w:proofErr w:type="spellEnd"/>
      <w:r w:rsidR="0034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придерживается точки зрения о том, что развитие речи мелкой моторики рук связано с развитием речи и способствует ее развитию, а также предлагает ряд упражнений для работы с пальчиками, со счетными палочками, спичками.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собственного опыта работы</w:t>
      </w:r>
      <w:r w:rsidR="0034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чем, приступить к работе, я четко выработала план, как работать, какой использовать материал. В основу своей работы положила игру. Для ребенка игра в движении – это способ познания мира. Чем осмысленнее и четче будут детские игровые движения, тем глубже знакомство с миром.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начале работы я использовала диагностику, в которой определяла степень ловкости рук и пальцев у детей с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дошкольного возраста (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лет). В ходе диагностики я предложила детям три вида упражнений: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мячом (ударить об пол и поймать в руки, подбросить вверх и поймать)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 карандашом (обвести предмет и заштриховать его)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изолированные.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улучшить координацию движений пальцев рук, проводить упражнения по формированию навыков самообслуживания, улучшить общую двигательную активность ребенка.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достижения поставленных задач я использовала различные формы работы. В совместную деятельность 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я включала цели, 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которых требует систематической постановки перед детьми строгой последовательности заданий, отвечающей логике развития тех или иных способностей.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индивидуальной работе с детьми я включала задачи по развитию социальных навыков, освоения разных видов деятельности. Создавался микроклимат, в основе которого лежало уважение к личности маленького человека, доверительные отношения между ребенком и взрослым.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Свободная самостоятельная деятельность детей обеспечивала возможность саморазвития ребенка, который свободно выбирает деятельность, отвечающую его способностям и интересам.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Одним из основных методов работы являлись пальчиковые игры. В совместной и индивидуальной работе осуществлялась тренировка пальцев. Делалось это в форме массажа (поглаживание кистей рук от кончиков пальцев к запястью) и упражнения (сгибание и разгибание каждого пальца по отдельности). Массаж является одним из видов пассивной гимнастики. Массаж оказывает общеукрепляющее действие на мышечную систему, повышая тонус, эластичность и сократительную способность мышц.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Также</w:t>
      </w:r>
      <w:r w:rsidR="0034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предлагался массаж с использованием природного материала (шишек, грецких орехов), мячиков-ежиков.</w:t>
      </w:r>
    </w:p>
    <w:p w:rsidR="00344E4A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Эффективность и интерес к той или иной деятельности повышался, если упражнения пальчиковой гимнастики сопровождались чтением стихов, </w:t>
      </w:r>
      <w:proofErr w:type="spellStart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Слушая, дети одновременно «инсценировали» содержание прослушиваемого материала с помощью пальцевых движений и изображений персонажей, их действий и др. В качестве сюжетного материала я использовала стихотворения 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Маршака, С. Михалкова, К. Чуковского и др.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Стихи, сопровождающие упражнения – это та основа, на которой формируется и совершенствуется чувство ритма, создается благоприятный эмоциональный фон, благодаря которому ребенок увлекается игрой и с интересом выполняет движения, что обеспечивает хорошую тренировку пальцев. Сюжет стихов и </w:t>
      </w:r>
      <w:proofErr w:type="spellStart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34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умение слушать и понимать.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на развитие мелкой и общей моторики: «Пальчиковая гимнастика», «Хождение по дорожкам», «Физкультминутки».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совместной и самостоятельной деятельности детей я использовала пальчиковый театр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«Платковый театр».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ребенку уникальную возможность быть одновременно сценаристом, режиссером-постановщиком и актером. Театрализованное представление способствует развитию не только творческого потенциала, но и речи, так как в них активно задействованы именно пальцы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общая моторика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оложительным моментом пальчикового театра является то, что ребенок в игровой форме обучается пространственным понятием, а также понятию числа.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Куклы для пальчикового театра к разным русским народным сказкам: 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«Колобок», «Репка», 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«Теремок», «Заяц и лиса» и др.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Деятельность по лепке также имеет большое значение для укрепления кистей рук и развития мелкой и крупной моторики. Лепка необходима для развития у детей сенсорных и пространственных ощущений, восприятия. В работе 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лепки используется пластилин, соленое тесто; составление узоров из семян, ракушек. Это кропотливый, интересный труд, который развивает внимание, совершенствует </w:t>
      </w:r>
      <w:proofErr w:type="spellStart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сенсомоторику</w:t>
      </w:r>
      <w:proofErr w:type="spellEnd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согласованность в работе глаза и руки, координации движений, их точность.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поделок из бумаги также является одним из средств развития мелкой мускулатуры кистей рук. Эта работа увлекает детей, способствует развитию воображения, конструктивного мышления. Один из видов работы с бумагой являлись рваные поделки. Разрывание бумаги на очень мелкие кусочки является хорошим упражнением для развития силы пальцев и навыков управления мелкими движениями.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Различные нетрадиционные техники рисования: 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</w:t>
      </w:r>
      <w:proofErr w:type="gramStart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ычками</w:t>
      </w:r>
      <w:proofErr w:type="gramEnd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печать от руки и др. с помощью кисти, свечки, зубной щетки. В процессе рисования у детей развиваются не только общие представления, творчество, углубляется эмоциональное отношение к действительности, но и формируются элементарные графические умения.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Особое внимание уделяется раскрашиванию рисунков. Для этого используются альбомы для раскрашивания или заготовки. Раскрашивание предполагало несколько видов штриховки, которые обеспечивают постепенность в развитии и укреплении мелкой мускулатуры кисти руки, в отработке координации движения. Для развития точности и уверенности движения руки предлагаются игры, в которых детям необходимо проводить параллельные линии в определенном направлении.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и подготовительной группах проводятся упражнения по развитию графических навыков в тетрадях в крупную клетку. Задания следующего характера: ориентировка на листе бумаги (графический диктант); упражнения на развитие глазомера, соблюдение заданного интервала между фигурами; правильно изображать те или иные фигуры, соблюдая закономерность.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Существует еще не менее увлекательный способ развивать графические навыки ребенка – обведение рисунка по точкам. Детям даются заготовки с рисунками или упражнения в прописях (Е. </w:t>
      </w:r>
      <w:proofErr w:type="spellStart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Бортникова</w:t>
      </w:r>
      <w:proofErr w:type="spellEnd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«Мои п</w:t>
      </w:r>
      <w:r w:rsidR="0034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ервые прописи 4-5 лет, 5-6 лет»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Эти упражнения направлены на обучение ребенка выполнению плавных линий, без отрыва от бумаги.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совместной деятельности по формированию элементарных математических представлений и в самостоятельной деятельности детей  используется методика плоскостного моделирования (рисунки, составленные из ограниченного количества плоских геометрических фигур), упражнения со счетными палочками. При этих видах деятельности развивается наблюдательность, память, мышление и воображение, сообразительность. Здесь  развиваются возможности для творчества детей: сам придумал, сам выложил.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Большой интерес для детей представляло конструирование (на базе конструктора ЛЕГО). Дети сооружали многочисленные и разнообразные постройки. Работая с мелкими деталями конструктора, развивается мелкая мускулатура пальцев рук, воображение, творческая активность. Еще одним из интересных занятий собирание паззл, нанизывание бисера на леску.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Еще один из приемов - это игры с мелкими предметами (с пуговицами, горохом, фасолью, каштанами и др.). Например, перебирание предметов, самомассаж этими предметами, определение предмета на ощупь, счет предметов на ощупь.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на развитие мелкой моторики. Игра «Сосчитай-ка» (соотнесение цифры и количества предметов с помощью шнурка), игра «Волшебные бусы» (нанизывание плоских геометрических фигур разной формы, величины, цвета на шнурок; выкладывание фигур на плоскости, соблюдая закономерность).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Проводимые упражнения, игры на развитие мелкой моторики  комбинируются с различными видами деятельности. В работе  учитываются  индивидуальные особенности каждого ребенка, его психофизиологическое развитие.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конце года  проводится итогов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моторики рук и кисти. Результаты показали положительное влияние систематичной, комплексной работы по развитию мелкой моторики.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родителями – одно из важнейших направлений в работе. Основная задача на начальном этапе работы с родителями – формирование и стимуляция мотивационного отношения родителей к работе с их детьми. Используются  наглядные папки-передвижки на темы: «Пальчиковая гимнастика», «Первые шаги в освоении письма». Консультации для педагогов и родителей, отражающие актуальные вопросы развития мелкой моторики ребенка в ДОУ и в семье.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 образом, чтобы результат работы был эффективным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использовать разнообразные приемы и методы работы по формированию тонких движений пальцев рук. Результаты работы - в проявлении интереса детей к различным видам деятельности.</w:t>
      </w:r>
    </w:p>
    <w:p w:rsidR="0080205C" w:rsidRPr="00596A42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="00344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возможность испытать удовольствие от творческого процесса, от того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сделал сам, учить тому, что любую работу и любое действие можно сделать с интересом.</w:t>
      </w: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результат положительный!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Используемая литература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Большакова С. Е. Формирование мелкой моторики рук: Игры и упражнения. – М.: ТЦ Сфера, 2006.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Воробьева Л. В. Развивающие игры для дошкольников. – СПб: Изд. дом «Литера», 2006.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Ермакова И. А. Развиваем мелкую моторику у малышей. – СПб: Изд. дом «Литера», 2006.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 О. И. Пальчиковые игры. – СПб: Изд. дом «Литера», 2007.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Тимофеева Е. Ю., Чернова Е. И. Пальчиковые шаги. Упражнения на развитие мелкой моторики. – СПб: Корона-Век, 2007.</w:t>
      </w:r>
    </w:p>
    <w:p w:rsidR="0080205C" w:rsidRPr="007C7A3E" w:rsidRDefault="0080205C" w:rsidP="00605D3D">
      <w:pPr>
        <w:shd w:val="clear" w:color="auto" w:fill="FFFFFF"/>
        <w:spacing w:after="0" w:line="240" w:lineRule="auto"/>
        <w:ind w:left="-5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Цвынтарный В. В. Играем пальчиками и развиваем речь – СПб: ИЧП «</w:t>
      </w:r>
      <w:proofErr w:type="spellStart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Хардфорд</w:t>
      </w:r>
      <w:proofErr w:type="spellEnd"/>
      <w:r w:rsidRPr="007C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1996.</w:t>
      </w:r>
    </w:p>
    <w:p w:rsidR="00452F30" w:rsidRPr="00596A42" w:rsidRDefault="00452F30" w:rsidP="00605D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2F30" w:rsidRPr="00596A42" w:rsidSect="00D8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A14B7"/>
    <w:rsid w:val="00165E83"/>
    <w:rsid w:val="00344E4A"/>
    <w:rsid w:val="00452F30"/>
    <w:rsid w:val="00596A42"/>
    <w:rsid w:val="00605D3D"/>
    <w:rsid w:val="0080205C"/>
    <w:rsid w:val="00913086"/>
    <w:rsid w:val="00A30CDF"/>
    <w:rsid w:val="00CA14B7"/>
    <w:rsid w:val="00D8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2370</Words>
  <Characters>13512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Galia</cp:lastModifiedBy>
  <cp:revision>2</cp:revision>
  <dcterms:created xsi:type="dcterms:W3CDTF">2020-04-13T16:33:00Z</dcterms:created>
  <dcterms:modified xsi:type="dcterms:W3CDTF">2020-04-13T16:33:00Z</dcterms:modified>
</cp:coreProperties>
</file>