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26" w:rsidRDefault="000E4C26" w:rsidP="00C62AC3">
      <w:pPr>
        <w:pStyle w:val="a3"/>
        <w:shd w:val="clear" w:color="auto" w:fill="FFFFFF"/>
        <w:spacing w:before="0" w:beforeAutospacing="0" w:after="0" w:afterAutospacing="0" w:line="276" w:lineRule="auto"/>
        <w:ind w:left="-567" w:firstLine="1275"/>
        <w:jc w:val="center"/>
        <w:rPr>
          <w:b/>
          <w:bCs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EBB164" wp14:editId="0400F311">
            <wp:simplePos x="0" y="0"/>
            <wp:positionH relativeFrom="margin">
              <wp:posOffset>-858389</wp:posOffset>
            </wp:positionH>
            <wp:positionV relativeFrom="margin">
              <wp:posOffset>-487198</wp:posOffset>
            </wp:positionV>
            <wp:extent cx="10646980" cy="7556938"/>
            <wp:effectExtent l="0" t="0" r="0" b="0"/>
            <wp:wrapNone/>
            <wp:docPr id="2" name="Рисунок 2" descr="https://arhivurokov.ru/kopilka/uploads/user_file_54d0d839c3f17/vnieklassnoie-mieropriiatiie-dien-matieri-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d0d839c3f17/vnieklassnoie-mieropriiatiie-dien-matieri-4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980" cy="755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F8C" w:rsidRPr="00D06020">
        <w:rPr>
          <w:b/>
          <w:bCs/>
          <w:color w:val="000000"/>
          <w:sz w:val="22"/>
          <w:szCs w:val="22"/>
        </w:rPr>
        <w:t xml:space="preserve"> </w:t>
      </w:r>
      <w:r w:rsidRPr="00D06020">
        <w:rPr>
          <w:b/>
          <w:bCs/>
          <w:color w:val="000000"/>
          <w:sz w:val="22"/>
          <w:szCs w:val="22"/>
        </w:rPr>
        <w:t xml:space="preserve"> </w:t>
      </w:r>
      <w:r w:rsidR="00A2114A" w:rsidRPr="000E4C26">
        <w:rPr>
          <w:b/>
          <w:bCs/>
          <w:color w:val="7030A0"/>
          <w:sz w:val="28"/>
          <w:szCs w:val="28"/>
        </w:rPr>
        <w:t>Для профилактики речевых нарушений</w:t>
      </w:r>
    </w:p>
    <w:p w:rsidR="00A2114A" w:rsidRPr="000E4C26" w:rsidRDefault="00A2114A" w:rsidP="00C62AC3">
      <w:pPr>
        <w:pStyle w:val="a3"/>
        <w:shd w:val="clear" w:color="auto" w:fill="FFFFFF"/>
        <w:spacing w:before="0" w:beforeAutospacing="0" w:after="0" w:afterAutospacing="0" w:line="276" w:lineRule="auto"/>
        <w:ind w:left="-567" w:firstLine="1275"/>
        <w:jc w:val="center"/>
        <w:rPr>
          <w:rFonts w:ascii="Arial" w:hAnsi="Arial" w:cs="Arial"/>
          <w:color w:val="7030A0"/>
          <w:sz w:val="28"/>
          <w:szCs w:val="28"/>
        </w:rPr>
      </w:pPr>
      <w:r w:rsidRPr="000E4C26">
        <w:rPr>
          <w:b/>
          <w:bCs/>
          <w:color w:val="7030A0"/>
          <w:sz w:val="28"/>
          <w:szCs w:val="28"/>
        </w:rPr>
        <w:t xml:space="preserve"> у ребёнка родители должны соблюдать следующие правила:</w:t>
      </w:r>
    </w:p>
    <w:p w:rsidR="00A2114A" w:rsidRPr="000E4C26" w:rsidRDefault="00075F8C" w:rsidP="008C33DF">
      <w:pPr>
        <w:pStyle w:val="a3"/>
        <w:shd w:val="clear" w:color="auto" w:fill="FFFFFF"/>
        <w:spacing w:before="0" w:beforeAutospacing="0" w:after="0" w:afterAutospacing="0" w:line="202" w:lineRule="atLeast"/>
        <w:ind w:left="-567"/>
        <w:jc w:val="both"/>
        <w:rPr>
          <w:rFonts w:ascii="Arial" w:hAnsi="Arial" w:cs="Arial"/>
          <w:color w:val="000000"/>
        </w:rPr>
      </w:pPr>
      <w:r w:rsidRPr="000E4C26">
        <w:rPr>
          <w:color w:val="000000"/>
        </w:rPr>
        <w:t xml:space="preserve">      </w:t>
      </w:r>
      <w:r w:rsidR="00A2114A" w:rsidRPr="000E4C26">
        <w:rPr>
          <w:color w:val="000000"/>
        </w:rPr>
        <w:t xml:space="preserve">1. С первых дней жизни ребенка должна окружать полноценная речевая среда. Старайтесь вашу повседневную деятельность сопровождать правильной речью, называйте свои действия, предметы домашнего обихода во время бодрствования малыша, при этом </w:t>
      </w:r>
      <w:proofErr w:type="gramStart"/>
      <w:r w:rsidR="00A2114A" w:rsidRPr="000E4C26">
        <w:rPr>
          <w:color w:val="000000"/>
        </w:rPr>
        <w:t>почаще</w:t>
      </w:r>
      <w:proofErr w:type="gramEnd"/>
      <w:r w:rsidR="00A2114A" w:rsidRPr="000E4C26">
        <w:rPr>
          <w:color w:val="000000"/>
        </w:rPr>
        <w:t xml:space="preserve"> давайте возможность видеть ваше лицо, наблюдать за вашей артикуляцией;</w:t>
      </w:r>
    </w:p>
    <w:p w:rsidR="00A2114A" w:rsidRPr="000E4C26" w:rsidRDefault="00A2114A" w:rsidP="008C33DF">
      <w:pPr>
        <w:pStyle w:val="a3"/>
        <w:shd w:val="clear" w:color="auto" w:fill="FFFFFF"/>
        <w:spacing w:before="0" w:beforeAutospacing="0" w:after="0" w:afterAutospacing="0" w:line="202" w:lineRule="atLeast"/>
        <w:ind w:left="-567"/>
        <w:jc w:val="both"/>
        <w:rPr>
          <w:rFonts w:ascii="Arial" w:hAnsi="Arial" w:cs="Arial"/>
          <w:color w:val="000000"/>
        </w:rPr>
      </w:pPr>
      <w:r w:rsidRPr="000E4C26">
        <w:rPr>
          <w:rFonts w:ascii="Arial" w:hAnsi="Arial" w:cs="Arial"/>
          <w:color w:val="000000"/>
        </w:rPr>
        <w:t> </w:t>
      </w:r>
      <w:r w:rsidR="00075F8C" w:rsidRPr="000E4C26">
        <w:rPr>
          <w:rFonts w:ascii="Arial" w:hAnsi="Arial" w:cs="Arial"/>
          <w:color w:val="000000"/>
        </w:rPr>
        <w:t xml:space="preserve">   </w:t>
      </w:r>
      <w:r w:rsidRPr="000E4C26">
        <w:rPr>
          <w:color w:val="000000"/>
        </w:rPr>
        <w:t>2. Понизить зашумлённость среды: выключить ТВ, видео, радио и т.д. Включать их ребёнку только на время активного прослушивания или просмотра (от 3 до 15 минут за один раз).</w:t>
      </w:r>
    </w:p>
    <w:p w:rsidR="00A2114A" w:rsidRPr="000E4C26" w:rsidRDefault="00075F8C" w:rsidP="00075F8C">
      <w:pPr>
        <w:pStyle w:val="a3"/>
        <w:shd w:val="clear" w:color="auto" w:fill="FFFFFF"/>
        <w:spacing w:before="0" w:beforeAutospacing="0" w:after="0" w:afterAutospacing="0" w:line="202" w:lineRule="atLeast"/>
        <w:ind w:left="-567"/>
        <w:jc w:val="both"/>
        <w:rPr>
          <w:rFonts w:ascii="Arial" w:hAnsi="Arial" w:cs="Arial"/>
          <w:color w:val="000000"/>
        </w:rPr>
      </w:pPr>
      <w:r w:rsidRPr="000E4C26">
        <w:rPr>
          <w:color w:val="000000"/>
        </w:rPr>
        <w:t xml:space="preserve">      </w:t>
      </w:r>
      <w:r w:rsidR="00A2114A" w:rsidRPr="000E4C26">
        <w:rPr>
          <w:color w:val="000000"/>
        </w:rPr>
        <w:t>3. Поощряйте любые попытки малыша заговорить: ваш малыш начнет разговаривать только тогда, когда вы захотите его слушать;</w:t>
      </w:r>
    </w:p>
    <w:p w:rsidR="00A2114A" w:rsidRPr="000E4C26" w:rsidRDefault="00075F8C" w:rsidP="008C33DF">
      <w:pPr>
        <w:pStyle w:val="a3"/>
        <w:shd w:val="clear" w:color="auto" w:fill="FFFFFF"/>
        <w:spacing w:before="0" w:beforeAutospacing="0" w:after="0" w:afterAutospacing="0" w:line="202" w:lineRule="atLeast"/>
        <w:ind w:left="-567"/>
        <w:jc w:val="both"/>
        <w:rPr>
          <w:rFonts w:ascii="Arial" w:hAnsi="Arial" w:cs="Arial"/>
          <w:color w:val="000000"/>
        </w:rPr>
      </w:pPr>
      <w:r w:rsidRPr="000E4C26">
        <w:rPr>
          <w:color w:val="000000"/>
        </w:rPr>
        <w:t xml:space="preserve">     </w:t>
      </w:r>
      <w:r w:rsidR="00A2114A" w:rsidRPr="000E4C26">
        <w:rPr>
          <w:color w:val="000000"/>
        </w:rPr>
        <w:t>4. Не поправляйте ребёнка (в произношении, в построении фразы), а говорите «да» (знак того, что сообщение понято) и давайте правильный вариант произнесения. Например: «Да. Федя хочет сок».</w:t>
      </w:r>
    </w:p>
    <w:p w:rsidR="00A2114A" w:rsidRPr="000E4C26" w:rsidRDefault="00075F8C" w:rsidP="008C33DF">
      <w:pPr>
        <w:pStyle w:val="a3"/>
        <w:shd w:val="clear" w:color="auto" w:fill="FFFFFF"/>
        <w:spacing w:before="0" w:beforeAutospacing="0" w:after="0" w:afterAutospacing="0" w:line="202" w:lineRule="atLeast"/>
        <w:ind w:left="-567"/>
        <w:jc w:val="both"/>
        <w:rPr>
          <w:rFonts w:ascii="Arial" w:hAnsi="Arial" w:cs="Arial"/>
          <w:color w:val="000000"/>
        </w:rPr>
      </w:pPr>
      <w:r w:rsidRPr="000E4C26">
        <w:rPr>
          <w:rFonts w:ascii="Arial" w:hAnsi="Arial" w:cs="Arial"/>
          <w:color w:val="000000"/>
        </w:rPr>
        <w:t xml:space="preserve">    </w:t>
      </w:r>
      <w:r w:rsidR="00A2114A" w:rsidRPr="000E4C26">
        <w:rPr>
          <w:color w:val="000000"/>
        </w:rPr>
        <w:t>5. Говорите с малышом медленно, короткими фразами; пользуйтесь правильным русским языком, не переходите на «детский язык» сами  и не разрешайте делать этого другим взрослым.</w:t>
      </w:r>
    </w:p>
    <w:p w:rsidR="00A2114A" w:rsidRPr="000E4C26" w:rsidRDefault="00075F8C" w:rsidP="00075F8C">
      <w:pPr>
        <w:pStyle w:val="a3"/>
        <w:shd w:val="clear" w:color="auto" w:fill="FFFFFF"/>
        <w:spacing w:before="0" w:beforeAutospacing="0" w:after="0" w:afterAutospacing="0" w:line="202" w:lineRule="atLeast"/>
        <w:ind w:left="-567"/>
        <w:jc w:val="both"/>
        <w:rPr>
          <w:rFonts w:ascii="Arial" w:hAnsi="Arial" w:cs="Arial"/>
          <w:color w:val="000000"/>
        </w:rPr>
      </w:pPr>
      <w:r w:rsidRPr="000E4C26">
        <w:rPr>
          <w:color w:val="000000"/>
        </w:rPr>
        <w:t xml:space="preserve">     </w:t>
      </w:r>
      <w:r w:rsidR="00A2114A" w:rsidRPr="000E4C26">
        <w:rPr>
          <w:color w:val="000000"/>
        </w:rPr>
        <w:t>6. Развивайте артикуляционный аппарат с целью улучшения звукопроизношения: есть, грызть жёсткую еду; облизываться; пить и дуть через соломинку; строить рожицы, мимикой показывать разные эмоции.</w:t>
      </w:r>
    </w:p>
    <w:p w:rsidR="00A2114A" w:rsidRPr="000E4C26" w:rsidRDefault="00075F8C" w:rsidP="008C33DF">
      <w:pPr>
        <w:pStyle w:val="a3"/>
        <w:shd w:val="clear" w:color="auto" w:fill="FFFFFF"/>
        <w:spacing w:before="0" w:beforeAutospacing="0" w:after="0" w:afterAutospacing="0" w:line="202" w:lineRule="atLeast"/>
        <w:ind w:left="-567"/>
        <w:jc w:val="both"/>
        <w:rPr>
          <w:rFonts w:ascii="Arial" w:hAnsi="Arial" w:cs="Arial"/>
          <w:color w:val="000000"/>
        </w:rPr>
      </w:pPr>
      <w:r w:rsidRPr="000E4C26">
        <w:rPr>
          <w:rFonts w:ascii="Arial" w:hAnsi="Arial" w:cs="Arial"/>
          <w:color w:val="000000"/>
        </w:rPr>
        <w:t xml:space="preserve">     </w:t>
      </w:r>
      <w:r w:rsidR="00A2114A" w:rsidRPr="000E4C26">
        <w:rPr>
          <w:color w:val="000000"/>
        </w:rPr>
        <w:t>7. Развивайте мелкую моторику: массируйте пальчики, давайте работать с мелким материалом: бусинки, крупа, мозаика и т.д.</w:t>
      </w:r>
    </w:p>
    <w:p w:rsidR="00A2114A" w:rsidRPr="000E4C26" w:rsidRDefault="00075F8C" w:rsidP="00075F8C">
      <w:pPr>
        <w:pStyle w:val="a3"/>
        <w:shd w:val="clear" w:color="auto" w:fill="FFFFFF"/>
        <w:spacing w:before="0" w:beforeAutospacing="0" w:after="0" w:afterAutospacing="0" w:line="202" w:lineRule="atLeast"/>
        <w:ind w:left="-567"/>
        <w:jc w:val="both"/>
        <w:rPr>
          <w:rFonts w:ascii="Arial" w:hAnsi="Arial" w:cs="Arial"/>
          <w:color w:val="000000"/>
        </w:rPr>
      </w:pPr>
      <w:r w:rsidRPr="000E4C26">
        <w:rPr>
          <w:color w:val="000000"/>
        </w:rPr>
        <w:t xml:space="preserve">      </w:t>
      </w:r>
      <w:r w:rsidR="00D06020" w:rsidRPr="000E4C26">
        <w:rPr>
          <w:color w:val="000000"/>
        </w:rPr>
        <w:t>8.</w:t>
      </w:r>
      <w:r w:rsidR="00A2114A" w:rsidRPr="000E4C26">
        <w:rPr>
          <w:color w:val="000000"/>
        </w:rPr>
        <w:t>Поощряйте любопытство, стремление задавать вопросы;</w:t>
      </w:r>
    </w:p>
    <w:p w:rsidR="00A2114A" w:rsidRPr="000E4C26" w:rsidRDefault="00075F8C" w:rsidP="00075F8C">
      <w:pPr>
        <w:pStyle w:val="a3"/>
        <w:shd w:val="clear" w:color="auto" w:fill="FFFFFF"/>
        <w:spacing w:before="0" w:beforeAutospacing="0" w:after="0" w:afterAutospacing="0" w:line="202" w:lineRule="atLeast"/>
        <w:ind w:left="-142" w:hanging="425"/>
        <w:jc w:val="both"/>
        <w:rPr>
          <w:rFonts w:ascii="Arial" w:hAnsi="Arial" w:cs="Arial"/>
          <w:color w:val="000000"/>
        </w:rPr>
      </w:pPr>
      <w:r w:rsidRPr="000E4C26">
        <w:rPr>
          <w:color w:val="000000"/>
        </w:rPr>
        <w:t xml:space="preserve">      </w:t>
      </w:r>
      <w:r w:rsidR="00D06020" w:rsidRPr="000E4C26">
        <w:rPr>
          <w:color w:val="000000"/>
        </w:rPr>
        <w:t>9.</w:t>
      </w:r>
      <w:r w:rsidR="00A2114A" w:rsidRPr="000E4C26">
        <w:rPr>
          <w:color w:val="000000"/>
        </w:rPr>
        <w:t xml:space="preserve">Не сравнивайте </w:t>
      </w:r>
      <w:proofErr w:type="gramStart"/>
      <w:r w:rsidR="00A2114A" w:rsidRPr="000E4C26">
        <w:rPr>
          <w:color w:val="000000"/>
        </w:rPr>
        <w:t>малыша</w:t>
      </w:r>
      <w:proofErr w:type="gramEnd"/>
      <w:r w:rsidR="00A2114A" w:rsidRPr="000E4C26">
        <w:rPr>
          <w:color w:val="000000"/>
        </w:rPr>
        <w:t xml:space="preserve"> ни с </w:t>
      </w:r>
      <w:proofErr w:type="gramStart"/>
      <w:r w:rsidR="00A2114A" w:rsidRPr="000E4C26">
        <w:rPr>
          <w:color w:val="000000"/>
        </w:rPr>
        <w:t>какими</w:t>
      </w:r>
      <w:proofErr w:type="gramEnd"/>
      <w:r w:rsidR="00A2114A" w:rsidRPr="000E4C26">
        <w:rPr>
          <w:color w:val="000000"/>
        </w:rPr>
        <w:t xml:space="preserve"> другими детьми.</w:t>
      </w:r>
    </w:p>
    <w:p w:rsidR="008C33DF" w:rsidRPr="000E4C26" w:rsidRDefault="008C33DF" w:rsidP="008C3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33DF" w:rsidRPr="000E4C26" w:rsidRDefault="000E4C26" w:rsidP="00A2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493986</wp:posOffset>
            </wp:positionH>
            <wp:positionV relativeFrom="margin">
              <wp:posOffset>5414163</wp:posOffset>
            </wp:positionV>
            <wp:extent cx="1824355" cy="1193800"/>
            <wp:effectExtent l="0" t="0" r="0" b="0"/>
            <wp:wrapSquare wrapText="bothSides"/>
            <wp:docPr id="6" name="Рисунок 6" descr="10 ÑÐ°Ð³Ð¾Ð² Ð¾Ð±ÑÑÐµÐ½Ð¸Ñ ÑÐµÐ±ÐµÐ½ÐºÐ° Ð¿Ð¸ÑÑÐ¼Ñ: Ð¿Ð¾ÑÐµÐ¼Ñ Ñ ÑÑÐ¸Ð¼ Ð½Ðµ Ð½ÑÐ¶Ð½Ð¾ ÑÐ¿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ÑÐ°Ð³Ð¾Ð² Ð¾Ð±ÑÑÐµÐ½Ð¸Ñ ÑÐµÐ±ÐµÐ½ÐºÐ° Ð¿Ð¸ÑÑÐ¼Ñ: Ð¿Ð¾ÑÐµÐ¼Ñ Ñ ÑÑÐ¸Ð¼ Ð½Ðµ Ð½ÑÐ¶Ð½Ð¾ ÑÐ¿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020" w:rsidRDefault="00D06020" w:rsidP="00A2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06020" w:rsidRDefault="00D06020" w:rsidP="00A2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06020" w:rsidRDefault="00D06020" w:rsidP="00A2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06020" w:rsidRPr="00D06020" w:rsidRDefault="00D06020" w:rsidP="00A2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C33DF" w:rsidRDefault="008C33DF" w:rsidP="00A2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E4C26" w:rsidRDefault="000E4C26" w:rsidP="00A2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E4C26" w:rsidRPr="00D06020" w:rsidRDefault="000E4C26" w:rsidP="00A211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2114A" w:rsidRPr="000E4C26" w:rsidRDefault="00A2114A" w:rsidP="00075F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7030A0"/>
          <w:sz w:val="28"/>
          <w:szCs w:val="28"/>
        </w:rPr>
      </w:pPr>
      <w:r w:rsidRPr="000E4C2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lastRenderedPageBreak/>
        <w:t>Для профилактики речевых нар</w:t>
      </w:r>
      <w:r w:rsidR="0092168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ушений  специалисты рекомендуют</w:t>
      </w:r>
      <w:bookmarkStart w:id="0" w:name="_GoBack"/>
      <w:bookmarkEnd w:id="0"/>
    </w:p>
    <w:p w:rsidR="00A2114A" w:rsidRPr="000E4C26" w:rsidRDefault="00A2114A" w:rsidP="00C62A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E4C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ушибов головы.</w:t>
      </w:r>
    </w:p>
    <w:p w:rsidR="00A2114A" w:rsidRPr="000E4C26" w:rsidRDefault="00A2114A" w:rsidP="00C62AC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E4C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различных заболеваний, протекающих с высокой температурой.</w:t>
      </w:r>
    </w:p>
    <w:p w:rsidR="00075F8C" w:rsidRPr="000E4C26" w:rsidRDefault="00075F8C" w:rsidP="00C62AC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E4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114A" w:rsidRPr="000E4C26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органа слуха от простудных заболеваний, от попадания</w:t>
      </w:r>
    </w:p>
    <w:p w:rsidR="00A2114A" w:rsidRPr="000E4C26" w:rsidRDefault="00A2114A" w:rsidP="00075F8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E4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инородных тел, от излишнего шума (даже во время сна), а также своевременное лечение и обязательное долечивание ушных заболеваний.</w:t>
      </w:r>
    </w:p>
    <w:p w:rsidR="00A2114A" w:rsidRPr="000E4C26" w:rsidRDefault="00A2114A" w:rsidP="00075F8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E4C26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артикуляционных органов:</w:t>
      </w:r>
    </w:p>
    <w:p w:rsidR="00A2114A" w:rsidRPr="000E4C26" w:rsidRDefault="00A2114A" w:rsidP="00075F8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E4C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(и лечение) рахита и возможного появления аномалий костных частей речевого аппарата;</w:t>
      </w:r>
    </w:p>
    <w:p w:rsidR="00A2114A" w:rsidRPr="000E4C26" w:rsidRDefault="00A2114A" w:rsidP="00075F8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E4C26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 случаев сосания пальца или постоянного подкладывания руки под щеку во время сна (последнее может привести к образованию так называемого перекрёстного прикуса);</w:t>
      </w:r>
    </w:p>
    <w:p w:rsidR="00A2114A" w:rsidRPr="000E4C26" w:rsidRDefault="00A2114A" w:rsidP="00075F8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E4C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 преждевременной потери зубов, поскольку потеря зубов у детей ввязывает значительную деформацию соседних зубов и челюстей (здесь не имеется в виду возрастная смена зубов);</w:t>
      </w:r>
    </w:p>
    <w:p w:rsidR="00A2114A" w:rsidRPr="000E4C26" w:rsidRDefault="00A2114A" w:rsidP="00075F8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E4C2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оперирование расщелин верхней губы нёба;</w:t>
      </w:r>
    </w:p>
    <w:p w:rsidR="00A2114A" w:rsidRPr="000E4C26" w:rsidRDefault="00A2114A" w:rsidP="00075F8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E4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своевременное подрезание короткой уздечки языка (не позднее 4-5 лет, поскольку к этому времени в речи должны появиться те звуки, правильному </w:t>
      </w:r>
      <w:proofErr w:type="spellStart"/>
      <w:r w:rsidRPr="000E4C26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артикулированию</w:t>
      </w:r>
      <w:proofErr w:type="spellEnd"/>
      <w:r w:rsidRPr="000E4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мешает короткая уздечка);</w:t>
      </w:r>
    </w:p>
    <w:p w:rsidR="00A2114A" w:rsidRPr="000E4C26" w:rsidRDefault="00A2114A" w:rsidP="00075F8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E4C26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голосо</w:t>
      </w:r>
      <w:r w:rsidR="00921680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аппарата от простуды, попад</w:t>
      </w:r>
      <w:r w:rsidRPr="000E4C26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пыли, голосовой перегрузки (чрезмерные крики, излишне громкая и напряженная речь и т.п.);</w:t>
      </w:r>
    </w:p>
    <w:p w:rsidR="00A2114A" w:rsidRPr="000E4C26" w:rsidRDefault="00A2114A" w:rsidP="00075F8C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0E4C26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нервной системы ребенка (исключение громких окриков, страшных рассказов и разного вида запугиваний, щадящий подход к ребенку во время любой болезни  и т.д.); этот вид профилактики особенно важен для предупреждения всякого рода невротических речевых расстройств и в первую очередь – заикания</w:t>
      </w:r>
      <w:r w:rsidR="008C33DF" w:rsidRPr="000E4C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2AC3" w:rsidRDefault="00C62AC3" w:rsidP="00075F8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</w:p>
    <w:p w:rsidR="00C62AC3" w:rsidRDefault="00C62AC3" w:rsidP="00075F8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</w:p>
    <w:p w:rsidR="00C62AC3" w:rsidRDefault="00C62AC3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62AC3" w:rsidRDefault="00C62AC3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62AC3" w:rsidRDefault="00C62AC3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62AC3" w:rsidRDefault="00C62AC3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62AC3" w:rsidRDefault="000E4C26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C03FE0" wp14:editId="515F42D3">
            <wp:simplePos x="0" y="0"/>
            <wp:positionH relativeFrom="margin">
              <wp:posOffset>-844446</wp:posOffset>
            </wp:positionH>
            <wp:positionV relativeFrom="margin">
              <wp:posOffset>-521089</wp:posOffset>
            </wp:positionV>
            <wp:extent cx="10636898" cy="7557796"/>
            <wp:effectExtent l="0" t="0" r="0" b="0"/>
            <wp:wrapNone/>
            <wp:docPr id="3" name="Рисунок 3" descr="https://arhivurokov.ru/kopilka/uploads/user_file_54d0d839c3f17/vnieklassnoie-mieropriiatiie-dien-matieri-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4d0d839c3f17/vnieklassnoie-mieropriiatiie-dien-matieri-4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224" cy="75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AC3" w:rsidRDefault="00C62AC3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62AC3" w:rsidRDefault="00C62AC3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62AC3" w:rsidRDefault="00C62AC3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62AC3" w:rsidRDefault="00C62AC3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62AC3" w:rsidRDefault="00C62AC3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62AC3" w:rsidRDefault="00C62AC3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62AC3" w:rsidRDefault="000E4C26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 wp14:anchorId="12C1FC81" wp14:editId="75868B21">
            <wp:extent cx="3121572" cy="2413975"/>
            <wp:effectExtent l="0" t="0" r="0" b="0"/>
            <wp:docPr id="5" name="Рисунок 5" descr="https://im0-tub-ru.yandex.net/i?id=dc29ec2d10bfc8c2eaa1c0fd941ca9b7&amp;n=33&amp;w=414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dc29ec2d10bfc8c2eaa1c0fd941ca9b7&amp;n=33&amp;w=414&amp;h=3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24" cy="24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C3" w:rsidRDefault="00C62AC3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21680" w:rsidRDefault="00921680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21680" w:rsidRDefault="00921680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21680" w:rsidRDefault="00921680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21680" w:rsidRDefault="00921680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21680" w:rsidRDefault="00921680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21680" w:rsidRDefault="00921680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21680" w:rsidRDefault="00921680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21680" w:rsidRDefault="00921680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21680" w:rsidRDefault="00921680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21680" w:rsidRDefault="00921680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21680" w:rsidRDefault="00921680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62AC3" w:rsidRPr="00075F8C" w:rsidRDefault="00C62AC3" w:rsidP="00C6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5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Муниципальное дошкольное образовательное учреждение</w:t>
      </w:r>
    </w:p>
    <w:p w:rsidR="00C62AC3" w:rsidRPr="00075F8C" w:rsidRDefault="00C62AC3" w:rsidP="00C6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5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«Детский сад №98 комбинированного вида»</w:t>
      </w:r>
    </w:p>
    <w:p w:rsidR="00C62AC3" w:rsidRPr="00075F8C" w:rsidRDefault="00C62AC3" w:rsidP="00C62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2AC3" w:rsidRDefault="00C62AC3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62AC3" w:rsidRDefault="00C62AC3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62AC3" w:rsidRDefault="00C62AC3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62AC3" w:rsidRDefault="00C62AC3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75F8C" w:rsidRDefault="00075F8C" w:rsidP="00C62A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75F8C" w:rsidRPr="000E4C26" w:rsidRDefault="00C62AC3" w:rsidP="00075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0E4C26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БУКЛЕТ</w:t>
      </w:r>
    </w:p>
    <w:p w:rsidR="00C62AC3" w:rsidRPr="000E4C26" w:rsidRDefault="00C62AC3" w:rsidP="00075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0E4C26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«Профилактика речевых нарушений»</w:t>
      </w:r>
    </w:p>
    <w:p w:rsidR="00075F8C" w:rsidRDefault="00075F8C" w:rsidP="00075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075F8C" w:rsidRDefault="000E4C26" w:rsidP="00075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noProof/>
        </w:rPr>
        <w:drawing>
          <wp:inline distT="0" distB="0" distL="0" distR="0" wp14:anchorId="6E3B8347" wp14:editId="63370790">
            <wp:extent cx="2385848" cy="1964672"/>
            <wp:effectExtent l="0" t="0" r="0" b="0"/>
            <wp:docPr id="4" name="Рисунок 4" descr="https://ds572.caduk.ru/images/0_802d8_53263e9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572.caduk.ru/images/0_802d8_53263e94_x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30" cy="196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8C" w:rsidRDefault="00075F8C" w:rsidP="00075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075F8C" w:rsidRDefault="00075F8C" w:rsidP="00075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075F8C" w:rsidRDefault="00075F8C" w:rsidP="00075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075F8C" w:rsidRDefault="00075F8C" w:rsidP="00075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F8C" w:rsidRPr="000E4C26" w:rsidRDefault="00075F8C" w:rsidP="00075F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4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Саранск, 2019 год.</w:t>
      </w:r>
    </w:p>
    <w:sectPr w:rsidR="00075F8C" w:rsidRPr="000E4C26" w:rsidSect="000E4C26">
      <w:type w:val="continuous"/>
      <w:pgSz w:w="16838" w:h="11906" w:orient="landscape"/>
      <w:pgMar w:top="850" w:right="1134" w:bottom="567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B0" w:rsidRDefault="00F96CB0" w:rsidP="00075F8C">
      <w:pPr>
        <w:spacing w:after="0" w:line="240" w:lineRule="auto"/>
      </w:pPr>
      <w:r>
        <w:separator/>
      </w:r>
    </w:p>
  </w:endnote>
  <w:endnote w:type="continuationSeparator" w:id="0">
    <w:p w:rsidR="00F96CB0" w:rsidRDefault="00F96CB0" w:rsidP="0007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B0" w:rsidRDefault="00F96CB0" w:rsidP="00075F8C">
      <w:pPr>
        <w:spacing w:after="0" w:line="240" w:lineRule="auto"/>
      </w:pPr>
      <w:r>
        <w:separator/>
      </w:r>
    </w:p>
  </w:footnote>
  <w:footnote w:type="continuationSeparator" w:id="0">
    <w:p w:rsidR="00F96CB0" w:rsidRDefault="00F96CB0" w:rsidP="00075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0664"/>
    <w:multiLevelType w:val="multilevel"/>
    <w:tmpl w:val="C346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640DD"/>
    <w:multiLevelType w:val="multilevel"/>
    <w:tmpl w:val="6122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87B5D"/>
    <w:multiLevelType w:val="multilevel"/>
    <w:tmpl w:val="F004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96749"/>
    <w:multiLevelType w:val="multilevel"/>
    <w:tmpl w:val="2FA2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B560B"/>
    <w:multiLevelType w:val="multilevel"/>
    <w:tmpl w:val="6BB8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9E5C7B"/>
    <w:multiLevelType w:val="multilevel"/>
    <w:tmpl w:val="1AA8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DE4291"/>
    <w:multiLevelType w:val="hybridMultilevel"/>
    <w:tmpl w:val="DB120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7766"/>
    <w:rsid w:val="00075F8C"/>
    <w:rsid w:val="000E4C26"/>
    <w:rsid w:val="003C7766"/>
    <w:rsid w:val="00743E0D"/>
    <w:rsid w:val="008C33DF"/>
    <w:rsid w:val="00921680"/>
    <w:rsid w:val="00A2114A"/>
    <w:rsid w:val="00A23000"/>
    <w:rsid w:val="00A7767E"/>
    <w:rsid w:val="00AD4EDB"/>
    <w:rsid w:val="00B05AD7"/>
    <w:rsid w:val="00C62AC3"/>
    <w:rsid w:val="00D06020"/>
    <w:rsid w:val="00D714CB"/>
    <w:rsid w:val="00F573D0"/>
    <w:rsid w:val="00F96CB0"/>
    <w:rsid w:val="00F9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AD4EDB"/>
  </w:style>
  <w:style w:type="character" w:customStyle="1" w:styleId="c14">
    <w:name w:val="c14"/>
    <w:basedOn w:val="a0"/>
    <w:rsid w:val="00AD4EDB"/>
  </w:style>
  <w:style w:type="character" w:customStyle="1" w:styleId="c6">
    <w:name w:val="c6"/>
    <w:basedOn w:val="a0"/>
    <w:rsid w:val="00AD4EDB"/>
  </w:style>
  <w:style w:type="character" w:customStyle="1" w:styleId="c1">
    <w:name w:val="c1"/>
    <w:basedOn w:val="a0"/>
    <w:rsid w:val="00AD4EDB"/>
  </w:style>
  <w:style w:type="paragraph" w:customStyle="1" w:styleId="c23">
    <w:name w:val="c23"/>
    <w:basedOn w:val="a"/>
    <w:rsid w:val="00AD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D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D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D4EDB"/>
  </w:style>
  <w:style w:type="paragraph" w:customStyle="1" w:styleId="c13">
    <w:name w:val="c13"/>
    <w:basedOn w:val="a"/>
    <w:rsid w:val="00AD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33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F8C"/>
  </w:style>
  <w:style w:type="paragraph" w:styleId="a7">
    <w:name w:val="footer"/>
    <w:basedOn w:val="a"/>
    <w:link w:val="a8"/>
    <w:uiPriority w:val="99"/>
    <w:unhideWhenUsed/>
    <w:rsid w:val="0007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5F8C"/>
  </w:style>
  <w:style w:type="paragraph" w:styleId="a9">
    <w:name w:val="Balloon Text"/>
    <w:basedOn w:val="a"/>
    <w:link w:val="aa"/>
    <w:uiPriority w:val="99"/>
    <w:semiHidden/>
    <w:unhideWhenUsed/>
    <w:rsid w:val="0007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</cp:lastModifiedBy>
  <cp:revision>10</cp:revision>
  <cp:lastPrinted>2019-09-25T13:27:00Z</cp:lastPrinted>
  <dcterms:created xsi:type="dcterms:W3CDTF">2019-09-04T16:32:00Z</dcterms:created>
  <dcterms:modified xsi:type="dcterms:W3CDTF">2019-10-23T14:20:00Z</dcterms:modified>
</cp:coreProperties>
</file>