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82" w:rsidRDefault="008E2282" w:rsidP="008E2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</w:t>
      </w:r>
    </w:p>
    <w:p w:rsidR="008E2282" w:rsidRDefault="008E2282" w:rsidP="008E2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Волшебный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(ПФДО)</w:t>
      </w:r>
    </w:p>
    <w:p w:rsidR="008E2282" w:rsidRDefault="008E2282" w:rsidP="008E2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2 (возраст 6-10 лет) </w:t>
      </w:r>
    </w:p>
    <w:p w:rsidR="008E2282" w:rsidRDefault="008E2282" w:rsidP="008E2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3 (возраст 6-10 лет)</w:t>
      </w:r>
    </w:p>
    <w:p w:rsidR="008E2282" w:rsidRDefault="008E2282" w:rsidP="008E2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 «</w:t>
      </w:r>
      <w:r w:rsidRPr="008E2282">
        <w:rPr>
          <w:rFonts w:ascii="Times New Roman" w:hAnsi="Times New Roman" w:cs="Times New Roman"/>
          <w:b/>
          <w:sz w:val="24"/>
          <w:szCs w:val="24"/>
        </w:rPr>
        <w:t>Весенняя полянка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2282" w:rsidRDefault="008E2282" w:rsidP="008E2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полоски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клей, ножницы, цветной картон, инструмент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3508" w:rsidRDefault="008E2282" w:rsidP="0024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исполнения</w:t>
      </w:r>
      <w:r>
        <w:rPr>
          <w:rFonts w:ascii="Times New Roman" w:hAnsi="Times New Roman" w:cs="Times New Roman"/>
          <w:sz w:val="24"/>
          <w:szCs w:val="24"/>
        </w:rPr>
        <w:t>: 4 часа</w:t>
      </w:r>
    </w:p>
    <w:p w:rsidR="00244075" w:rsidRPr="00244075" w:rsidRDefault="00244075" w:rsidP="00982D8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4075">
        <w:rPr>
          <w:rFonts w:ascii="Times New Roman" w:hAnsi="Times New Roman" w:cs="Times New Roman"/>
          <w:sz w:val="24"/>
          <w:szCs w:val="24"/>
        </w:rPr>
        <w:t xml:space="preserve">В технике </w:t>
      </w:r>
      <w:proofErr w:type="spellStart"/>
      <w:r w:rsidRPr="00244075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244075">
        <w:rPr>
          <w:rFonts w:ascii="Times New Roman" w:hAnsi="Times New Roman" w:cs="Times New Roman"/>
          <w:sz w:val="24"/>
          <w:szCs w:val="24"/>
        </w:rPr>
        <w:t xml:space="preserve"> основными элементами являются: ролл, круг, капля, глаз.</w:t>
      </w:r>
    </w:p>
    <w:p w:rsidR="00244075" w:rsidRPr="00244075" w:rsidRDefault="00244075" w:rsidP="00982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075">
        <w:rPr>
          <w:rFonts w:ascii="Times New Roman" w:hAnsi="Times New Roman" w:cs="Times New Roman"/>
          <w:sz w:val="24"/>
          <w:szCs w:val="24"/>
        </w:rPr>
        <w:t xml:space="preserve">В щель зубочистки вставляем конец полоски и закручиваем её в спираль, подклеиваем конец полоски палочкой для клея, </w:t>
      </w:r>
      <w:proofErr w:type="gramStart"/>
      <w:r w:rsidRPr="00244075">
        <w:rPr>
          <w:rFonts w:ascii="Times New Roman" w:hAnsi="Times New Roman" w:cs="Times New Roman"/>
          <w:sz w:val="24"/>
          <w:szCs w:val="24"/>
        </w:rPr>
        <w:t>придерживая снизу и сверху снимаем</w:t>
      </w:r>
      <w:proofErr w:type="gramEnd"/>
      <w:r w:rsidRPr="00244075">
        <w:rPr>
          <w:rFonts w:ascii="Times New Roman" w:hAnsi="Times New Roman" w:cs="Times New Roman"/>
          <w:sz w:val="24"/>
          <w:szCs w:val="24"/>
        </w:rPr>
        <w:t xml:space="preserve"> с зубочистки. Получается деталь, которая называется ролл.</w:t>
      </w:r>
    </w:p>
    <w:p w:rsidR="00244075" w:rsidRPr="00244075" w:rsidRDefault="00244075" w:rsidP="00982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075">
        <w:rPr>
          <w:rFonts w:ascii="Times New Roman" w:hAnsi="Times New Roman" w:cs="Times New Roman"/>
          <w:sz w:val="24"/>
          <w:szCs w:val="24"/>
        </w:rPr>
        <w:t>Если нам надо сделать форму круг, то скрученную</w:t>
      </w:r>
      <w:r w:rsidR="00695654">
        <w:rPr>
          <w:rFonts w:ascii="Times New Roman" w:hAnsi="Times New Roman" w:cs="Times New Roman"/>
          <w:sz w:val="24"/>
          <w:szCs w:val="24"/>
        </w:rPr>
        <w:t xml:space="preserve"> </w:t>
      </w:r>
      <w:r w:rsidRPr="00244075">
        <w:rPr>
          <w:rFonts w:ascii="Times New Roman" w:hAnsi="Times New Roman" w:cs="Times New Roman"/>
          <w:sz w:val="24"/>
          <w:szCs w:val="24"/>
        </w:rPr>
        <w:t>спираль мы</w:t>
      </w:r>
      <w:r w:rsidR="00695654">
        <w:rPr>
          <w:rFonts w:ascii="Times New Roman" w:hAnsi="Times New Roman" w:cs="Times New Roman"/>
          <w:sz w:val="24"/>
          <w:szCs w:val="24"/>
        </w:rPr>
        <w:t xml:space="preserve"> </w:t>
      </w:r>
      <w:r w:rsidRPr="00244075">
        <w:rPr>
          <w:rFonts w:ascii="Times New Roman" w:hAnsi="Times New Roman" w:cs="Times New Roman"/>
          <w:sz w:val="24"/>
          <w:szCs w:val="24"/>
        </w:rPr>
        <w:t>укладываем в нужный кружочек линейки окружностей, придерживая пальцами, чтобы не выскочила, даём свободно раскрутиться. Конец спирали подклеиваем, снимаем с зубочистки. Так можно сделать сердцевину цветка.</w:t>
      </w:r>
    </w:p>
    <w:p w:rsidR="00244075" w:rsidRPr="00244075" w:rsidRDefault="00244075" w:rsidP="00982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075">
        <w:rPr>
          <w:rFonts w:ascii="Times New Roman" w:hAnsi="Times New Roman" w:cs="Times New Roman"/>
          <w:sz w:val="24"/>
          <w:szCs w:val="24"/>
        </w:rPr>
        <w:t>Чтобы сделать лепестки цветка мы придаем форме круг</w:t>
      </w:r>
      <w:r>
        <w:rPr>
          <w:rFonts w:ascii="Times New Roman" w:hAnsi="Times New Roman" w:cs="Times New Roman"/>
          <w:sz w:val="24"/>
          <w:szCs w:val="24"/>
        </w:rPr>
        <w:t xml:space="preserve"> различные формы – капля, глаз.</w:t>
      </w:r>
      <w:r w:rsidRPr="00244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75" w:rsidRPr="00244075" w:rsidRDefault="00244075" w:rsidP="00982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075">
        <w:rPr>
          <w:rFonts w:ascii="Times New Roman" w:hAnsi="Times New Roman" w:cs="Times New Roman"/>
          <w:sz w:val="24"/>
          <w:szCs w:val="24"/>
        </w:rPr>
        <w:t xml:space="preserve"> Из готовых деталей мы собираем цветок, приклеивая детали на картон.</w:t>
      </w:r>
    </w:p>
    <w:p w:rsidR="00E6163A" w:rsidRDefault="00E6163A" w:rsidP="00982D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приступить к работе, давайте повторим правила работы с ножницами и клеем.</w:t>
      </w:r>
    </w:p>
    <w:p w:rsidR="00E6163A" w:rsidRPr="004F6E0D" w:rsidRDefault="00E6163A" w:rsidP="00982D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63A" w:rsidRPr="004F6E0D" w:rsidRDefault="00E6163A" w:rsidP="00982D8A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F6E0D">
        <w:rPr>
          <w:b/>
          <w:color w:val="000000"/>
        </w:rPr>
        <w:t>- Что нужно помнить при работе с ножницами?</w:t>
      </w:r>
    </w:p>
    <w:p w:rsidR="00E6163A" w:rsidRDefault="00E6163A" w:rsidP="00982D8A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 Клади ножницы кольцами к себе.</w:t>
      </w:r>
    </w:p>
    <w:p w:rsidR="00E6163A" w:rsidRDefault="00E6163A" w:rsidP="00982D8A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2. Нельзя работать с тупыми ножницами.</w:t>
      </w:r>
    </w:p>
    <w:p w:rsidR="00E6163A" w:rsidRDefault="00E6163A" w:rsidP="00982D8A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3. Во время работы придерживайте материал левой рукой, так чтобы пальцы были в стороне от лезвий.</w:t>
      </w:r>
    </w:p>
    <w:p w:rsidR="00E6163A" w:rsidRDefault="00E6163A" w:rsidP="00982D8A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4. Не оставлять ножниц в открытом виде.</w:t>
      </w:r>
    </w:p>
    <w:p w:rsidR="00E6163A" w:rsidRDefault="00E6163A" w:rsidP="00982D8A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5. Передавать ножницы можно в закрытом виде, кольцами вперед.</w:t>
      </w:r>
    </w:p>
    <w:p w:rsidR="00E6163A" w:rsidRDefault="00E6163A" w:rsidP="00982D8A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color w:val="000000"/>
        </w:rPr>
      </w:pPr>
      <w:r>
        <w:rPr>
          <w:color w:val="000000"/>
        </w:rPr>
        <w:t>6. Ни в коем случае нельзя играть с ножницами.</w:t>
      </w:r>
    </w:p>
    <w:p w:rsidR="00E6163A" w:rsidRDefault="00E6163A" w:rsidP="00982D8A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E6163A" w:rsidRPr="004F6E0D" w:rsidRDefault="00E6163A" w:rsidP="00982D8A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F6E0D">
        <w:rPr>
          <w:b/>
          <w:color w:val="000000"/>
        </w:rPr>
        <w:t>- Что нужно помнить при работе с клеем?</w:t>
      </w:r>
    </w:p>
    <w:p w:rsidR="00E6163A" w:rsidRDefault="00E6163A" w:rsidP="00982D8A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 Нельзя оставлять клей открытым;</w:t>
      </w:r>
    </w:p>
    <w:p w:rsidR="00E6163A" w:rsidRDefault="00E6163A" w:rsidP="00982D8A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2. Не наноси на изделие слишком много клея;</w:t>
      </w:r>
    </w:p>
    <w:p w:rsidR="00E6163A" w:rsidRDefault="00E6163A" w:rsidP="00982D8A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color w:val="000000"/>
        </w:rPr>
      </w:pPr>
      <w:r>
        <w:rPr>
          <w:color w:val="000000"/>
        </w:rPr>
        <w:t>3. Если клей попал на кожу, его нужно вытереть тряпкой, а после выполнения работы вымыть с мылом руки.</w:t>
      </w:r>
    </w:p>
    <w:p w:rsidR="00E6163A" w:rsidRDefault="00E6163A" w:rsidP="00982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982D8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30750" cy="4572000"/>
            <wp:effectExtent l="19050" t="0" r="0" b="0"/>
            <wp:docPr id="1" name="Рисунок 1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3A" w:rsidRDefault="00E6163A" w:rsidP="00E6163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63A" w:rsidRPr="00D218B5" w:rsidRDefault="00E6163A" w:rsidP="00E6163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B5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Готовим материал для цветов. Нам понадобятся полоски 10 мм и 5мм. 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609975"/>
            <wp:effectExtent l="19050" t="0" r="0" b="0"/>
            <wp:docPr id="2" name="Рисунок 2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982D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Нарезаем бахрому примерно на 2/3 ширины 10мм полоски. Чем тоньше бахрома, тем пушистее получится цветок.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резать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полосок одновременно. При нарезке бахромы происходит сдвиг полосок по длине и ширине, ширину корректируем в процессе резки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379470"/>
            <wp:effectExtent l="19050" t="0" r="0" b="0"/>
            <wp:docPr id="3" name="Рисунок 3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Разницу в длине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заканчиваем резать бахромой. 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4174490"/>
            <wp:effectExtent l="19050" t="0" r="0" b="0"/>
            <wp:docPr id="4" name="Рисунок 4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Склеиваем одну 10мм полоску и одну 5мм. Нужно чтобы клей подсох, иначе при намотке место склейки может разойтись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355340"/>
            <wp:effectExtent l="19050" t="0" r="0" b="0"/>
            <wp:docPr id="5" name="Рисунок 5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наматывать с узкой полоски.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212465"/>
            <wp:effectExtent l="19050" t="0" r="0" b="0"/>
            <wp:docPr id="6" name="Рисунок 6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3A" w:rsidRDefault="00E6163A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на бахромчатую полоску продолжаем наматывать.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530600"/>
            <wp:effectExtent l="19050" t="0" r="0" b="0"/>
            <wp:docPr id="7" name="Рисунок 7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Подклеиваем «хвостик» и приступаем к следующему цветку.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4277995"/>
            <wp:effectExtent l="19050" t="0" r="0" b="0"/>
            <wp:docPr id="8" name="Рисунок 8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3A" w:rsidRDefault="00E6163A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высыхания клея отгибаем бахрому.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673475"/>
            <wp:effectExtent l="19050" t="0" r="0" b="0"/>
            <wp:docPr id="9" name="Рисунок 9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серединка получилась не очень ровная, выпрямляем ее нажатием пальца.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244215"/>
            <wp:effectExtent l="19050" t="0" r="0" b="0"/>
            <wp:docPr id="10" name="Рисунок 10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3A" w:rsidRDefault="00E6163A" w:rsidP="00695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695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695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скручивать только бахромчатую полоску, то получится такой результат. Желтые цветочки могут быть одуванчиками, </w:t>
      </w:r>
      <w:proofErr w:type="spellStart"/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</w:t>
      </w:r>
      <w:proofErr w:type="spellEnd"/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маргаритками, из зелен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составить пушистую ёлочку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можно использовать как серединку для цветов. Попробуйте варьировать длину и цвет бахромчатых полосок - предварительно склейте - вариантов масса!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2870200"/>
            <wp:effectExtent l="19050" t="0" r="0" b="0"/>
            <wp:docPr id="11" name="Рисунок 11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982D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наматывать две бахромчатые полоски </w:t>
      </w:r>
      <w:r w:rsidR="0098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разного цвета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одновременно, можно добиться интересных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307715"/>
            <wp:effectExtent l="19050" t="0" r="0" b="0"/>
            <wp:docPr id="12" name="Рисунок 12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3A" w:rsidRDefault="00E6163A" w:rsidP="00E61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E61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E61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08" w:rsidRPr="00993508" w:rsidRDefault="00695654" w:rsidP="00E61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Цветы, скрученные только из бахромчатых полосок, особенно если полоски наматывались недостаточно плотно, имеют свойство деформироваться. Есть хороший способ не только сохранить цветок, но и придать ему дополнительную прочность: внутренняя часть цветка промазывается клеем. После высыхания только чья-то злая воля может повредить Вашему цветочку. 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506470"/>
            <wp:effectExtent l="19050" t="0" r="0" b="0"/>
            <wp:docPr id="13" name="Рисунок 13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99" w:rsidRDefault="00793499"/>
    <w:p w:rsidR="00695654" w:rsidRDefault="00695654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Собираем цветы и листья в композицию, приклеиваем каждую деталь на картон.</w:t>
      </w: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b/>
          <w:sz w:val="24"/>
          <w:szCs w:val="24"/>
        </w:rPr>
        <w:lastRenderedPageBreak/>
        <w:t>Пример готовой композиции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63A" w:rsidRDefault="00E6163A" w:rsidP="00E61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2415" cy="3856383"/>
            <wp:effectExtent l="19050" t="0" r="0" b="0"/>
            <wp:docPr id="14" name="Рисунок 13" descr="cvety-v-tehnike-kvi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ety-v-tehnike-kvilling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99" cy="385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3A" w:rsidRPr="00695654" w:rsidRDefault="00E6163A" w:rsidP="00E61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6662" cy="4783417"/>
            <wp:effectExtent l="19050" t="0" r="7288" b="0"/>
            <wp:docPr id="15" name="Рисунок 14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234" cy="478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63A" w:rsidRPr="00695654" w:rsidSect="0079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282"/>
    <w:rsid w:val="00222414"/>
    <w:rsid w:val="00244075"/>
    <w:rsid w:val="00264EF0"/>
    <w:rsid w:val="00695654"/>
    <w:rsid w:val="00793499"/>
    <w:rsid w:val="008E2282"/>
    <w:rsid w:val="00982D8A"/>
    <w:rsid w:val="00993508"/>
    <w:rsid w:val="00E6163A"/>
    <w:rsid w:val="00F3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5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702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972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458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58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197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304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798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221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436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23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663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148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623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Катеринка</cp:lastModifiedBy>
  <cp:revision>3</cp:revision>
  <dcterms:created xsi:type="dcterms:W3CDTF">2020-05-21T19:21:00Z</dcterms:created>
  <dcterms:modified xsi:type="dcterms:W3CDTF">2020-05-24T19:31:00Z</dcterms:modified>
</cp:coreProperties>
</file>