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B2" w:rsidRDefault="005618B2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8B2" w:rsidRDefault="00792857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5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2" name="Рисунок 2" descr="C:\Users\Ольга\Desktop\Сканы титульников\Скрины кружков\Scan,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 титульников\Скрины кружков\Scan,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57" w:rsidRDefault="00792857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57" w:rsidRDefault="00792857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18B2" w:rsidRDefault="005618B2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8B2" w:rsidRDefault="005618B2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8B2" w:rsidRDefault="005618B2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lastRenderedPageBreak/>
        <w:t>Долгосрочный проект «Мамина школа»</w:t>
      </w:r>
    </w:p>
    <w:p w:rsidR="00EC1FF6" w:rsidRPr="00671565" w:rsidRDefault="00EC1FF6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по взаимодействию с семьями воспитанников</w:t>
      </w:r>
    </w:p>
    <w:p w:rsidR="00EC1FF6" w:rsidRDefault="00EC1FF6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 xml:space="preserve">первой группы </w:t>
      </w:r>
      <w:proofErr w:type="gramStart"/>
      <w:r w:rsidRPr="00671565">
        <w:rPr>
          <w:rFonts w:ascii="Times New Roman" w:hAnsi="Times New Roman" w:cs="Times New Roman"/>
          <w:b/>
          <w:sz w:val="24"/>
          <w:szCs w:val="24"/>
        </w:rPr>
        <w:t>раннего  возраста</w:t>
      </w:r>
      <w:proofErr w:type="gramEnd"/>
      <w:r w:rsidRPr="00671565">
        <w:rPr>
          <w:rFonts w:ascii="Times New Roman" w:hAnsi="Times New Roman" w:cs="Times New Roman"/>
          <w:b/>
          <w:sz w:val="24"/>
          <w:szCs w:val="24"/>
        </w:rPr>
        <w:t xml:space="preserve"> №1 на 202</w:t>
      </w:r>
      <w:r w:rsidR="00792857">
        <w:rPr>
          <w:rFonts w:ascii="Times New Roman" w:hAnsi="Times New Roman" w:cs="Times New Roman"/>
          <w:b/>
          <w:sz w:val="24"/>
          <w:szCs w:val="24"/>
        </w:rPr>
        <w:t>2-2023</w:t>
      </w:r>
      <w:r w:rsidRPr="006715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F82058" w:rsidRPr="00671565">
        <w:rPr>
          <w:rFonts w:ascii="Times New Roman" w:hAnsi="Times New Roman" w:cs="Times New Roman"/>
          <w:b/>
          <w:sz w:val="24"/>
          <w:szCs w:val="24"/>
        </w:rPr>
        <w:t>.</w:t>
      </w:r>
    </w:p>
    <w:p w:rsidR="00671565" w:rsidRPr="00671565" w:rsidRDefault="00671565" w:rsidP="0067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 xml:space="preserve">         Родители - это первые педагоги ребенка. Педагог в переводе с латинского языка означает "ведущий за руку". Важным этапом для родителей является поступление ребёнка в детский сад,  когда малыш делает первый шаг в общество. А переживания ребёнка связаны с переменой привычной обстановки, отрывом от близких людей, знакомством с новыми людьми. 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Проект "Мамина школа"</w:t>
      </w:r>
      <w:r w:rsidRPr="00671565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671565">
        <w:rPr>
          <w:rFonts w:ascii="Times New Roman" w:hAnsi="Times New Roman" w:cs="Times New Roman"/>
          <w:sz w:val="24"/>
          <w:szCs w:val="24"/>
        </w:rPr>
        <w:t>и</w:t>
      </w:r>
      <w:r w:rsidRPr="00671565">
        <w:rPr>
          <w:rFonts w:ascii="Times New Roman" w:hAnsi="Times New Roman" w:cs="Times New Roman"/>
          <w:sz w:val="24"/>
          <w:szCs w:val="24"/>
        </w:rPr>
        <w:t>т родителям и педагогам способствовать вхождению ребёнка в детский сад и комфортной его адаптации к детскому учреждению, формированию у него чувства защищённости и внутренней свободы, доверия к окружающему миру. Это позвол</w:t>
      </w:r>
      <w:r w:rsidR="00671565">
        <w:rPr>
          <w:rFonts w:ascii="Times New Roman" w:hAnsi="Times New Roman" w:cs="Times New Roman"/>
          <w:sz w:val="24"/>
          <w:szCs w:val="24"/>
        </w:rPr>
        <w:t>и</w:t>
      </w:r>
      <w:r w:rsidRPr="00671565">
        <w:rPr>
          <w:rFonts w:ascii="Times New Roman" w:hAnsi="Times New Roman" w:cs="Times New Roman"/>
          <w:sz w:val="24"/>
          <w:szCs w:val="24"/>
        </w:rPr>
        <w:t>т обеспечить переход в новые для ребёнка условия с меньшим стрессом.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 xml:space="preserve">         Содержание проекта ориентировано на родителей разных социальных слоев общества и уровней образования. Взаимодействие родителей  и педагогов в воспитании дошкольников 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смысла. Взаимодействие позволяет совместно выявлять, осознавать и решать проблемы воспитания детей, а так же обеспечивает необходимые глубинные связи между воспитывающими взрослыми в контексте развития личности ребенка, позитивно отражающиеся на его физическом, психическом и социальном здоровье.</w:t>
      </w:r>
      <w:r w:rsidRPr="00671565">
        <w:rPr>
          <w:rFonts w:ascii="Times New Roman" w:hAnsi="Times New Roman" w:cs="Times New Roman"/>
          <w:sz w:val="24"/>
          <w:szCs w:val="24"/>
        </w:rPr>
        <w:br/>
      </w:r>
      <w:r w:rsidRPr="00671565">
        <w:rPr>
          <w:rFonts w:ascii="Times New Roman" w:hAnsi="Times New Roman" w:cs="Times New Roman"/>
          <w:b/>
          <w:sz w:val="24"/>
          <w:szCs w:val="24"/>
        </w:rPr>
        <w:t xml:space="preserve">Проект "Мамина школа" </w:t>
      </w:r>
      <w:r w:rsidRPr="00671565">
        <w:rPr>
          <w:rFonts w:ascii="Times New Roman" w:hAnsi="Times New Roman" w:cs="Times New Roman"/>
          <w:sz w:val="24"/>
          <w:szCs w:val="24"/>
        </w:rPr>
        <w:t>формирует со стороны родителей проявление разумной любви и заботы о ребенке, создает эмоционально-положительный микроклимат отношений, обучает родителей педагогическим приёмам взаимодействия с детьми, обучает их игровому взаимодействию с детьми.</w:t>
      </w:r>
    </w:p>
    <w:p w:rsidR="00671565" w:rsidRDefault="00671565" w:rsidP="00671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создание условий для полноценного развития ребенка в условиях детского сада;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преодоление стрессовых состояний у детей первой группы раннего возраста в период адаптации к детскому саду;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педагогическое просвещение родителей;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развитие положительного отношения к ДОУ.</w:t>
      </w:r>
    </w:p>
    <w:p w:rsidR="00671565" w:rsidRDefault="00671565" w:rsidP="00671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предупреждение возникновения проблем развития ребенка (содействие смягчению  адаптации при поступлении ребенка в детский сад, создание благоприятного эмоционального фона в процессе ознакомления с ДОУ;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помощь родителям в решении актуальных проблем развития, воспитания социализации детей;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 популяризация знаний о дошкольном учреждении как системе общественного воспитания;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-обучение практическим навыкам подготовки ребенка к поступлению в новый коллектив;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-</w:t>
      </w:r>
      <w:r w:rsidR="00A84445" w:rsidRPr="00671565">
        <w:rPr>
          <w:rFonts w:ascii="Times New Roman" w:hAnsi="Times New Roman" w:cs="Times New Roman"/>
          <w:sz w:val="24"/>
          <w:szCs w:val="24"/>
        </w:rPr>
        <w:t xml:space="preserve">ознакомление родителей с </w:t>
      </w:r>
      <w:r w:rsidRPr="00671565">
        <w:rPr>
          <w:rFonts w:ascii="Times New Roman" w:hAnsi="Times New Roman" w:cs="Times New Roman"/>
          <w:sz w:val="24"/>
          <w:szCs w:val="24"/>
        </w:rPr>
        <w:t>первоначальны</w:t>
      </w:r>
      <w:r w:rsidR="00A84445" w:rsidRPr="00671565">
        <w:rPr>
          <w:rFonts w:ascii="Times New Roman" w:hAnsi="Times New Roman" w:cs="Times New Roman"/>
          <w:sz w:val="24"/>
          <w:szCs w:val="24"/>
        </w:rPr>
        <w:t>ми</w:t>
      </w:r>
      <w:r w:rsidRPr="00671565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A84445" w:rsidRPr="00671565">
        <w:rPr>
          <w:rFonts w:ascii="Times New Roman" w:hAnsi="Times New Roman" w:cs="Times New Roman"/>
          <w:sz w:val="24"/>
          <w:szCs w:val="24"/>
        </w:rPr>
        <w:t>ми поведения ребенка 1</w:t>
      </w:r>
      <w:r w:rsidR="000177C2">
        <w:rPr>
          <w:rFonts w:ascii="Times New Roman" w:hAnsi="Times New Roman" w:cs="Times New Roman"/>
          <w:sz w:val="24"/>
          <w:szCs w:val="24"/>
        </w:rPr>
        <w:t>,5</w:t>
      </w:r>
      <w:r w:rsidR="00A84445" w:rsidRPr="00671565">
        <w:rPr>
          <w:rFonts w:ascii="Times New Roman" w:hAnsi="Times New Roman" w:cs="Times New Roman"/>
          <w:sz w:val="24"/>
          <w:szCs w:val="24"/>
        </w:rPr>
        <w:t>-2 лет</w:t>
      </w:r>
      <w:r w:rsidRPr="00671565">
        <w:rPr>
          <w:rFonts w:ascii="Times New Roman" w:hAnsi="Times New Roman" w:cs="Times New Roman"/>
          <w:sz w:val="24"/>
          <w:szCs w:val="24"/>
        </w:rPr>
        <w:t>.</w:t>
      </w: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Особое внимание уделяется теме адаптации ребёнка к детскому саду, так как от этого зависит не только эмоциональное состояние ребенка и его комфортное пребывание в детском саду, и обстановка в группе в целом.</w:t>
      </w:r>
    </w:p>
    <w:p w:rsidR="00671565" w:rsidRDefault="00671565" w:rsidP="006715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sz w:val="24"/>
          <w:szCs w:val="24"/>
        </w:rPr>
        <w:t>Участники.</w:t>
      </w:r>
      <w:r w:rsidRPr="00671565">
        <w:rPr>
          <w:rFonts w:ascii="Times New Roman" w:eastAsia="Calibri" w:hAnsi="Times New Roman" w:cs="Times New Roman"/>
          <w:sz w:val="24"/>
          <w:szCs w:val="24"/>
        </w:rPr>
        <w:t xml:space="preserve"> Родители (законные представители) детей раннего возраста</w:t>
      </w:r>
      <w:r w:rsidR="00671565">
        <w:rPr>
          <w:rFonts w:ascii="Times New Roman" w:eastAsia="Calibri" w:hAnsi="Times New Roman" w:cs="Times New Roman"/>
          <w:sz w:val="24"/>
          <w:szCs w:val="24"/>
        </w:rPr>
        <w:t>, п</w:t>
      </w:r>
      <w:r w:rsidRPr="00671565">
        <w:rPr>
          <w:rFonts w:ascii="Times New Roman" w:eastAsia="Calibri" w:hAnsi="Times New Roman" w:cs="Times New Roman"/>
          <w:sz w:val="24"/>
          <w:szCs w:val="24"/>
        </w:rPr>
        <w:t>едагоги ДОУ.</w:t>
      </w:r>
    </w:p>
    <w:p w:rsidR="00671565" w:rsidRDefault="00671565" w:rsidP="006715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sz w:val="24"/>
          <w:szCs w:val="24"/>
        </w:rPr>
        <w:t>Основными принципами</w:t>
      </w:r>
      <w:r w:rsidRPr="00671565">
        <w:rPr>
          <w:rFonts w:ascii="Times New Roman" w:eastAsia="Calibri" w:hAnsi="Times New Roman" w:cs="Times New Roman"/>
          <w:sz w:val="24"/>
          <w:szCs w:val="24"/>
        </w:rPr>
        <w:t xml:space="preserve"> работы «Маминой школы» являются:</w:t>
      </w: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добровольность; </w:t>
      </w: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компетентность;</w:t>
      </w: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соблюдение педагогической  этики.</w:t>
      </w:r>
    </w:p>
    <w:p w:rsidR="00671565" w:rsidRDefault="00671565" w:rsidP="006715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деятельности «Маминой школы»:</w:t>
      </w: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оказание медико-психолого-педагогической помощи родителям детей раннего возраста;</w:t>
      </w: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повышение педагогических знаний родителей детей раннего возраста;</w:t>
      </w: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популяризация деятельности ДОУ среди населения.</w:t>
      </w:r>
    </w:p>
    <w:p w:rsidR="00671565" w:rsidRDefault="00671565" w:rsidP="006715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деятельности «Маминой школы»:</w:t>
      </w: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 работа «Маминой школы» осуществляется на базе детского сада;</w:t>
      </w: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sz w:val="24"/>
          <w:szCs w:val="24"/>
        </w:rPr>
        <w:t>-планирование работы идет по результатам опроса родителей (законных представителей).</w:t>
      </w:r>
    </w:p>
    <w:p w:rsidR="00671565" w:rsidRDefault="00671565" w:rsidP="006715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проекта:</w:t>
      </w:r>
      <w:r w:rsidRPr="00671565">
        <w:rPr>
          <w:rFonts w:ascii="Times New Roman" w:eastAsia="Calibri" w:hAnsi="Times New Roman" w:cs="Times New Roman"/>
          <w:sz w:val="24"/>
          <w:szCs w:val="24"/>
        </w:rPr>
        <w:t xml:space="preserve"> 1 год</w:t>
      </w:r>
    </w:p>
    <w:p w:rsidR="00671565" w:rsidRDefault="00671565" w:rsidP="006715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65">
        <w:rPr>
          <w:rFonts w:ascii="Times New Roman" w:eastAsia="Calibri" w:hAnsi="Times New Roman" w:cs="Times New Roman"/>
          <w:b/>
          <w:sz w:val="24"/>
          <w:szCs w:val="24"/>
        </w:rPr>
        <w:t>Возрастная группа, с родителями которой реализуется проект</w:t>
      </w:r>
      <w:r w:rsidRPr="00671565">
        <w:rPr>
          <w:rFonts w:ascii="Times New Roman" w:eastAsia="Calibri" w:hAnsi="Times New Roman" w:cs="Times New Roman"/>
          <w:sz w:val="24"/>
          <w:szCs w:val="24"/>
        </w:rPr>
        <w:t>: первая группа раннего возраста.</w:t>
      </w:r>
    </w:p>
    <w:p w:rsidR="00671565" w:rsidRDefault="00671565" w:rsidP="00671565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C1FF6" w:rsidRPr="00671565" w:rsidRDefault="00EC1FF6" w:rsidP="00671565">
      <w:pPr>
        <w:pStyle w:val="a3"/>
        <w:shd w:val="clear" w:color="auto" w:fill="FFFFFF"/>
        <w:spacing w:before="0" w:beforeAutospacing="0" w:after="0" w:afterAutospacing="0"/>
      </w:pPr>
      <w:r w:rsidRPr="00671565">
        <w:rPr>
          <w:b/>
          <w:bCs/>
        </w:rPr>
        <w:t>Формы организации работы «Маминой школы»:</w:t>
      </w:r>
    </w:p>
    <w:p w:rsidR="00EC1FF6" w:rsidRPr="00671565" w:rsidRDefault="00EC1FF6" w:rsidP="00671565">
      <w:pPr>
        <w:pStyle w:val="a3"/>
        <w:shd w:val="clear" w:color="auto" w:fill="FFFFFF"/>
        <w:spacing w:before="0" w:beforeAutospacing="0" w:after="0" w:afterAutospacing="0"/>
      </w:pPr>
      <w:r w:rsidRPr="00671565">
        <w:t>Круглый стол, психологический тренинг, практикумы, решение педагогических ситуаций, обсуждение опыта семейного воспитания.</w:t>
      </w:r>
    </w:p>
    <w:p w:rsidR="00EC1FF6" w:rsidRPr="00671565" w:rsidRDefault="00EC1FF6" w:rsidP="00671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 xml:space="preserve">С целью определения </w:t>
      </w:r>
      <w:r w:rsidRPr="00671565">
        <w:rPr>
          <w:rFonts w:ascii="Times New Roman" w:hAnsi="Times New Roman" w:cs="Times New Roman"/>
          <w:b/>
          <w:sz w:val="24"/>
          <w:szCs w:val="24"/>
        </w:rPr>
        <w:t>эффективности работы</w:t>
      </w:r>
      <w:r w:rsidRPr="00671565">
        <w:rPr>
          <w:rFonts w:ascii="Times New Roman" w:hAnsi="Times New Roman" w:cs="Times New Roman"/>
          <w:sz w:val="24"/>
          <w:szCs w:val="24"/>
        </w:rPr>
        <w:t xml:space="preserve"> маминой школы проводятся дважды в год опросники родителей.</w:t>
      </w:r>
    </w:p>
    <w:p w:rsidR="00671565" w:rsidRDefault="00671565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44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sz w:val="24"/>
          <w:szCs w:val="24"/>
        </w:rPr>
        <w:t>Опираясь на цели и задачи проекта «Мамина школа» был разработан план взаимодействия детей первой группы раннего возраста на учебный год.</w:t>
      </w:r>
      <w:r w:rsidR="00A84445" w:rsidRPr="00671565">
        <w:rPr>
          <w:rFonts w:ascii="Times New Roman" w:hAnsi="Times New Roman" w:cs="Times New Roman"/>
          <w:sz w:val="24"/>
          <w:szCs w:val="24"/>
        </w:rPr>
        <w:t>Взаимодействие с родителями предполагает месячное тематическое планирование. Очные занятия проводятся 1 раз в месяц по 30 минут. Кроме этого в течение месяца родителям предлагаются заочные формы взаимодействия.</w:t>
      </w:r>
    </w:p>
    <w:p w:rsidR="00671565" w:rsidRPr="00671565" w:rsidRDefault="00671565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445" w:rsidRPr="00671565" w:rsidRDefault="00671565" w:rsidP="00671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>П</w:t>
      </w:r>
      <w:r w:rsidR="00A84445" w:rsidRPr="00671565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Pr="00671565">
        <w:rPr>
          <w:rFonts w:ascii="Times New Roman" w:hAnsi="Times New Roman" w:cs="Times New Roman"/>
          <w:b/>
          <w:sz w:val="24"/>
          <w:szCs w:val="24"/>
        </w:rPr>
        <w:t>«Маминой школы»</w:t>
      </w:r>
      <w:r w:rsidR="00A84445" w:rsidRPr="00671565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A84445" w:rsidRPr="00671565" w:rsidRDefault="00A84445" w:rsidP="0067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7378"/>
      </w:tblGrid>
      <w:tr w:rsidR="00A84445" w:rsidRPr="00671565" w:rsidTr="00671565">
        <w:tc>
          <w:tcPr>
            <w:tcW w:w="2193" w:type="dxa"/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378" w:type="dxa"/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Пути осуществления взаимодействия с родителями</w:t>
            </w:r>
          </w:p>
        </w:tc>
      </w:tr>
      <w:tr w:rsidR="000177C2" w:rsidRPr="00671565" w:rsidTr="00671565">
        <w:tc>
          <w:tcPr>
            <w:tcW w:w="2193" w:type="dxa"/>
          </w:tcPr>
          <w:p w:rsidR="000177C2" w:rsidRPr="00671565" w:rsidRDefault="000177C2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378" w:type="dxa"/>
          </w:tcPr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«Здравствуй, детский сад!»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Анкета «Наша семья»;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Почтовый ящик «Вопросы и ответы»;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Видеоролик:</w:t>
            </w: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 «Как готовить ребенка к детскому саду?»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0177C2" w:rsidRPr="00671565" w:rsidTr="00671565">
        <w:tc>
          <w:tcPr>
            <w:tcW w:w="2193" w:type="dxa"/>
          </w:tcPr>
          <w:p w:rsidR="000177C2" w:rsidRPr="00671565" w:rsidRDefault="000177C2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177C2" w:rsidRPr="00671565" w:rsidRDefault="000177C2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«Эмоциональные проблемы у детей в период адаптации к дошкольному учреждению»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Информационный проспект для родителей «Улыбка малыша в период адаптации. Как её добиться?»;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Рекомендации «Что делать, если ребенок плачет и не хочет идти в детский сад?»;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альбома:</w:t>
            </w: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 ребенка к условиям ДОУ. У всех ли она прошла гладко?»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0177C2" w:rsidRPr="00671565" w:rsidTr="00671565">
        <w:tc>
          <w:tcPr>
            <w:tcW w:w="2193" w:type="dxa"/>
          </w:tcPr>
          <w:p w:rsidR="000177C2" w:rsidRPr="00671565" w:rsidRDefault="000177C2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177C2" w:rsidRPr="00671565" w:rsidRDefault="000177C2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«Режим дня и его значение»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Памятка «Значение режима дня в детском саду и дома»;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Создание индивидуальных блокнотов «Семь дней жизни ребенка дома"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Фотовыставка «Один день из жизни малыша в детском саду»;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Заочная встреча:</w:t>
            </w: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требований в сохранении режима дня дома и в детском саду»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Папка- передвижка: «Моя любимая мамочка»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0177C2" w:rsidRPr="00671565" w:rsidTr="00671565">
        <w:tc>
          <w:tcPr>
            <w:tcW w:w="2193" w:type="dxa"/>
          </w:tcPr>
          <w:p w:rsidR="000177C2" w:rsidRPr="00671565" w:rsidRDefault="000177C2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0177C2" w:rsidRPr="00671565" w:rsidRDefault="000177C2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месяца: «Особенности развития и воспитания детей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1,5-2 лет</w:t>
            </w: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 к</w:t>
            </w: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«Особенности развития и воспитания детей 2-3 лет </w:t>
            </w:r>
            <w:proofErr w:type="gramStart"/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в  условиях</w:t>
            </w:r>
            <w:proofErr w:type="gramEnd"/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 социума»;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Советы «Развитие личности в раннем детстве»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Творческий конкурс «А у нас Новый год!!!»</w:t>
            </w:r>
          </w:p>
          <w:p w:rsidR="000177C2" w:rsidRPr="00671565" w:rsidRDefault="000177C2" w:rsidP="0049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A84445" w:rsidRPr="00671565" w:rsidTr="00671565">
        <w:tc>
          <w:tcPr>
            <w:tcW w:w="2193" w:type="dxa"/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«Культурно-гигиенические навыки и их формирование»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Брифинг «Воспитание культурно-гигиенических навыков»;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фотоальбома «Я могу сам!»; 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A84445" w:rsidRPr="00671565" w:rsidTr="00671565">
        <w:tc>
          <w:tcPr>
            <w:tcW w:w="2193" w:type="dxa"/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«Чтобы малыш не болел!»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Круглый стол «Помогите ребенку укрепить здоровье»;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«Мы на зарядке»;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Советы «Расти, малыш, здоровым!»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Фотовыставка «Мой папа защитник Родины»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A84445" w:rsidRPr="00671565" w:rsidTr="00671565">
        <w:trPr>
          <w:trHeight w:val="525"/>
        </w:trPr>
        <w:tc>
          <w:tcPr>
            <w:tcW w:w="2193" w:type="dxa"/>
            <w:tcBorders>
              <w:bottom w:val="single" w:sz="2" w:space="0" w:color="auto"/>
            </w:tcBorders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bottom w:val="single" w:sz="2" w:space="0" w:color="auto"/>
            </w:tcBorders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«Детские капризы и своеволие»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Консультация «Ранний возраст – маленькая энциклопедия капризов и упрямства»;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Диспут «Детские капризы и пути их преодоления»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A84445" w:rsidRPr="00671565" w:rsidTr="00671565">
        <w:trPr>
          <w:trHeight w:val="577"/>
        </w:trPr>
        <w:tc>
          <w:tcPr>
            <w:tcW w:w="2193" w:type="dxa"/>
            <w:tcBorders>
              <w:top w:val="single" w:sz="2" w:space="0" w:color="auto"/>
              <w:bottom w:val="single" w:sz="2" w:space="0" w:color="auto"/>
            </w:tcBorders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2" w:space="0" w:color="auto"/>
              <w:bottom w:val="single" w:sz="2" w:space="0" w:color="auto"/>
            </w:tcBorders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«Игры и игрушки»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 xml:space="preserve">- Дискуссия «Игрушки полезные и вредные» 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Круглый  стол «А мы играем так!» о любимых играх малышей;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Создание педагогической копилки игр «Игра – не забава»;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Конкурс «Пасхальная радость»;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педагогической библиотеки по данной теме</w:t>
            </w:r>
          </w:p>
        </w:tc>
      </w:tr>
      <w:tr w:rsidR="00A84445" w:rsidRPr="00671565" w:rsidTr="00671565">
        <w:trPr>
          <w:trHeight w:val="1412"/>
        </w:trPr>
        <w:tc>
          <w:tcPr>
            <w:tcW w:w="2193" w:type="dxa"/>
            <w:tcBorders>
              <w:top w:val="single" w:sz="2" w:space="0" w:color="auto"/>
            </w:tcBorders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2" w:space="0" w:color="auto"/>
            </w:tcBorders>
          </w:tcPr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Итоги проделанной работы 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Выпуск журнала «День за днем» о работе маминой школы и достижениях детей;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 «Обобщение и распространение опыта работы по проекту»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-Опросник родителей по эффективности взаимодействия в рамках реализации проекта»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5">
              <w:rPr>
                <w:rFonts w:ascii="Times New Roman" w:hAnsi="Times New Roman" w:cs="Times New Roman"/>
                <w:sz w:val="24"/>
                <w:szCs w:val="24"/>
              </w:rPr>
              <w:t>-Фотовыставка   «Наши малыши стали большими!»</w:t>
            </w:r>
          </w:p>
          <w:p w:rsidR="00A84445" w:rsidRPr="00671565" w:rsidRDefault="00A84445" w:rsidP="0067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45" w:rsidRPr="00671565" w:rsidRDefault="00A84445" w:rsidP="0067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FF6" w:rsidRPr="00671565" w:rsidRDefault="00EC1FF6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65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и способы определения их результативности: </w:t>
      </w:r>
      <w:r w:rsidRPr="00671565">
        <w:rPr>
          <w:rFonts w:ascii="Times New Roman" w:hAnsi="Times New Roman" w:cs="Times New Roman"/>
          <w:sz w:val="24"/>
          <w:szCs w:val="24"/>
        </w:rPr>
        <w:t>Проект «Мамина школа» даст не только ответы на конкретные вопросы по воспитанию детей, но и поможет сформировать активный родительский интерес. «Мамина школа» поможет родителям объединиться, осознать взаимную значимость позитивного опыта организации жизни и воспитания детей в разных семьях.</w:t>
      </w:r>
    </w:p>
    <w:p w:rsidR="00122173" w:rsidRPr="00671565" w:rsidRDefault="00122173" w:rsidP="00671565">
      <w:pPr>
        <w:pStyle w:val="paragraph"/>
        <w:spacing w:before="0" w:beforeAutospacing="0" w:after="0" w:afterAutospacing="0"/>
        <w:jc w:val="center"/>
        <w:textAlignment w:val="baseline"/>
      </w:pPr>
      <w:r w:rsidRPr="00671565">
        <w:rPr>
          <w:rStyle w:val="normaltextrun"/>
          <w:b/>
          <w:bCs/>
        </w:rPr>
        <w:t>Список используемой литературы:</w:t>
      </w:r>
      <w:r w:rsidRPr="00671565">
        <w:rPr>
          <w:rStyle w:val="eop"/>
        </w:rPr>
        <w:t> </w:t>
      </w:r>
    </w:p>
    <w:p w:rsidR="00122173" w:rsidRPr="00671565" w:rsidRDefault="00122173" w:rsidP="0067156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671565">
        <w:rPr>
          <w:rStyle w:val="normaltextrun"/>
          <w:color w:val="211E1E"/>
          <w:shd w:val="clear" w:color="auto" w:fill="FFFFFF"/>
        </w:rPr>
        <w:lastRenderedPageBreak/>
        <w:t>Дидактические игры и занятия с детьми раннего возраста: Пособие для воспитателя детского сода / Е.В.Зворыгина, Н.С.Карпинская, И.М.Кононова и др.; Под ред. </w:t>
      </w:r>
      <w:proofErr w:type="spellStart"/>
      <w:r w:rsidRPr="00671565">
        <w:rPr>
          <w:rStyle w:val="spellingerror"/>
          <w:color w:val="211E1E"/>
          <w:shd w:val="clear" w:color="auto" w:fill="FFFFFF"/>
        </w:rPr>
        <w:t>С.Л.Новоселовой</w:t>
      </w:r>
      <w:proofErr w:type="spellEnd"/>
      <w:r w:rsidRPr="00671565">
        <w:rPr>
          <w:rStyle w:val="normaltextrun"/>
          <w:color w:val="211E1E"/>
          <w:shd w:val="clear" w:color="auto" w:fill="FFFFFF"/>
        </w:rPr>
        <w:t>. – 4-е изд., </w:t>
      </w:r>
      <w:proofErr w:type="spellStart"/>
      <w:r w:rsidRPr="00671565">
        <w:rPr>
          <w:rStyle w:val="spellingerror"/>
          <w:color w:val="211E1E"/>
          <w:shd w:val="clear" w:color="auto" w:fill="FFFFFF"/>
        </w:rPr>
        <w:t>перераб</w:t>
      </w:r>
      <w:proofErr w:type="spellEnd"/>
      <w:r w:rsidRPr="00671565">
        <w:rPr>
          <w:rStyle w:val="normaltextrun"/>
          <w:color w:val="211E1E"/>
          <w:shd w:val="clear" w:color="auto" w:fill="FFFFFF"/>
        </w:rPr>
        <w:t>. – М.: Просвещение, 1985. </w:t>
      </w:r>
      <w:r w:rsidRPr="00671565">
        <w:rPr>
          <w:rStyle w:val="eop"/>
        </w:rPr>
        <w:t> </w:t>
      </w:r>
    </w:p>
    <w:p w:rsidR="00122173" w:rsidRPr="00671565" w:rsidRDefault="00122173" w:rsidP="00671565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proofErr w:type="spellStart"/>
      <w:r w:rsidRPr="00671565">
        <w:rPr>
          <w:rStyle w:val="spellingerror"/>
          <w:color w:val="211E1E"/>
        </w:rPr>
        <w:t>Доронова</w:t>
      </w:r>
      <w:proofErr w:type="spellEnd"/>
      <w:r w:rsidRPr="00671565">
        <w:rPr>
          <w:rStyle w:val="normaltextrun"/>
          <w:color w:val="211E1E"/>
        </w:rPr>
        <w:t> Т.Н. Взаимодействие дошкольного учреждения с родителями. Пособие для работников дошкольных образовательных учреждений. – М.: 2002. – 120с.</w:t>
      </w:r>
      <w:r w:rsidRPr="00671565">
        <w:rPr>
          <w:rStyle w:val="eop"/>
        </w:rPr>
        <w:t> </w:t>
      </w:r>
    </w:p>
    <w:p w:rsidR="00122173" w:rsidRPr="00671565" w:rsidRDefault="00122173" w:rsidP="00671565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 w:rsidRPr="00671565">
        <w:rPr>
          <w:rStyle w:val="normaltextrun"/>
          <w:color w:val="211E1E"/>
        </w:rPr>
        <w:t>Игры и упражнения по развитию умственных способностей у детей дошкольного возраста: Кн. для воспитателя дет. сада / </w:t>
      </w:r>
      <w:proofErr w:type="spellStart"/>
      <w:r w:rsidRPr="00671565">
        <w:rPr>
          <w:rStyle w:val="spellingerror"/>
          <w:color w:val="211E1E"/>
        </w:rPr>
        <w:t>Л.А.Венгер</w:t>
      </w:r>
      <w:proofErr w:type="spellEnd"/>
      <w:r w:rsidRPr="00671565">
        <w:rPr>
          <w:rStyle w:val="normaltextrun"/>
          <w:color w:val="211E1E"/>
        </w:rPr>
        <w:t xml:space="preserve">, </w:t>
      </w:r>
      <w:proofErr w:type="spellStart"/>
      <w:r w:rsidRPr="00671565">
        <w:rPr>
          <w:rStyle w:val="normaltextrun"/>
          <w:color w:val="211E1E"/>
        </w:rPr>
        <w:t>О.М.Дьяченко</w:t>
      </w:r>
      <w:proofErr w:type="spellEnd"/>
      <w:r w:rsidRPr="00671565">
        <w:rPr>
          <w:rStyle w:val="normaltextrun"/>
          <w:color w:val="211E1E"/>
        </w:rPr>
        <w:t xml:space="preserve">, </w:t>
      </w:r>
      <w:proofErr w:type="spellStart"/>
      <w:r w:rsidRPr="00671565">
        <w:rPr>
          <w:rStyle w:val="normaltextrun"/>
          <w:color w:val="211E1E"/>
        </w:rPr>
        <w:t>Р.И.Говорова</w:t>
      </w:r>
      <w:proofErr w:type="spellEnd"/>
      <w:r w:rsidRPr="00671565">
        <w:rPr>
          <w:rStyle w:val="normaltextrun"/>
          <w:color w:val="211E1E"/>
        </w:rPr>
        <w:t>, </w:t>
      </w:r>
      <w:proofErr w:type="spellStart"/>
      <w:r w:rsidRPr="00671565">
        <w:rPr>
          <w:rStyle w:val="spellingerror"/>
          <w:color w:val="211E1E"/>
        </w:rPr>
        <w:t>Л.И.Цеханская</w:t>
      </w:r>
      <w:proofErr w:type="spellEnd"/>
      <w:r w:rsidRPr="00671565">
        <w:rPr>
          <w:rStyle w:val="normaltextrun"/>
          <w:color w:val="211E1E"/>
        </w:rPr>
        <w:t>; Сост. </w:t>
      </w:r>
      <w:proofErr w:type="spellStart"/>
      <w:r w:rsidRPr="00671565">
        <w:rPr>
          <w:rStyle w:val="spellingerror"/>
          <w:color w:val="211E1E"/>
        </w:rPr>
        <w:t>Л.А.Венгер</w:t>
      </w:r>
      <w:proofErr w:type="spellEnd"/>
      <w:r w:rsidRPr="00671565">
        <w:rPr>
          <w:rStyle w:val="normaltextrun"/>
          <w:color w:val="211E1E"/>
        </w:rPr>
        <w:t xml:space="preserve">, </w:t>
      </w:r>
      <w:proofErr w:type="spellStart"/>
      <w:r w:rsidRPr="00671565">
        <w:rPr>
          <w:rStyle w:val="normaltextrun"/>
          <w:color w:val="211E1E"/>
        </w:rPr>
        <w:t>О.М.Дьяченко</w:t>
      </w:r>
      <w:proofErr w:type="spellEnd"/>
      <w:r w:rsidRPr="00671565">
        <w:rPr>
          <w:rStyle w:val="normaltextrun"/>
          <w:color w:val="211E1E"/>
        </w:rPr>
        <w:t>. -  М.: Просвещение, 1989. – 127с.: ил.</w:t>
      </w:r>
      <w:r w:rsidRPr="00671565">
        <w:rPr>
          <w:rStyle w:val="eop"/>
        </w:rPr>
        <w:t> </w:t>
      </w:r>
    </w:p>
    <w:p w:rsidR="00122173" w:rsidRPr="00671565" w:rsidRDefault="00122173" w:rsidP="00671565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 w:rsidRPr="00671565">
        <w:rPr>
          <w:rStyle w:val="normaltextrun"/>
          <w:color w:val="211E1E"/>
        </w:rPr>
        <w:t>Печора К.Л., </w:t>
      </w:r>
      <w:proofErr w:type="spellStart"/>
      <w:r w:rsidRPr="00671565">
        <w:rPr>
          <w:rStyle w:val="normaltextrun"/>
          <w:color w:val="211E1E"/>
        </w:rPr>
        <w:t>Пантюхина</w:t>
      </w:r>
      <w:proofErr w:type="spellEnd"/>
      <w:r w:rsidRPr="00671565">
        <w:rPr>
          <w:rStyle w:val="normaltextrun"/>
          <w:color w:val="211E1E"/>
        </w:rPr>
        <w:t> Г.В., Голубева Л.Г.  Дети раннего возраста в дошкольных учреждениях: Пособие для педагогов </w:t>
      </w:r>
      <w:proofErr w:type="spellStart"/>
      <w:r w:rsidRPr="00671565">
        <w:rPr>
          <w:rStyle w:val="spellingerror"/>
          <w:color w:val="211E1E"/>
        </w:rPr>
        <w:t>дошк</w:t>
      </w:r>
      <w:proofErr w:type="spellEnd"/>
      <w:r w:rsidRPr="00671565">
        <w:rPr>
          <w:rStyle w:val="normaltextrun"/>
          <w:color w:val="211E1E"/>
        </w:rPr>
        <w:t>. учреждений. – М.: </w:t>
      </w:r>
      <w:proofErr w:type="spellStart"/>
      <w:r w:rsidRPr="00671565">
        <w:rPr>
          <w:rStyle w:val="spellingerror"/>
          <w:color w:val="211E1E"/>
        </w:rPr>
        <w:t>Гуманитар</w:t>
      </w:r>
      <w:proofErr w:type="spellEnd"/>
      <w:r w:rsidRPr="00671565">
        <w:rPr>
          <w:rStyle w:val="normaltextrun"/>
          <w:color w:val="211E1E"/>
        </w:rPr>
        <w:t>. изд. центр ВЛАДОС, 2004. – 172 с.</w:t>
      </w:r>
      <w:r w:rsidRPr="00671565">
        <w:rPr>
          <w:rStyle w:val="eop"/>
        </w:rPr>
        <w:t> </w:t>
      </w:r>
    </w:p>
    <w:p w:rsidR="00122173" w:rsidRPr="00671565" w:rsidRDefault="00122173" w:rsidP="0067156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proofErr w:type="spellStart"/>
      <w:r w:rsidRPr="00671565">
        <w:rPr>
          <w:rStyle w:val="spellingerror"/>
          <w:color w:val="211E1E"/>
        </w:rPr>
        <w:t>Урунтаева</w:t>
      </w:r>
      <w:proofErr w:type="spellEnd"/>
      <w:r w:rsidRPr="00671565">
        <w:rPr>
          <w:rStyle w:val="normaltextrun"/>
          <w:color w:val="211E1E"/>
        </w:rPr>
        <w:t> Г.А. Дошкольная психология: Учеб. пособие для студ. спец. </w:t>
      </w:r>
      <w:proofErr w:type="spellStart"/>
      <w:r w:rsidRPr="00671565">
        <w:rPr>
          <w:rStyle w:val="spellingerror"/>
          <w:color w:val="211E1E"/>
        </w:rPr>
        <w:t>пед</w:t>
      </w:r>
      <w:proofErr w:type="spellEnd"/>
      <w:r w:rsidRPr="00671565">
        <w:rPr>
          <w:rStyle w:val="normaltextrun"/>
          <w:color w:val="211E1E"/>
        </w:rPr>
        <w:t>. учеб. заведений. – 4-е изд., стереотип. – М.: </w:t>
      </w:r>
      <w:proofErr w:type="spellStart"/>
      <w:r w:rsidRPr="00671565">
        <w:rPr>
          <w:rStyle w:val="spellingerror"/>
          <w:color w:val="211E1E"/>
        </w:rPr>
        <w:t>Изд</w:t>
      </w:r>
      <w:proofErr w:type="spellEnd"/>
      <w:r w:rsidRPr="00671565">
        <w:rPr>
          <w:rStyle w:val="normaltextrun"/>
          <w:color w:val="211E1E"/>
        </w:rPr>
        <w:t>-й центр «Академия», 1999. – 336с.</w:t>
      </w:r>
      <w:r w:rsidRPr="00671565">
        <w:rPr>
          <w:rStyle w:val="eop"/>
        </w:rPr>
        <w:t> </w:t>
      </w:r>
    </w:p>
    <w:p w:rsidR="00122173" w:rsidRPr="00671565" w:rsidRDefault="00122173" w:rsidP="0067156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</w:pPr>
      <w:r w:rsidRPr="00671565">
        <w:rPr>
          <w:rStyle w:val="eop"/>
        </w:rPr>
        <w:t> </w:t>
      </w:r>
    </w:p>
    <w:p w:rsidR="00122173" w:rsidRPr="00671565" w:rsidRDefault="00122173" w:rsidP="0067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9" w:rsidRPr="00671565" w:rsidRDefault="00CA2DA9" w:rsidP="00671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DA9" w:rsidRPr="00671565" w:rsidSect="00CA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6D6F"/>
    <w:multiLevelType w:val="multilevel"/>
    <w:tmpl w:val="0C6C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04195"/>
    <w:multiLevelType w:val="multilevel"/>
    <w:tmpl w:val="F270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236C2"/>
    <w:multiLevelType w:val="multilevel"/>
    <w:tmpl w:val="D234B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42729"/>
    <w:multiLevelType w:val="multilevel"/>
    <w:tmpl w:val="375E5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D2B77"/>
    <w:multiLevelType w:val="multilevel"/>
    <w:tmpl w:val="403A8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FF6"/>
    <w:rsid w:val="000177C2"/>
    <w:rsid w:val="00122173"/>
    <w:rsid w:val="001B7DE7"/>
    <w:rsid w:val="00326B3B"/>
    <w:rsid w:val="005618B2"/>
    <w:rsid w:val="00671565"/>
    <w:rsid w:val="00792857"/>
    <w:rsid w:val="00A84445"/>
    <w:rsid w:val="00B16B17"/>
    <w:rsid w:val="00CA2DA9"/>
    <w:rsid w:val="00E3693F"/>
    <w:rsid w:val="00EC1FF6"/>
    <w:rsid w:val="00EF0EBD"/>
    <w:rsid w:val="00F8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6FD3-9146-48C5-8853-09DC5AB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12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22173"/>
  </w:style>
  <w:style w:type="character" w:customStyle="1" w:styleId="eop">
    <w:name w:val="eop"/>
    <w:basedOn w:val="a0"/>
    <w:rsid w:val="00122173"/>
  </w:style>
  <w:style w:type="character" w:customStyle="1" w:styleId="spellingerror">
    <w:name w:val="spellingerror"/>
    <w:basedOn w:val="a0"/>
    <w:rsid w:val="00122173"/>
  </w:style>
  <w:style w:type="paragraph" w:styleId="a4">
    <w:name w:val="Balloon Text"/>
    <w:basedOn w:val="a"/>
    <w:link w:val="a5"/>
    <w:uiPriority w:val="99"/>
    <w:semiHidden/>
    <w:unhideWhenUsed/>
    <w:rsid w:val="0056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8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16</cp:revision>
  <dcterms:created xsi:type="dcterms:W3CDTF">2020-05-30T15:56:00Z</dcterms:created>
  <dcterms:modified xsi:type="dcterms:W3CDTF">2022-09-13T14:12:00Z</dcterms:modified>
</cp:coreProperties>
</file>