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26" w:rsidRPr="00E12888" w:rsidRDefault="001E6026" w:rsidP="001E6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E12888" w:rsidRPr="00E128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класс Беседы по искусству</w:t>
      </w:r>
      <w:bookmarkEnd w:id="0"/>
      <w:r w:rsidR="00E12888" w:rsidRPr="00E12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Прочитать статью «ИСКУССТВО НАРОДНОГО ТАНЦА» (прикрепленный файл). Выделенный текст переписать в тетрадь.</w:t>
      </w:r>
      <w:r w:rsidRPr="00E128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6026" w:rsidRDefault="001E6026" w:rsidP="001E6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</w:t>
      </w:r>
      <w:r w:rsidR="00D71AD6">
        <w:rPr>
          <w:rFonts w:ascii="Times New Roman" w:hAnsi="Times New Roman" w:cs="Times New Roman"/>
          <w:sz w:val="28"/>
          <w:szCs w:val="28"/>
        </w:rPr>
        <w:t xml:space="preserve">НАРОДНОГО </w:t>
      </w:r>
      <w:r>
        <w:rPr>
          <w:rFonts w:ascii="Times New Roman" w:hAnsi="Times New Roman" w:cs="Times New Roman"/>
          <w:sz w:val="28"/>
          <w:szCs w:val="28"/>
        </w:rPr>
        <w:t xml:space="preserve">ТАНЦА. </w:t>
      </w:r>
    </w:p>
    <w:p w:rsidR="001E6026" w:rsidRDefault="001E6026" w:rsidP="001E6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6026">
        <w:rPr>
          <w:rFonts w:ascii="Times New Roman" w:hAnsi="Times New Roman" w:cs="Times New Roman"/>
          <w:sz w:val="28"/>
          <w:szCs w:val="28"/>
        </w:rPr>
        <w:t xml:space="preserve">очти у каждого народа есть свой, наиболее характерный для него танец, в котором отразились особенности его быта и истории. </w:t>
      </w:r>
      <w:r w:rsidRPr="001E6026">
        <w:rPr>
          <w:rFonts w:ascii="Times New Roman" w:hAnsi="Times New Roman" w:cs="Times New Roman"/>
          <w:sz w:val="28"/>
          <w:szCs w:val="28"/>
          <w:highlight w:val="yellow"/>
        </w:rPr>
        <w:t>Народный танец - особый вид искусства, где образные картинки жизни воссоздаются человеком с помощью движений</w:t>
      </w:r>
      <w:r w:rsidRPr="001E6026">
        <w:rPr>
          <w:rFonts w:ascii="Times New Roman" w:hAnsi="Times New Roman" w:cs="Times New Roman"/>
          <w:sz w:val="28"/>
          <w:szCs w:val="28"/>
        </w:rPr>
        <w:t>. Выразите</w:t>
      </w:r>
      <w:r>
        <w:rPr>
          <w:rFonts w:ascii="Times New Roman" w:hAnsi="Times New Roman" w:cs="Times New Roman"/>
          <w:sz w:val="28"/>
          <w:szCs w:val="28"/>
        </w:rPr>
        <w:t>льные движения сочетаются в опр</w:t>
      </w:r>
      <w:r w:rsidRPr="001E6026">
        <w:rPr>
          <w:rFonts w:ascii="Times New Roman" w:hAnsi="Times New Roman" w:cs="Times New Roman"/>
          <w:sz w:val="28"/>
          <w:szCs w:val="28"/>
        </w:rPr>
        <w:t xml:space="preserve">еделённом темпе, размере и ритме - так возникает рисунок танца. В мимике и жестах танцор передает свои чувства, настроение. Все это оживляет танец, сообщает ему определенную окраску. </w:t>
      </w:r>
      <w:r w:rsidRPr="001E6026">
        <w:rPr>
          <w:rFonts w:ascii="Times New Roman" w:hAnsi="Times New Roman" w:cs="Times New Roman"/>
          <w:sz w:val="28"/>
          <w:szCs w:val="28"/>
          <w:highlight w:val="yellow"/>
        </w:rPr>
        <w:t>Танец родился из трудовой жизни человека</w:t>
      </w:r>
      <w:r w:rsidRPr="001E6026">
        <w:rPr>
          <w:rFonts w:ascii="Times New Roman" w:hAnsi="Times New Roman" w:cs="Times New Roman"/>
          <w:sz w:val="28"/>
          <w:szCs w:val="28"/>
        </w:rPr>
        <w:t xml:space="preserve">. Еще первобытные народы рассказывали в пляске, как они охотились, ловили рыбу, возделывал землю, сражались с врагом, радовались удачам или переживали горе. В древности люди танцевали по-разному, </w:t>
      </w:r>
      <w:proofErr w:type="gramStart"/>
      <w:r w:rsidRPr="001E602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1E6026">
        <w:rPr>
          <w:rFonts w:ascii="Times New Roman" w:hAnsi="Times New Roman" w:cs="Times New Roman"/>
          <w:sz w:val="28"/>
          <w:szCs w:val="28"/>
        </w:rPr>
        <w:t xml:space="preserve"> как мог; каждый </w:t>
      </w:r>
      <w:proofErr w:type="spellStart"/>
      <w:r w:rsidRPr="001E6026">
        <w:rPr>
          <w:rFonts w:ascii="Times New Roman" w:hAnsi="Times New Roman" w:cs="Times New Roman"/>
          <w:sz w:val="28"/>
          <w:szCs w:val="28"/>
        </w:rPr>
        <w:t>расскааывал</w:t>
      </w:r>
      <w:proofErr w:type="spellEnd"/>
      <w:r w:rsidRPr="001E6026">
        <w:rPr>
          <w:rFonts w:ascii="Times New Roman" w:hAnsi="Times New Roman" w:cs="Times New Roman"/>
          <w:sz w:val="28"/>
          <w:szCs w:val="28"/>
        </w:rPr>
        <w:t xml:space="preserve"> в танце о том, что произошло именно с ним. Позже появились какие-то общие движения, повторявшиеся всеми участниками танца. Танцоры брались за руки, образуя цепь или круг. Так родился </w:t>
      </w:r>
      <w:r w:rsidRPr="001E6026">
        <w:rPr>
          <w:rFonts w:ascii="Times New Roman" w:hAnsi="Times New Roman" w:cs="Times New Roman"/>
          <w:sz w:val="28"/>
          <w:szCs w:val="28"/>
          <w:highlight w:val="yellow"/>
        </w:rPr>
        <w:t>хоровод - самый древний простейший вид массового народного танца</w:t>
      </w:r>
      <w:r w:rsidRPr="001E6026">
        <w:rPr>
          <w:rFonts w:ascii="Times New Roman" w:hAnsi="Times New Roman" w:cs="Times New Roman"/>
          <w:sz w:val="28"/>
          <w:szCs w:val="28"/>
        </w:rPr>
        <w:t xml:space="preserve">. Выработались разнообразные движения - например, в </w:t>
      </w:r>
      <w:proofErr w:type="spellStart"/>
      <w:r w:rsidRPr="001E6026">
        <w:rPr>
          <w:rFonts w:ascii="Times New Roman" w:hAnsi="Times New Roman" w:cs="Times New Roman"/>
          <w:sz w:val="28"/>
          <w:szCs w:val="28"/>
        </w:rPr>
        <w:t>вакрытом</w:t>
      </w:r>
      <w:proofErr w:type="spellEnd"/>
      <w:r w:rsidRPr="001E6026">
        <w:rPr>
          <w:rFonts w:ascii="Times New Roman" w:hAnsi="Times New Roman" w:cs="Times New Roman"/>
          <w:sz w:val="28"/>
          <w:szCs w:val="28"/>
        </w:rPr>
        <w:t xml:space="preserve"> хороводе шли по кругу, а в </w:t>
      </w:r>
      <w:proofErr w:type="gramStart"/>
      <w:r w:rsidRPr="001E6026">
        <w:rPr>
          <w:rFonts w:ascii="Times New Roman" w:hAnsi="Times New Roman" w:cs="Times New Roman"/>
          <w:sz w:val="28"/>
          <w:szCs w:val="28"/>
        </w:rPr>
        <w:t>открытом-двигались</w:t>
      </w:r>
      <w:proofErr w:type="gramEnd"/>
      <w:r w:rsidRPr="001E6026">
        <w:rPr>
          <w:rFonts w:ascii="Times New Roman" w:hAnsi="Times New Roman" w:cs="Times New Roman"/>
          <w:sz w:val="28"/>
          <w:szCs w:val="28"/>
        </w:rPr>
        <w:t xml:space="preserve"> цепочкой или «улиткой», Хоровод найде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1E6026">
        <w:rPr>
          <w:rFonts w:ascii="Times New Roman" w:hAnsi="Times New Roman" w:cs="Times New Roman"/>
          <w:sz w:val="28"/>
          <w:szCs w:val="28"/>
        </w:rPr>
        <w:t xml:space="preserve"> в танцевальной культуре почти всех народов. Его черты можно увидеть в народных танцах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26">
        <w:rPr>
          <w:rFonts w:ascii="Times New Roman" w:hAnsi="Times New Roman" w:cs="Times New Roman"/>
          <w:sz w:val="28"/>
          <w:szCs w:val="28"/>
        </w:rPr>
        <w:t>разных стран: во французской «фарандол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6026">
        <w:rPr>
          <w:rFonts w:ascii="Times New Roman" w:hAnsi="Times New Roman" w:cs="Times New Roman"/>
          <w:sz w:val="28"/>
          <w:szCs w:val="28"/>
        </w:rPr>
        <w:t>», немецком</w:t>
      </w:r>
      <w:r w:rsidR="000D7F5D">
        <w:rPr>
          <w:rFonts w:ascii="Times New Roman" w:hAnsi="Times New Roman" w:cs="Times New Roman"/>
          <w:sz w:val="28"/>
          <w:szCs w:val="28"/>
        </w:rPr>
        <w:t xml:space="preserve"> </w:t>
      </w:r>
      <w:r w:rsidRPr="001E6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6026">
        <w:rPr>
          <w:rFonts w:ascii="Times New Roman" w:hAnsi="Times New Roman" w:cs="Times New Roman"/>
          <w:sz w:val="28"/>
          <w:szCs w:val="28"/>
        </w:rPr>
        <w:t>дангетанце</w:t>
      </w:r>
      <w:proofErr w:type="spellEnd"/>
      <w:r w:rsidRPr="001E6026">
        <w:rPr>
          <w:rFonts w:ascii="Times New Roman" w:hAnsi="Times New Roman" w:cs="Times New Roman"/>
          <w:sz w:val="28"/>
          <w:szCs w:val="28"/>
        </w:rPr>
        <w:t>», английском «</w:t>
      </w:r>
      <w:proofErr w:type="spellStart"/>
      <w:r w:rsidRPr="001E6026">
        <w:rPr>
          <w:rFonts w:ascii="Times New Roman" w:hAnsi="Times New Roman" w:cs="Times New Roman"/>
          <w:sz w:val="28"/>
          <w:szCs w:val="28"/>
        </w:rPr>
        <w:t>тренчморе</w:t>
      </w:r>
      <w:proofErr w:type="spellEnd"/>
      <w:r w:rsidRPr="001E6026">
        <w:rPr>
          <w:rFonts w:ascii="Times New Roman" w:hAnsi="Times New Roman" w:cs="Times New Roman"/>
          <w:sz w:val="28"/>
          <w:szCs w:val="28"/>
        </w:rPr>
        <w:t>» и в русском танце</w:t>
      </w:r>
      <w:r w:rsidR="000D7F5D">
        <w:rPr>
          <w:rFonts w:ascii="Times New Roman" w:hAnsi="Times New Roman" w:cs="Times New Roman"/>
          <w:sz w:val="28"/>
          <w:szCs w:val="28"/>
        </w:rPr>
        <w:t xml:space="preserve"> русском танце курских</w:t>
      </w:r>
      <w:r w:rsidR="000D7F5D" w:rsidRPr="000D7F5D">
        <w:rPr>
          <w:rFonts w:ascii="Times New Roman" w:hAnsi="Times New Roman" w:cs="Times New Roman"/>
          <w:sz w:val="28"/>
          <w:szCs w:val="28"/>
        </w:rPr>
        <w:t xml:space="preserve"> крестьян </w:t>
      </w:r>
      <w:r w:rsidR="000D7F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7F5D">
        <w:rPr>
          <w:rFonts w:ascii="Times New Roman" w:hAnsi="Times New Roman" w:cs="Times New Roman"/>
          <w:sz w:val="28"/>
          <w:szCs w:val="28"/>
        </w:rPr>
        <w:t>танок</w:t>
      </w:r>
      <w:proofErr w:type="spellEnd"/>
      <w:r w:rsidR="000D7F5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D7F5D">
        <w:rPr>
          <w:rFonts w:ascii="Times New Roman" w:hAnsi="Times New Roman" w:cs="Times New Roman"/>
          <w:sz w:val="28"/>
          <w:szCs w:val="28"/>
        </w:rPr>
        <w:t>.</w:t>
      </w:r>
      <w:r w:rsidRPr="001E602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E6026">
        <w:rPr>
          <w:rFonts w:ascii="Times New Roman" w:hAnsi="Times New Roman" w:cs="Times New Roman"/>
          <w:sz w:val="28"/>
          <w:szCs w:val="28"/>
        </w:rPr>
        <w:t xml:space="preserve">оровод не известен только арабским народам. Когда ансамбль «Березка» выступал в Сирии и Ливане, то </w:t>
      </w:r>
      <w:r w:rsidR="000D7F5D" w:rsidRPr="001E6026">
        <w:rPr>
          <w:rFonts w:ascii="Times New Roman" w:hAnsi="Times New Roman" w:cs="Times New Roman"/>
          <w:sz w:val="28"/>
          <w:szCs w:val="28"/>
        </w:rPr>
        <w:t>оказалось</w:t>
      </w:r>
      <w:r w:rsidRPr="001E6026">
        <w:rPr>
          <w:rFonts w:ascii="Times New Roman" w:hAnsi="Times New Roman" w:cs="Times New Roman"/>
          <w:sz w:val="28"/>
          <w:szCs w:val="28"/>
        </w:rPr>
        <w:t xml:space="preserve">, что у народов этих </w:t>
      </w:r>
      <w:r w:rsidR="000D7F5D" w:rsidRPr="001E6026">
        <w:rPr>
          <w:rFonts w:ascii="Times New Roman" w:hAnsi="Times New Roman" w:cs="Times New Roman"/>
          <w:sz w:val="28"/>
          <w:szCs w:val="28"/>
        </w:rPr>
        <w:t xml:space="preserve">стран </w:t>
      </w:r>
      <w:r w:rsidR="000D7F5D">
        <w:rPr>
          <w:rFonts w:ascii="Times New Roman" w:hAnsi="Times New Roman" w:cs="Times New Roman"/>
          <w:sz w:val="28"/>
          <w:szCs w:val="28"/>
        </w:rPr>
        <w:t>н</w:t>
      </w:r>
      <w:r w:rsidR="000D7F5D" w:rsidRPr="001E6026">
        <w:rPr>
          <w:rFonts w:ascii="Times New Roman" w:hAnsi="Times New Roman" w:cs="Times New Roman"/>
          <w:sz w:val="28"/>
          <w:szCs w:val="28"/>
        </w:rPr>
        <w:t>ет</w:t>
      </w:r>
      <w:r w:rsidRPr="001E6026">
        <w:rPr>
          <w:rFonts w:ascii="Times New Roman" w:hAnsi="Times New Roman" w:cs="Times New Roman"/>
          <w:sz w:val="28"/>
          <w:szCs w:val="28"/>
        </w:rPr>
        <w:t xml:space="preserve"> даже слова, обозначающего хоровод. </w:t>
      </w:r>
      <w:r w:rsidRPr="000D7F5D">
        <w:rPr>
          <w:rFonts w:ascii="Times New Roman" w:hAnsi="Times New Roman" w:cs="Times New Roman"/>
          <w:sz w:val="28"/>
          <w:szCs w:val="28"/>
          <w:highlight w:val="yellow"/>
        </w:rPr>
        <w:t>Хороводы</w:t>
      </w:r>
      <w:r w:rsidR="000D7F5D" w:rsidRPr="000D7F5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D7F5D">
        <w:rPr>
          <w:rFonts w:ascii="Times New Roman" w:hAnsi="Times New Roman" w:cs="Times New Roman"/>
          <w:sz w:val="28"/>
          <w:szCs w:val="28"/>
          <w:highlight w:val="yellow"/>
        </w:rPr>
        <w:t>разных</w:t>
      </w:r>
      <w:r w:rsidR="000D7F5D" w:rsidRPr="000D7F5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D7F5D">
        <w:rPr>
          <w:rFonts w:ascii="Times New Roman" w:hAnsi="Times New Roman" w:cs="Times New Roman"/>
          <w:sz w:val="28"/>
          <w:szCs w:val="28"/>
          <w:highlight w:val="yellow"/>
        </w:rPr>
        <w:t>народов носят ярко выраженный национальный характер.</w:t>
      </w:r>
      <w:r w:rsidRPr="001E6026">
        <w:rPr>
          <w:rFonts w:ascii="Times New Roman" w:hAnsi="Times New Roman" w:cs="Times New Roman"/>
          <w:sz w:val="28"/>
          <w:szCs w:val="28"/>
        </w:rPr>
        <w:t xml:space="preserve"> Вот под напевную русскую песню «Во пол</w:t>
      </w:r>
      <w:r w:rsidR="000D7F5D">
        <w:rPr>
          <w:rFonts w:ascii="Times New Roman" w:hAnsi="Times New Roman" w:cs="Times New Roman"/>
          <w:sz w:val="28"/>
          <w:szCs w:val="28"/>
        </w:rPr>
        <w:t>е</w:t>
      </w:r>
      <w:r w:rsidRPr="001E6026">
        <w:rPr>
          <w:rFonts w:ascii="Times New Roman" w:hAnsi="Times New Roman" w:cs="Times New Roman"/>
          <w:sz w:val="28"/>
          <w:szCs w:val="28"/>
        </w:rPr>
        <w:t xml:space="preserve"> </w:t>
      </w:r>
      <w:r w:rsidR="000D7F5D" w:rsidRPr="001E6026">
        <w:rPr>
          <w:rFonts w:ascii="Times New Roman" w:hAnsi="Times New Roman" w:cs="Times New Roman"/>
          <w:sz w:val="28"/>
          <w:szCs w:val="28"/>
        </w:rPr>
        <w:t>берёзонька</w:t>
      </w:r>
      <w:r w:rsidR="000D7F5D">
        <w:rPr>
          <w:rFonts w:ascii="Times New Roman" w:hAnsi="Times New Roman" w:cs="Times New Roman"/>
          <w:sz w:val="28"/>
          <w:szCs w:val="28"/>
        </w:rPr>
        <w:t xml:space="preserve"> стояла» </w:t>
      </w:r>
      <w:r w:rsidRPr="001E6026">
        <w:rPr>
          <w:rFonts w:ascii="Times New Roman" w:hAnsi="Times New Roman" w:cs="Times New Roman"/>
          <w:sz w:val="28"/>
          <w:szCs w:val="28"/>
        </w:rPr>
        <w:t>П</w:t>
      </w:r>
      <w:r w:rsidR="000D7F5D">
        <w:rPr>
          <w:rFonts w:ascii="Times New Roman" w:hAnsi="Times New Roman" w:cs="Times New Roman"/>
          <w:sz w:val="28"/>
          <w:szCs w:val="28"/>
        </w:rPr>
        <w:t>л</w:t>
      </w:r>
      <w:r w:rsidRPr="001E6026">
        <w:rPr>
          <w:rFonts w:ascii="Times New Roman" w:hAnsi="Times New Roman" w:cs="Times New Roman"/>
          <w:sz w:val="28"/>
          <w:szCs w:val="28"/>
        </w:rPr>
        <w:t xml:space="preserve">авно </w:t>
      </w:r>
      <w:r w:rsidR="000D7F5D">
        <w:rPr>
          <w:rFonts w:ascii="Times New Roman" w:hAnsi="Times New Roman" w:cs="Times New Roman"/>
          <w:sz w:val="28"/>
          <w:szCs w:val="28"/>
        </w:rPr>
        <w:t>скользят</w:t>
      </w:r>
      <w:r w:rsidRPr="001E6026">
        <w:rPr>
          <w:rFonts w:ascii="Times New Roman" w:hAnsi="Times New Roman" w:cs="Times New Roman"/>
          <w:sz w:val="28"/>
          <w:szCs w:val="28"/>
        </w:rPr>
        <w:t xml:space="preserve"> по кругу девушки с русыми косами в ярких сарафанах. Движения их рук и фигур, мягкие, широкие, вторят пленительной красоте песенной мелодии. А вот девичьи хороводные танцы Южной Индии «</w:t>
      </w:r>
      <w:proofErr w:type="spellStart"/>
      <w:r w:rsidRPr="001E6026">
        <w:rPr>
          <w:rFonts w:ascii="Times New Roman" w:hAnsi="Times New Roman" w:cs="Times New Roman"/>
          <w:sz w:val="28"/>
          <w:szCs w:val="28"/>
        </w:rPr>
        <w:t>кумми</w:t>
      </w:r>
      <w:proofErr w:type="spellEnd"/>
      <w:r w:rsidRPr="001E6026">
        <w:rPr>
          <w:rFonts w:ascii="Times New Roman" w:hAnsi="Times New Roman" w:cs="Times New Roman"/>
          <w:sz w:val="28"/>
          <w:szCs w:val="28"/>
        </w:rPr>
        <w:t xml:space="preserve">», исполняемые под общее пение. Для них характерны более резкие движения, частая смена ритмов, то быстрых, то медленных. Смуглые девушки в ярких «сари» движутся по кругу, сложив ладони в приветственном жесте. Они изображают в танце и рассказывают в песне о своей жизни, о труде, о том, как очищают рис, как растирают пряности между двумя камнями, 1,ю, несут сосуды с водой. </w:t>
      </w:r>
      <w:r w:rsidR="000D7F5D">
        <w:rPr>
          <w:rFonts w:ascii="Times New Roman" w:hAnsi="Times New Roman" w:cs="Times New Roman"/>
          <w:sz w:val="28"/>
          <w:szCs w:val="28"/>
        </w:rPr>
        <w:t xml:space="preserve"> </w:t>
      </w:r>
      <w:r w:rsidRPr="000D7F5D">
        <w:rPr>
          <w:rFonts w:ascii="Times New Roman" w:hAnsi="Times New Roman" w:cs="Times New Roman"/>
          <w:sz w:val="28"/>
          <w:szCs w:val="28"/>
          <w:highlight w:val="yellow"/>
        </w:rPr>
        <w:t>Хоровод дал начало национальному танцу</w:t>
      </w:r>
      <w:r w:rsidRPr="001E6026">
        <w:rPr>
          <w:rFonts w:ascii="Times New Roman" w:hAnsi="Times New Roman" w:cs="Times New Roman"/>
          <w:sz w:val="28"/>
          <w:szCs w:val="28"/>
        </w:rPr>
        <w:t xml:space="preserve">. Постепенно </w:t>
      </w:r>
      <w:r w:rsidRPr="000D7F5D">
        <w:rPr>
          <w:rFonts w:ascii="Times New Roman" w:hAnsi="Times New Roman" w:cs="Times New Roman"/>
          <w:sz w:val="28"/>
          <w:szCs w:val="28"/>
          <w:highlight w:val="yellow"/>
        </w:rPr>
        <w:t xml:space="preserve">из группы участников хоровода </w:t>
      </w:r>
      <w:r w:rsidR="000D7F5D" w:rsidRPr="000D7F5D">
        <w:rPr>
          <w:rFonts w:ascii="Times New Roman" w:hAnsi="Times New Roman" w:cs="Times New Roman"/>
          <w:sz w:val="28"/>
          <w:szCs w:val="28"/>
          <w:highlight w:val="yellow"/>
        </w:rPr>
        <w:t>выделились</w:t>
      </w:r>
      <w:r w:rsidRPr="000D7F5D">
        <w:rPr>
          <w:rFonts w:ascii="Times New Roman" w:hAnsi="Times New Roman" w:cs="Times New Roman"/>
          <w:sz w:val="28"/>
          <w:szCs w:val="28"/>
          <w:highlight w:val="yellow"/>
        </w:rPr>
        <w:t xml:space="preserve"> солисты-танцоры.</w:t>
      </w:r>
      <w:r w:rsidRPr="001E6026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1E6026">
        <w:rPr>
          <w:rFonts w:ascii="Times New Roman" w:hAnsi="Times New Roman" w:cs="Times New Roman"/>
          <w:sz w:val="28"/>
          <w:szCs w:val="28"/>
        </w:rPr>
        <w:lastRenderedPageBreak/>
        <w:t xml:space="preserve">простейших </w:t>
      </w:r>
      <w:r w:rsidR="000D7F5D" w:rsidRPr="001E6026">
        <w:rPr>
          <w:rFonts w:ascii="Times New Roman" w:hAnsi="Times New Roman" w:cs="Times New Roman"/>
          <w:sz w:val="28"/>
          <w:szCs w:val="28"/>
        </w:rPr>
        <w:t>элементов</w:t>
      </w:r>
      <w:r w:rsidRPr="001E6026">
        <w:rPr>
          <w:rFonts w:ascii="Times New Roman" w:hAnsi="Times New Roman" w:cs="Times New Roman"/>
          <w:sz w:val="28"/>
          <w:szCs w:val="28"/>
        </w:rPr>
        <w:t xml:space="preserve"> танца - шагов, притопов, </w:t>
      </w:r>
      <w:r w:rsidR="000D7F5D" w:rsidRPr="001E6026">
        <w:rPr>
          <w:rFonts w:ascii="Times New Roman" w:hAnsi="Times New Roman" w:cs="Times New Roman"/>
          <w:sz w:val="28"/>
          <w:szCs w:val="28"/>
        </w:rPr>
        <w:t>с</w:t>
      </w:r>
      <w:r w:rsidR="000D7F5D">
        <w:rPr>
          <w:rFonts w:ascii="Times New Roman" w:hAnsi="Times New Roman" w:cs="Times New Roman"/>
          <w:sz w:val="28"/>
          <w:szCs w:val="28"/>
        </w:rPr>
        <w:t>к</w:t>
      </w:r>
      <w:r w:rsidR="000D7F5D" w:rsidRPr="001E6026">
        <w:rPr>
          <w:rFonts w:ascii="Times New Roman" w:hAnsi="Times New Roman" w:cs="Times New Roman"/>
          <w:sz w:val="28"/>
          <w:szCs w:val="28"/>
        </w:rPr>
        <w:t>ачков</w:t>
      </w:r>
      <w:r w:rsidRPr="001E6026">
        <w:rPr>
          <w:rFonts w:ascii="Times New Roman" w:hAnsi="Times New Roman" w:cs="Times New Roman"/>
          <w:sz w:val="28"/>
          <w:szCs w:val="28"/>
        </w:rPr>
        <w:t>, скольжений - они придумыва</w:t>
      </w:r>
      <w:r w:rsidR="000D7F5D">
        <w:rPr>
          <w:rFonts w:ascii="Times New Roman" w:hAnsi="Times New Roman" w:cs="Times New Roman"/>
          <w:sz w:val="28"/>
          <w:szCs w:val="28"/>
        </w:rPr>
        <w:t>л</w:t>
      </w:r>
      <w:r w:rsidRPr="001E6026">
        <w:rPr>
          <w:rFonts w:ascii="Times New Roman" w:hAnsi="Times New Roman" w:cs="Times New Roman"/>
          <w:sz w:val="28"/>
          <w:szCs w:val="28"/>
        </w:rPr>
        <w:t xml:space="preserve">и и отрабатывали новые, более сложные и выразительные движения. От поколения </w:t>
      </w:r>
      <w:r w:rsidR="000D7F5D">
        <w:rPr>
          <w:rFonts w:ascii="Times New Roman" w:hAnsi="Times New Roman" w:cs="Times New Roman"/>
          <w:sz w:val="28"/>
          <w:szCs w:val="28"/>
        </w:rPr>
        <w:t>к</w:t>
      </w:r>
      <w:r w:rsidRPr="001E6026">
        <w:rPr>
          <w:rFonts w:ascii="Times New Roman" w:hAnsi="Times New Roman" w:cs="Times New Roman"/>
          <w:sz w:val="28"/>
          <w:szCs w:val="28"/>
        </w:rPr>
        <w:t xml:space="preserve"> поколению передавались</w:t>
      </w:r>
      <w:r w:rsidR="000D7F5D">
        <w:rPr>
          <w:rFonts w:ascii="Times New Roman" w:hAnsi="Times New Roman" w:cs="Times New Roman"/>
          <w:sz w:val="28"/>
          <w:szCs w:val="28"/>
        </w:rPr>
        <w:t xml:space="preserve"> </w:t>
      </w:r>
      <w:r w:rsidRPr="001E6026">
        <w:rPr>
          <w:rFonts w:ascii="Times New Roman" w:hAnsi="Times New Roman" w:cs="Times New Roman"/>
          <w:sz w:val="28"/>
          <w:szCs w:val="28"/>
        </w:rPr>
        <w:t>наибо</w:t>
      </w:r>
      <w:r w:rsidR="000D7F5D">
        <w:rPr>
          <w:rFonts w:ascii="Times New Roman" w:hAnsi="Times New Roman" w:cs="Times New Roman"/>
          <w:sz w:val="28"/>
          <w:szCs w:val="28"/>
        </w:rPr>
        <w:t>лее</w:t>
      </w:r>
      <w:r w:rsidRPr="001E6026">
        <w:rPr>
          <w:rFonts w:ascii="Times New Roman" w:hAnsi="Times New Roman" w:cs="Times New Roman"/>
          <w:sz w:val="28"/>
          <w:szCs w:val="28"/>
        </w:rPr>
        <w:t xml:space="preserve"> красочные движения, которые определяли своеобразие национального танца. Любой народный танец исполняется его участниками для собственного удовольствия</w:t>
      </w:r>
      <w:r w:rsidRPr="000D7F5D">
        <w:rPr>
          <w:rFonts w:ascii="Times New Roman" w:hAnsi="Times New Roman" w:cs="Times New Roman"/>
          <w:sz w:val="28"/>
          <w:szCs w:val="28"/>
          <w:highlight w:val="yellow"/>
        </w:rPr>
        <w:t xml:space="preserve">. Исполнение народного танца всегда содержит элемент творчества, импровизации. В русских хороводах самая </w:t>
      </w:r>
      <w:r w:rsidR="000D7F5D" w:rsidRPr="000D7F5D">
        <w:rPr>
          <w:rFonts w:ascii="Times New Roman" w:hAnsi="Times New Roman" w:cs="Times New Roman"/>
          <w:sz w:val="28"/>
          <w:szCs w:val="28"/>
          <w:highlight w:val="yellow"/>
        </w:rPr>
        <w:t>излюбленная</w:t>
      </w:r>
      <w:r w:rsidRPr="000D7F5D">
        <w:rPr>
          <w:rFonts w:ascii="Times New Roman" w:hAnsi="Times New Roman" w:cs="Times New Roman"/>
          <w:sz w:val="28"/>
          <w:szCs w:val="28"/>
          <w:highlight w:val="yellow"/>
        </w:rPr>
        <w:t xml:space="preserve"> форма - перепляс, своеобразное состязание, в котором каждый старается приду</w:t>
      </w:r>
      <w:r w:rsidRPr="001E6026">
        <w:rPr>
          <w:rFonts w:ascii="Times New Roman" w:hAnsi="Times New Roman" w:cs="Times New Roman"/>
          <w:sz w:val="28"/>
          <w:szCs w:val="28"/>
        </w:rPr>
        <w:t xml:space="preserve">мать новое «колено» </w:t>
      </w:r>
      <w:r w:rsidRPr="000D7F5D">
        <w:rPr>
          <w:rFonts w:ascii="Times New Roman" w:hAnsi="Times New Roman" w:cs="Times New Roman"/>
          <w:sz w:val="28"/>
          <w:szCs w:val="28"/>
          <w:highlight w:val="yellow"/>
        </w:rPr>
        <w:t>и перещеголять других в умении и ловкост</w:t>
      </w:r>
      <w:r w:rsidRPr="001E6026">
        <w:rPr>
          <w:rFonts w:ascii="Times New Roman" w:hAnsi="Times New Roman" w:cs="Times New Roman"/>
          <w:sz w:val="28"/>
          <w:szCs w:val="28"/>
        </w:rPr>
        <w:t>и. О характере древних танцев мы узнаем</w:t>
      </w:r>
      <w:r w:rsidR="000D7F5D">
        <w:rPr>
          <w:rFonts w:ascii="Times New Roman" w:hAnsi="Times New Roman" w:cs="Times New Roman"/>
          <w:sz w:val="28"/>
          <w:szCs w:val="28"/>
        </w:rPr>
        <w:t xml:space="preserve"> </w:t>
      </w:r>
      <w:r w:rsidRPr="001E6026">
        <w:rPr>
          <w:rFonts w:ascii="Times New Roman" w:hAnsi="Times New Roman" w:cs="Times New Roman"/>
          <w:sz w:val="28"/>
          <w:szCs w:val="28"/>
        </w:rPr>
        <w:t>по раскопкам, росписям на памятниках старины, летописям</w:t>
      </w:r>
      <w:proofErr w:type="gramStart"/>
      <w:r w:rsidRPr="001E60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60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0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026">
        <w:rPr>
          <w:rFonts w:ascii="Times New Roman" w:hAnsi="Times New Roman" w:cs="Times New Roman"/>
          <w:sz w:val="28"/>
          <w:szCs w:val="28"/>
        </w:rPr>
        <w:t xml:space="preserve"> восточнославянских могильниках VI в. найдены серебряные фигуры плясунов, по чьим позам мы можем восстановить некоторые танцевальные движения той далекой поры. А на стенах Софийского собора в Киеве бережно сохраняются стенные росписи времени Ярослава Мудрого (XI в.). Один скоморох </w:t>
      </w:r>
      <w:r w:rsidR="000D7F5D" w:rsidRPr="001E6026">
        <w:rPr>
          <w:rFonts w:ascii="Times New Roman" w:hAnsi="Times New Roman" w:cs="Times New Roman"/>
          <w:sz w:val="28"/>
          <w:szCs w:val="28"/>
        </w:rPr>
        <w:t>играет на</w:t>
      </w:r>
      <w:r w:rsidRPr="001E6026">
        <w:rPr>
          <w:rFonts w:ascii="Times New Roman" w:hAnsi="Times New Roman" w:cs="Times New Roman"/>
          <w:sz w:val="28"/>
          <w:szCs w:val="28"/>
        </w:rPr>
        <w:t xml:space="preserve"> дуде, другой бьет </w:t>
      </w:r>
      <w:r w:rsidR="000D7F5D">
        <w:rPr>
          <w:rFonts w:ascii="Times New Roman" w:hAnsi="Times New Roman" w:cs="Times New Roman"/>
          <w:sz w:val="28"/>
          <w:szCs w:val="28"/>
        </w:rPr>
        <w:t xml:space="preserve">в </w:t>
      </w:r>
      <w:r w:rsidRPr="001E6026">
        <w:rPr>
          <w:rFonts w:ascii="Times New Roman" w:hAnsi="Times New Roman" w:cs="Times New Roman"/>
          <w:sz w:val="28"/>
          <w:szCs w:val="28"/>
        </w:rPr>
        <w:t xml:space="preserve">бубен, а третий пляшет вприсядку, Об истоках народного танца нам помогает </w:t>
      </w:r>
      <w:proofErr w:type="gramStart"/>
      <w:r w:rsidRPr="001E6026">
        <w:rPr>
          <w:rFonts w:ascii="Times New Roman" w:hAnsi="Times New Roman" w:cs="Times New Roman"/>
          <w:sz w:val="28"/>
          <w:szCs w:val="28"/>
        </w:rPr>
        <w:t>ков-что</w:t>
      </w:r>
      <w:proofErr w:type="gramEnd"/>
      <w:r w:rsidRPr="001E6026">
        <w:rPr>
          <w:rFonts w:ascii="Times New Roman" w:hAnsi="Times New Roman" w:cs="Times New Roman"/>
          <w:sz w:val="28"/>
          <w:szCs w:val="28"/>
        </w:rPr>
        <w:t xml:space="preserve"> узнать и </w:t>
      </w:r>
      <w:r w:rsidR="000D7F5D" w:rsidRPr="001E6026">
        <w:rPr>
          <w:rFonts w:ascii="Times New Roman" w:hAnsi="Times New Roman" w:cs="Times New Roman"/>
          <w:sz w:val="28"/>
          <w:szCs w:val="28"/>
        </w:rPr>
        <w:t>язык</w:t>
      </w:r>
      <w:r w:rsidRPr="001E6026">
        <w:rPr>
          <w:rFonts w:ascii="Times New Roman" w:hAnsi="Times New Roman" w:cs="Times New Roman"/>
          <w:sz w:val="28"/>
          <w:szCs w:val="28"/>
        </w:rPr>
        <w:t xml:space="preserve">. В русском </w:t>
      </w:r>
      <w:r w:rsidR="000D7F5D" w:rsidRPr="001E6026">
        <w:rPr>
          <w:rFonts w:ascii="Times New Roman" w:hAnsi="Times New Roman" w:cs="Times New Roman"/>
          <w:sz w:val="28"/>
          <w:szCs w:val="28"/>
        </w:rPr>
        <w:t>языке</w:t>
      </w:r>
      <w:r w:rsidRPr="001E6026">
        <w:rPr>
          <w:rFonts w:ascii="Times New Roman" w:hAnsi="Times New Roman" w:cs="Times New Roman"/>
          <w:sz w:val="28"/>
          <w:szCs w:val="28"/>
        </w:rPr>
        <w:t xml:space="preserve"> немецкое слово «танец» появилось вместе с ассамблеями Петровского времени. В народе же всегда бытовало слово «пляска» («</w:t>
      </w:r>
      <w:proofErr w:type="spellStart"/>
      <w:r w:rsidRPr="001E6026">
        <w:rPr>
          <w:rFonts w:ascii="Times New Roman" w:hAnsi="Times New Roman" w:cs="Times New Roman"/>
          <w:sz w:val="28"/>
          <w:szCs w:val="28"/>
        </w:rPr>
        <w:t>плясати</w:t>
      </w:r>
      <w:proofErr w:type="spellEnd"/>
      <w:r w:rsidRPr="001E6026">
        <w:rPr>
          <w:rFonts w:ascii="Times New Roman" w:hAnsi="Times New Roman" w:cs="Times New Roman"/>
          <w:sz w:val="28"/>
          <w:szCs w:val="28"/>
        </w:rPr>
        <w:t>»): «Плясать смолоду учись, под старость не научишься», «</w:t>
      </w:r>
      <w:proofErr w:type="gramStart"/>
      <w:r w:rsidRPr="001E6026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1E6026">
        <w:rPr>
          <w:rFonts w:ascii="Times New Roman" w:hAnsi="Times New Roman" w:cs="Times New Roman"/>
          <w:sz w:val="28"/>
          <w:szCs w:val="28"/>
        </w:rPr>
        <w:t xml:space="preserve"> пляшет, сама себя красит». Многочисленные русские пословицы, поговорки и теисты</w:t>
      </w:r>
      <w:r w:rsidR="000D7F5D">
        <w:rPr>
          <w:rFonts w:ascii="Times New Roman" w:hAnsi="Times New Roman" w:cs="Times New Roman"/>
          <w:sz w:val="28"/>
          <w:szCs w:val="28"/>
        </w:rPr>
        <w:t xml:space="preserve"> </w:t>
      </w:r>
      <w:r w:rsidRPr="001E6026">
        <w:rPr>
          <w:rFonts w:ascii="Times New Roman" w:hAnsi="Times New Roman" w:cs="Times New Roman"/>
          <w:sz w:val="28"/>
          <w:szCs w:val="28"/>
        </w:rPr>
        <w:t xml:space="preserve">летописей позволяют прийти </w:t>
      </w:r>
      <w:r w:rsidR="000D7F5D">
        <w:rPr>
          <w:rFonts w:ascii="Times New Roman" w:hAnsi="Times New Roman" w:cs="Times New Roman"/>
          <w:sz w:val="28"/>
          <w:szCs w:val="28"/>
        </w:rPr>
        <w:t xml:space="preserve">к </w:t>
      </w:r>
      <w:r w:rsidRPr="001E6026">
        <w:rPr>
          <w:rFonts w:ascii="Times New Roman" w:hAnsi="Times New Roman" w:cs="Times New Roman"/>
          <w:sz w:val="28"/>
          <w:szCs w:val="28"/>
        </w:rPr>
        <w:t>выводу, что у древнерусского народа существовало два вида танца: «</w:t>
      </w:r>
      <w:proofErr w:type="spellStart"/>
      <w:r w:rsidRPr="001E6026">
        <w:rPr>
          <w:rFonts w:ascii="Times New Roman" w:hAnsi="Times New Roman" w:cs="Times New Roman"/>
          <w:sz w:val="28"/>
          <w:szCs w:val="28"/>
        </w:rPr>
        <w:t>плясати</w:t>
      </w:r>
      <w:proofErr w:type="spellEnd"/>
      <w:r w:rsidRPr="001E602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1E6026">
        <w:rPr>
          <w:rFonts w:ascii="Times New Roman" w:hAnsi="Times New Roman" w:cs="Times New Roman"/>
          <w:sz w:val="28"/>
          <w:szCs w:val="28"/>
        </w:rPr>
        <w:t>скакати</w:t>
      </w:r>
      <w:proofErr w:type="spellEnd"/>
      <w:r w:rsidRPr="001E6026">
        <w:rPr>
          <w:rFonts w:ascii="Times New Roman" w:hAnsi="Times New Roman" w:cs="Times New Roman"/>
          <w:sz w:val="28"/>
          <w:szCs w:val="28"/>
        </w:rPr>
        <w:t xml:space="preserve">». В одном, исполняемом обычно женщинами, плясали медленно и плавно, а в другом участвовали только мужчины. Они скакали быстро и живо, делая </w:t>
      </w:r>
      <w:r w:rsidR="000D7F5D" w:rsidRPr="001E6026">
        <w:rPr>
          <w:rFonts w:ascii="Times New Roman" w:hAnsi="Times New Roman" w:cs="Times New Roman"/>
          <w:sz w:val="28"/>
          <w:szCs w:val="28"/>
        </w:rPr>
        <w:t>резкие</w:t>
      </w:r>
      <w:r w:rsidRPr="001E6026">
        <w:rPr>
          <w:rFonts w:ascii="Times New Roman" w:hAnsi="Times New Roman" w:cs="Times New Roman"/>
          <w:sz w:val="28"/>
          <w:szCs w:val="28"/>
        </w:rPr>
        <w:t xml:space="preserve"> прыжки и повороты. В истории развития культуры других народов можно обнаружить то же самое. </w:t>
      </w:r>
      <w:r w:rsidRPr="000D7F5D">
        <w:rPr>
          <w:rFonts w:ascii="Times New Roman" w:hAnsi="Times New Roman" w:cs="Times New Roman"/>
          <w:sz w:val="28"/>
          <w:szCs w:val="28"/>
          <w:highlight w:val="yellow"/>
        </w:rPr>
        <w:t xml:space="preserve">Народный танец теснейшим образом связан с музыкой, он выражает ее содержание, передает ее ритм, </w:t>
      </w:r>
      <w:r w:rsidR="000D7F5D" w:rsidRPr="000D7F5D">
        <w:rPr>
          <w:rFonts w:ascii="Times New Roman" w:hAnsi="Times New Roman" w:cs="Times New Roman"/>
          <w:sz w:val="28"/>
          <w:szCs w:val="28"/>
          <w:highlight w:val="yellow"/>
        </w:rPr>
        <w:t>композицию</w:t>
      </w:r>
      <w:r w:rsidRPr="001E6026">
        <w:rPr>
          <w:rFonts w:ascii="Times New Roman" w:hAnsi="Times New Roman" w:cs="Times New Roman"/>
          <w:sz w:val="28"/>
          <w:szCs w:val="28"/>
        </w:rPr>
        <w:t xml:space="preserve">. Правда, некоторые народные танцы исполняются совсем без сопровождения (например, югославское «немое </w:t>
      </w:r>
      <w:r w:rsidR="000D7F5D">
        <w:rPr>
          <w:rFonts w:ascii="Times New Roman" w:hAnsi="Times New Roman" w:cs="Times New Roman"/>
          <w:sz w:val="28"/>
          <w:szCs w:val="28"/>
        </w:rPr>
        <w:t>коло»</w:t>
      </w:r>
      <w:r w:rsidRPr="001E6026">
        <w:rPr>
          <w:rFonts w:ascii="Times New Roman" w:hAnsi="Times New Roman" w:cs="Times New Roman"/>
          <w:sz w:val="28"/>
          <w:szCs w:val="28"/>
        </w:rPr>
        <w:t xml:space="preserve">), но и они имеют определенный </w:t>
      </w:r>
      <w:r w:rsidR="000D7F5D" w:rsidRPr="001E6026">
        <w:rPr>
          <w:rFonts w:ascii="Times New Roman" w:hAnsi="Times New Roman" w:cs="Times New Roman"/>
          <w:sz w:val="28"/>
          <w:szCs w:val="28"/>
        </w:rPr>
        <w:t>ритмический</w:t>
      </w:r>
      <w:r w:rsidRPr="001E6026">
        <w:rPr>
          <w:rFonts w:ascii="Times New Roman" w:hAnsi="Times New Roman" w:cs="Times New Roman"/>
          <w:sz w:val="28"/>
          <w:szCs w:val="28"/>
        </w:rPr>
        <w:t xml:space="preserve"> рисунок и подчиняются законам </w:t>
      </w:r>
      <w:r w:rsidR="000D7F5D" w:rsidRPr="001E6026">
        <w:rPr>
          <w:rFonts w:ascii="Times New Roman" w:hAnsi="Times New Roman" w:cs="Times New Roman"/>
          <w:sz w:val="28"/>
          <w:szCs w:val="28"/>
        </w:rPr>
        <w:t>музыки</w:t>
      </w:r>
      <w:r w:rsidRPr="000D7F5D">
        <w:rPr>
          <w:rFonts w:ascii="Times New Roman" w:hAnsi="Times New Roman" w:cs="Times New Roman"/>
          <w:sz w:val="28"/>
          <w:szCs w:val="28"/>
          <w:highlight w:val="yellow"/>
        </w:rPr>
        <w:t>. Из массового танца выделился танец парный. Исполнители парного танца сами уже не пели, а танцевали</w:t>
      </w:r>
      <w:r w:rsidR="00DA332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D7F5D">
        <w:rPr>
          <w:rFonts w:ascii="Times New Roman" w:hAnsi="Times New Roman" w:cs="Times New Roman"/>
          <w:sz w:val="28"/>
          <w:szCs w:val="28"/>
          <w:highlight w:val="yellow"/>
        </w:rPr>
        <w:t>под</w:t>
      </w:r>
      <w:r w:rsidR="00DA332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D7F5D">
        <w:rPr>
          <w:rFonts w:ascii="Times New Roman" w:hAnsi="Times New Roman" w:cs="Times New Roman"/>
          <w:sz w:val="28"/>
          <w:szCs w:val="28"/>
          <w:highlight w:val="yellow"/>
        </w:rPr>
        <w:t>пение зрителей.</w:t>
      </w:r>
      <w:r w:rsidRPr="001E6026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DA332E">
        <w:rPr>
          <w:rFonts w:ascii="Times New Roman" w:hAnsi="Times New Roman" w:cs="Times New Roman"/>
          <w:sz w:val="28"/>
          <w:szCs w:val="28"/>
        </w:rPr>
        <w:t xml:space="preserve"> </w:t>
      </w:r>
      <w:r w:rsidRPr="001E6026">
        <w:rPr>
          <w:rFonts w:ascii="Times New Roman" w:hAnsi="Times New Roman" w:cs="Times New Roman"/>
          <w:sz w:val="28"/>
          <w:szCs w:val="28"/>
        </w:rPr>
        <w:t>появилось инструментальное сопровождение.</w:t>
      </w:r>
      <w:r w:rsidR="00DA332E">
        <w:rPr>
          <w:rFonts w:ascii="Times New Roman" w:hAnsi="Times New Roman" w:cs="Times New Roman"/>
          <w:sz w:val="28"/>
          <w:szCs w:val="28"/>
        </w:rPr>
        <w:t xml:space="preserve"> </w:t>
      </w:r>
      <w:r w:rsidRPr="001E6026">
        <w:rPr>
          <w:rFonts w:ascii="Times New Roman" w:hAnsi="Times New Roman" w:cs="Times New Roman"/>
          <w:sz w:val="28"/>
          <w:szCs w:val="28"/>
        </w:rPr>
        <w:t>Парный</w:t>
      </w:r>
      <w:r w:rsidR="00DA332E">
        <w:rPr>
          <w:rFonts w:ascii="Times New Roman" w:hAnsi="Times New Roman" w:cs="Times New Roman"/>
          <w:sz w:val="28"/>
          <w:szCs w:val="28"/>
        </w:rPr>
        <w:t xml:space="preserve"> </w:t>
      </w:r>
      <w:r w:rsidRPr="001E6026">
        <w:rPr>
          <w:rFonts w:ascii="Times New Roman" w:hAnsi="Times New Roman" w:cs="Times New Roman"/>
          <w:sz w:val="28"/>
          <w:szCs w:val="28"/>
        </w:rPr>
        <w:t xml:space="preserve">танец у многих народов обычно состоял из двух частей: медленной и плавной вступительной и более живой </w:t>
      </w:r>
      <w:r w:rsidR="00DA332E" w:rsidRPr="001E6026">
        <w:rPr>
          <w:rFonts w:ascii="Times New Roman" w:hAnsi="Times New Roman" w:cs="Times New Roman"/>
          <w:sz w:val="28"/>
          <w:szCs w:val="28"/>
        </w:rPr>
        <w:t>заключительн</w:t>
      </w:r>
      <w:r w:rsidR="00DA332E">
        <w:rPr>
          <w:rFonts w:ascii="Times New Roman" w:hAnsi="Times New Roman" w:cs="Times New Roman"/>
          <w:sz w:val="28"/>
          <w:szCs w:val="28"/>
        </w:rPr>
        <w:t>ы</w:t>
      </w:r>
      <w:r w:rsidR="00DA332E" w:rsidRPr="001E6026">
        <w:rPr>
          <w:rFonts w:ascii="Times New Roman" w:hAnsi="Times New Roman" w:cs="Times New Roman"/>
          <w:sz w:val="28"/>
          <w:szCs w:val="28"/>
        </w:rPr>
        <w:t>й</w:t>
      </w:r>
      <w:r w:rsidRPr="001E6026">
        <w:rPr>
          <w:rFonts w:ascii="Times New Roman" w:hAnsi="Times New Roman" w:cs="Times New Roman"/>
          <w:sz w:val="28"/>
          <w:szCs w:val="28"/>
        </w:rPr>
        <w:t xml:space="preserve">, исполняемой в быстром темпе, с прыжками и скачками. </w:t>
      </w:r>
      <w:r w:rsidRPr="00DA332E">
        <w:rPr>
          <w:rFonts w:ascii="Times New Roman" w:hAnsi="Times New Roman" w:cs="Times New Roman"/>
          <w:sz w:val="28"/>
          <w:szCs w:val="28"/>
          <w:highlight w:val="yellow"/>
        </w:rPr>
        <w:t>Народный парный</w:t>
      </w:r>
      <w:r w:rsidRPr="001E6026">
        <w:rPr>
          <w:rFonts w:ascii="Times New Roman" w:hAnsi="Times New Roman" w:cs="Times New Roman"/>
          <w:sz w:val="28"/>
          <w:szCs w:val="28"/>
        </w:rPr>
        <w:t xml:space="preserve"> </w:t>
      </w:r>
      <w:r w:rsidRPr="00DA332E">
        <w:rPr>
          <w:rFonts w:ascii="Times New Roman" w:hAnsi="Times New Roman" w:cs="Times New Roman"/>
          <w:sz w:val="28"/>
          <w:szCs w:val="28"/>
          <w:highlight w:val="yellow"/>
        </w:rPr>
        <w:t>танец</w:t>
      </w:r>
      <w:r w:rsidRPr="001E6026">
        <w:rPr>
          <w:rFonts w:ascii="Times New Roman" w:hAnsi="Times New Roman" w:cs="Times New Roman"/>
          <w:sz w:val="28"/>
          <w:szCs w:val="28"/>
        </w:rPr>
        <w:t xml:space="preserve"> в средние века </w:t>
      </w:r>
      <w:r w:rsidR="00DA332E" w:rsidRPr="00DA332E">
        <w:rPr>
          <w:rFonts w:ascii="Times New Roman" w:hAnsi="Times New Roman" w:cs="Times New Roman"/>
          <w:sz w:val="28"/>
          <w:szCs w:val="28"/>
          <w:highlight w:val="yellow"/>
        </w:rPr>
        <w:t>ока</w:t>
      </w:r>
      <w:r w:rsidRPr="00DA332E">
        <w:rPr>
          <w:rFonts w:ascii="Times New Roman" w:hAnsi="Times New Roman" w:cs="Times New Roman"/>
          <w:sz w:val="28"/>
          <w:szCs w:val="28"/>
          <w:highlight w:val="yellow"/>
        </w:rPr>
        <w:t>зал огромное влияние на развитие хореографического искусства</w:t>
      </w:r>
      <w:r w:rsidRPr="001E6026">
        <w:rPr>
          <w:rFonts w:ascii="Times New Roman" w:hAnsi="Times New Roman" w:cs="Times New Roman"/>
          <w:sz w:val="28"/>
          <w:szCs w:val="28"/>
        </w:rPr>
        <w:t xml:space="preserve"> в Европе. Даже на придворных балах повторяли эту народную форму танца. </w:t>
      </w:r>
      <w:r w:rsidRPr="00DA332E">
        <w:rPr>
          <w:rFonts w:ascii="Times New Roman" w:hAnsi="Times New Roman" w:cs="Times New Roman"/>
          <w:sz w:val="28"/>
          <w:szCs w:val="28"/>
          <w:highlight w:val="yellow"/>
        </w:rPr>
        <w:t xml:space="preserve">В еще более усложненном виде движения народного танца были восприняты профессиональным балетным </w:t>
      </w:r>
      <w:r w:rsidRPr="00DA332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искусством</w:t>
      </w:r>
      <w:r w:rsidRPr="001E6026">
        <w:rPr>
          <w:rFonts w:ascii="Times New Roman" w:hAnsi="Times New Roman" w:cs="Times New Roman"/>
          <w:sz w:val="28"/>
          <w:szCs w:val="28"/>
        </w:rPr>
        <w:t xml:space="preserve"> (см. ст. «Из истории развития балета</w:t>
      </w:r>
      <w:r w:rsidR="00DA332E" w:rsidRPr="00DA332E">
        <w:rPr>
          <w:rFonts w:ascii="Times New Roman" w:hAnsi="Times New Roman" w:cs="Times New Roman"/>
          <w:sz w:val="28"/>
          <w:szCs w:val="28"/>
          <w:highlight w:val="yellow"/>
        </w:rPr>
        <w:t>).</w:t>
      </w:r>
      <w:r w:rsidRPr="00DA332E">
        <w:rPr>
          <w:rFonts w:ascii="Times New Roman" w:hAnsi="Times New Roman" w:cs="Times New Roman"/>
          <w:sz w:val="28"/>
          <w:szCs w:val="28"/>
          <w:highlight w:val="yellow"/>
        </w:rPr>
        <w:t xml:space="preserve"> Народный танец складывается из простейших чередований, повторений, контрастов и сопоставлений выразительных движений, сменяющихся то в одном, то в другом ритме. Эти основные движения, сочетаясь, образуют «па». От</w:t>
      </w:r>
      <w:r w:rsidR="00DA332E" w:rsidRPr="00DA332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A332E">
        <w:rPr>
          <w:rFonts w:ascii="Times New Roman" w:hAnsi="Times New Roman" w:cs="Times New Roman"/>
          <w:sz w:val="28"/>
          <w:szCs w:val="28"/>
          <w:highlight w:val="yellow"/>
        </w:rPr>
        <w:t>них и</w:t>
      </w:r>
      <w:r w:rsidR="00DA332E" w:rsidRPr="00DA332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A332E">
        <w:rPr>
          <w:rFonts w:ascii="Times New Roman" w:hAnsi="Times New Roman" w:cs="Times New Roman"/>
          <w:sz w:val="28"/>
          <w:szCs w:val="28"/>
          <w:highlight w:val="yellow"/>
        </w:rPr>
        <w:t>произошли</w:t>
      </w:r>
      <w:r w:rsidR="00DA332E" w:rsidRPr="00DA332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A332E">
        <w:rPr>
          <w:rFonts w:ascii="Times New Roman" w:hAnsi="Times New Roman" w:cs="Times New Roman"/>
          <w:sz w:val="28"/>
          <w:szCs w:val="28"/>
          <w:highlight w:val="yellow"/>
        </w:rPr>
        <w:t>почти все «па» классического танца</w:t>
      </w:r>
      <w:r w:rsidRPr="001E6026">
        <w:rPr>
          <w:rFonts w:ascii="Times New Roman" w:hAnsi="Times New Roman" w:cs="Times New Roman"/>
          <w:sz w:val="28"/>
          <w:szCs w:val="28"/>
        </w:rPr>
        <w:t xml:space="preserve">. </w:t>
      </w:r>
      <w:r w:rsidRPr="00DA332E">
        <w:rPr>
          <w:rFonts w:ascii="Times New Roman" w:hAnsi="Times New Roman" w:cs="Times New Roman"/>
          <w:sz w:val="28"/>
          <w:szCs w:val="28"/>
          <w:highlight w:val="yellow"/>
        </w:rPr>
        <w:t>Лучшие образцы народного танце</w:t>
      </w:r>
      <w:r w:rsidR="00DA332E" w:rsidRPr="00DA332E">
        <w:rPr>
          <w:rFonts w:ascii="Times New Roman" w:hAnsi="Times New Roman" w:cs="Times New Roman"/>
          <w:sz w:val="28"/>
          <w:szCs w:val="28"/>
          <w:highlight w:val="yellow"/>
        </w:rPr>
        <w:t>вального</w:t>
      </w:r>
      <w:r w:rsidRPr="00DA332E">
        <w:rPr>
          <w:rFonts w:ascii="Times New Roman" w:hAnsi="Times New Roman" w:cs="Times New Roman"/>
          <w:sz w:val="28"/>
          <w:szCs w:val="28"/>
          <w:highlight w:val="yellow"/>
        </w:rPr>
        <w:t xml:space="preserve"> творчества </w:t>
      </w:r>
      <w:r w:rsidR="00DA332E" w:rsidRPr="00DA332E">
        <w:rPr>
          <w:rFonts w:ascii="Times New Roman" w:hAnsi="Times New Roman" w:cs="Times New Roman"/>
          <w:sz w:val="28"/>
          <w:szCs w:val="28"/>
          <w:highlight w:val="yellow"/>
        </w:rPr>
        <w:t>служат</w:t>
      </w:r>
      <w:r w:rsidR="00DA332E" w:rsidRPr="001E6026">
        <w:rPr>
          <w:rFonts w:ascii="Times New Roman" w:hAnsi="Times New Roman" w:cs="Times New Roman"/>
          <w:sz w:val="28"/>
          <w:szCs w:val="28"/>
        </w:rPr>
        <w:t xml:space="preserve"> вечным</w:t>
      </w:r>
      <w:r w:rsidRPr="001E6026">
        <w:rPr>
          <w:rFonts w:ascii="Times New Roman" w:hAnsi="Times New Roman" w:cs="Times New Roman"/>
          <w:sz w:val="28"/>
          <w:szCs w:val="28"/>
        </w:rPr>
        <w:t xml:space="preserve"> </w:t>
      </w:r>
      <w:r w:rsidRPr="00DA332E">
        <w:rPr>
          <w:rFonts w:ascii="Times New Roman" w:hAnsi="Times New Roman" w:cs="Times New Roman"/>
          <w:sz w:val="28"/>
          <w:szCs w:val="28"/>
          <w:highlight w:val="yellow"/>
        </w:rPr>
        <w:t>источником, из которого черпают материал для своих постановок балетмейстеры</w:t>
      </w:r>
      <w:r w:rsidRPr="001E6026">
        <w:rPr>
          <w:rFonts w:ascii="Times New Roman" w:hAnsi="Times New Roman" w:cs="Times New Roman"/>
          <w:sz w:val="28"/>
          <w:szCs w:val="28"/>
        </w:rPr>
        <w:t xml:space="preserve">. У некоторых народов с высокоразвитой танцевальной культурой </w:t>
      </w:r>
      <w:r w:rsidRPr="00DA332E">
        <w:rPr>
          <w:rFonts w:ascii="Times New Roman" w:hAnsi="Times New Roman" w:cs="Times New Roman"/>
          <w:sz w:val="28"/>
          <w:szCs w:val="28"/>
          <w:highlight w:val="yellow"/>
        </w:rPr>
        <w:t xml:space="preserve">встречаются так называемые классические народные танцы, по типу </w:t>
      </w:r>
      <w:r w:rsidR="00DA332E" w:rsidRPr="00DA332E">
        <w:rPr>
          <w:rFonts w:ascii="Times New Roman" w:hAnsi="Times New Roman" w:cs="Times New Roman"/>
          <w:sz w:val="28"/>
          <w:szCs w:val="28"/>
          <w:highlight w:val="yellow"/>
        </w:rPr>
        <w:t>близкие</w:t>
      </w:r>
      <w:r w:rsidRPr="00DA332E">
        <w:rPr>
          <w:rFonts w:ascii="Times New Roman" w:hAnsi="Times New Roman" w:cs="Times New Roman"/>
          <w:sz w:val="28"/>
          <w:szCs w:val="28"/>
          <w:highlight w:val="yellow"/>
        </w:rPr>
        <w:t xml:space="preserve"> к лучшим достижениям балетного искусства</w:t>
      </w:r>
      <w:r w:rsidRPr="001E6026">
        <w:rPr>
          <w:rFonts w:ascii="Times New Roman" w:hAnsi="Times New Roman" w:cs="Times New Roman"/>
          <w:sz w:val="28"/>
          <w:szCs w:val="28"/>
        </w:rPr>
        <w:t xml:space="preserve">, с выработанной в течение веков отточенной формой. Такие танцы есть у армянского народа, у испанцев, у индонезийцев. </w:t>
      </w:r>
      <w:r w:rsidRPr="00DA332E">
        <w:rPr>
          <w:rFonts w:ascii="Times New Roman" w:hAnsi="Times New Roman" w:cs="Times New Roman"/>
          <w:sz w:val="28"/>
          <w:szCs w:val="28"/>
          <w:highlight w:val="yellow"/>
        </w:rPr>
        <w:t>Образцом совершенного народного классического танца может служить стиль «</w:t>
      </w:r>
      <w:proofErr w:type="spellStart"/>
      <w:r w:rsidRPr="00DA332E">
        <w:rPr>
          <w:rFonts w:ascii="Times New Roman" w:hAnsi="Times New Roman" w:cs="Times New Roman"/>
          <w:sz w:val="28"/>
          <w:szCs w:val="28"/>
          <w:highlight w:val="yellow"/>
        </w:rPr>
        <w:t>Бхарат</w:t>
      </w:r>
      <w:proofErr w:type="spellEnd"/>
      <w:r w:rsidRPr="00DA332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A332E">
        <w:rPr>
          <w:rFonts w:ascii="Times New Roman" w:hAnsi="Times New Roman" w:cs="Times New Roman"/>
          <w:sz w:val="28"/>
          <w:szCs w:val="28"/>
          <w:highlight w:val="yellow"/>
        </w:rPr>
        <w:t>Натьям</w:t>
      </w:r>
      <w:proofErr w:type="spellEnd"/>
      <w:r w:rsidRPr="00DA332E">
        <w:rPr>
          <w:rFonts w:ascii="Times New Roman" w:hAnsi="Times New Roman" w:cs="Times New Roman"/>
          <w:sz w:val="28"/>
          <w:szCs w:val="28"/>
          <w:highlight w:val="yellow"/>
        </w:rPr>
        <w:t>», родившийся в Инд</w:t>
      </w:r>
      <w:r w:rsidRPr="001E6026">
        <w:rPr>
          <w:rFonts w:ascii="Times New Roman" w:hAnsi="Times New Roman" w:cs="Times New Roman"/>
          <w:sz w:val="28"/>
          <w:szCs w:val="28"/>
        </w:rPr>
        <w:t xml:space="preserve">ии много тысячелетий назад. Этот стиль одинаково </w:t>
      </w:r>
      <w:proofErr w:type="gramStart"/>
      <w:r w:rsidRPr="001E602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E6026">
        <w:rPr>
          <w:rFonts w:ascii="Times New Roman" w:hAnsi="Times New Roman" w:cs="Times New Roman"/>
          <w:sz w:val="28"/>
          <w:szCs w:val="28"/>
        </w:rPr>
        <w:t xml:space="preserve"> придает </w:t>
      </w:r>
      <w:r w:rsidR="00DA332E" w:rsidRPr="001E6026">
        <w:rPr>
          <w:rFonts w:ascii="Times New Roman" w:hAnsi="Times New Roman" w:cs="Times New Roman"/>
          <w:sz w:val="28"/>
          <w:szCs w:val="28"/>
        </w:rPr>
        <w:t>разработке</w:t>
      </w:r>
      <w:r w:rsidRPr="001E6026">
        <w:rPr>
          <w:rFonts w:ascii="Times New Roman" w:hAnsi="Times New Roman" w:cs="Times New Roman"/>
          <w:sz w:val="28"/>
          <w:szCs w:val="28"/>
        </w:rPr>
        <w:t xml:space="preserve"> движений рун, ног и корпуса. Все зарубежные специалисты считают особенностью русской танцевальной культуры необычайную выразительность всего тела танцора и одухотворенность исполнения. Эти </w:t>
      </w:r>
      <w:r w:rsidR="00DA332E" w:rsidRPr="001E6026">
        <w:rPr>
          <w:rFonts w:ascii="Times New Roman" w:hAnsi="Times New Roman" w:cs="Times New Roman"/>
          <w:sz w:val="28"/>
          <w:szCs w:val="28"/>
        </w:rPr>
        <w:t>драгоцен</w:t>
      </w:r>
      <w:r w:rsidR="00DA332E">
        <w:rPr>
          <w:rFonts w:ascii="Times New Roman" w:hAnsi="Times New Roman" w:cs="Times New Roman"/>
          <w:sz w:val="28"/>
          <w:szCs w:val="28"/>
        </w:rPr>
        <w:t>н</w:t>
      </w:r>
      <w:r w:rsidR="00DA332E" w:rsidRPr="00DA332E">
        <w:rPr>
          <w:rFonts w:ascii="Times New Roman" w:hAnsi="Times New Roman" w:cs="Times New Roman"/>
          <w:sz w:val="28"/>
          <w:szCs w:val="28"/>
        </w:rPr>
        <w:t>ые особенности: народного искусства были унаследованы и развиты русской и советской балетной школой. Сохраняя национальную самобытность народного танца, советские балетмейстеры стремятся ярче выявить его дух. На этом</w:t>
      </w:r>
      <w:proofErr w:type="gramStart"/>
      <w:r w:rsidR="00DA332E" w:rsidRPr="00DA33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A332E" w:rsidRPr="00DA332E">
        <w:rPr>
          <w:rFonts w:ascii="Times New Roman" w:hAnsi="Times New Roman" w:cs="Times New Roman"/>
          <w:sz w:val="28"/>
          <w:szCs w:val="28"/>
        </w:rPr>
        <w:t xml:space="preserve">основывается деятельность Государственного ансамбля народного танца СССР под управлением народного артиста СССР Игоря Александровича Моисеева. </w:t>
      </w:r>
      <w:proofErr w:type="gramStart"/>
      <w:r w:rsidR="00DA332E" w:rsidRPr="00DA332E">
        <w:rPr>
          <w:rFonts w:ascii="Times New Roman" w:hAnsi="Times New Roman" w:cs="Times New Roman"/>
          <w:sz w:val="28"/>
          <w:szCs w:val="28"/>
        </w:rPr>
        <w:t>Ансамбль б</w:t>
      </w:r>
      <w:r w:rsidR="00DA332E">
        <w:rPr>
          <w:rFonts w:ascii="Times New Roman" w:hAnsi="Times New Roman" w:cs="Times New Roman"/>
          <w:sz w:val="28"/>
          <w:szCs w:val="28"/>
        </w:rPr>
        <w:t>ыл</w:t>
      </w:r>
      <w:r w:rsidR="00DA332E" w:rsidRPr="00DA332E">
        <w:rPr>
          <w:rFonts w:ascii="Times New Roman" w:hAnsi="Times New Roman" w:cs="Times New Roman"/>
          <w:sz w:val="28"/>
          <w:szCs w:val="28"/>
        </w:rPr>
        <w:t xml:space="preserve"> создан в 1937 г. после Всесоюзного</w:t>
      </w:r>
      <w:r w:rsidR="00DA332E">
        <w:rPr>
          <w:rFonts w:ascii="Times New Roman" w:hAnsi="Times New Roman" w:cs="Times New Roman"/>
          <w:sz w:val="28"/>
          <w:szCs w:val="28"/>
        </w:rPr>
        <w:t xml:space="preserve"> </w:t>
      </w:r>
      <w:r w:rsidR="00DA332E" w:rsidRPr="00DA332E">
        <w:rPr>
          <w:rFonts w:ascii="Times New Roman" w:hAnsi="Times New Roman" w:cs="Times New Roman"/>
          <w:sz w:val="28"/>
          <w:szCs w:val="28"/>
        </w:rPr>
        <w:t>фестиваля народного танца - первого большого смотра сокровищницы хореографической культуры Один из лучших танцев, исполняемых ансамблем, это белорусская «Бульба».. Игорь Моисеев, тщательно изучив сохранившиеся альменды</w:t>
      </w:r>
      <w:r w:rsidR="00DA332E">
        <w:rPr>
          <w:rFonts w:ascii="Times New Roman" w:hAnsi="Times New Roman" w:cs="Times New Roman"/>
          <w:sz w:val="28"/>
          <w:szCs w:val="28"/>
        </w:rPr>
        <w:t xml:space="preserve"> </w:t>
      </w:r>
      <w:r w:rsidR="00DA332E" w:rsidRPr="00DA332E">
        <w:rPr>
          <w:rFonts w:ascii="Times New Roman" w:hAnsi="Times New Roman" w:cs="Times New Roman"/>
          <w:sz w:val="28"/>
          <w:szCs w:val="28"/>
        </w:rPr>
        <w:t>белорусской танцевальной культуры и народной музыки, поставил «Бульбу» - веселый и живой танец в ритме польки, в котором рассказывается о том, как девушки сажают, полют и копают картошку.</w:t>
      </w:r>
      <w:proofErr w:type="gramEnd"/>
      <w:r w:rsidR="00DA332E" w:rsidRPr="00DA332E">
        <w:rPr>
          <w:rFonts w:ascii="Times New Roman" w:hAnsi="Times New Roman" w:cs="Times New Roman"/>
          <w:sz w:val="28"/>
          <w:szCs w:val="28"/>
        </w:rPr>
        <w:t xml:space="preserve"> Моисеев как бы вернул жизнь этому танцу, ставшему ярким, образным выражением национального характера и поэтических чувств белорусского народа. Большой популярностью, любовью и неизменным успехом в Советском Союзе и за рубежом</w:t>
      </w:r>
      <w:r w:rsidR="00DA332E">
        <w:rPr>
          <w:rFonts w:ascii="Times New Roman" w:hAnsi="Times New Roman" w:cs="Times New Roman"/>
          <w:sz w:val="28"/>
          <w:szCs w:val="28"/>
        </w:rPr>
        <w:t xml:space="preserve"> п</w:t>
      </w:r>
      <w:r w:rsidR="00DA332E" w:rsidRPr="001E6026">
        <w:rPr>
          <w:rFonts w:ascii="Times New Roman" w:hAnsi="Times New Roman" w:cs="Times New Roman"/>
          <w:sz w:val="28"/>
          <w:szCs w:val="28"/>
        </w:rPr>
        <w:t>ользуются</w:t>
      </w:r>
      <w:r w:rsidRPr="001E6026">
        <w:rPr>
          <w:rFonts w:ascii="Times New Roman" w:hAnsi="Times New Roman" w:cs="Times New Roman"/>
          <w:sz w:val="28"/>
          <w:szCs w:val="28"/>
        </w:rPr>
        <w:t xml:space="preserve"> выступления танцевального ансамбля «Березка». Поражают зрителей своим зажигательным искусством, мастерством исполнения народных танцев танцевальные группы Краснознаменного ансамбля песни и пляски им. Александрова, хора им. Пятницкого, Воронежского хора и многих национальных ансамблей п</w:t>
      </w:r>
      <w:r w:rsidR="00DA332E">
        <w:rPr>
          <w:rFonts w:ascii="Times New Roman" w:hAnsi="Times New Roman" w:cs="Times New Roman"/>
          <w:sz w:val="28"/>
          <w:szCs w:val="28"/>
        </w:rPr>
        <w:t>ес</w:t>
      </w:r>
      <w:r w:rsidRPr="001E6026">
        <w:rPr>
          <w:rFonts w:ascii="Times New Roman" w:hAnsi="Times New Roman" w:cs="Times New Roman"/>
          <w:sz w:val="28"/>
          <w:szCs w:val="28"/>
        </w:rPr>
        <w:t xml:space="preserve">ни и пляски. </w:t>
      </w:r>
    </w:p>
    <w:p w:rsidR="00481FB7" w:rsidRPr="001E6026" w:rsidRDefault="00481FB7" w:rsidP="001E6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Записать в тетрадь:</w:t>
      </w:r>
    </w:p>
    <w:p w:rsidR="00F33A48" w:rsidRDefault="00B24D1B" w:rsidP="00B55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B24D1B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Государственный академический ансамбль народного танца имени Игоря Моисеева.</w:t>
      </w:r>
    </w:p>
    <w:p w:rsidR="00B55F45" w:rsidRDefault="00B62658" w:rsidP="00B55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B62658">
        <w:rPr>
          <w:rFonts w:ascii="Times New Roman" w:hAnsi="Times New Roman" w:cs="Times New Roman"/>
          <w:sz w:val="28"/>
          <w:szCs w:val="28"/>
          <w:highlight w:val="yellow"/>
        </w:rPr>
        <w:t>Государственный академический хореографический ансамбль "Берёзка" имени Н.С. Надеждиной</w:t>
      </w:r>
    </w:p>
    <w:p w:rsidR="00481FB7" w:rsidRDefault="009C78D2" w:rsidP="00B55F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B55F45">
        <w:rPr>
          <w:rFonts w:ascii="Times New Roman" w:hAnsi="Times New Roman" w:cs="Times New Roman"/>
          <w:sz w:val="28"/>
          <w:szCs w:val="28"/>
          <w:highlight w:val="yellow"/>
        </w:rPr>
        <w:t xml:space="preserve">Дважды Краснознаменный ансамбль Песни и Пляски Советской Армии </w:t>
      </w:r>
      <w:r w:rsidR="00B55F45" w:rsidRPr="00B55F45">
        <w:rPr>
          <w:rFonts w:ascii="Times New Roman" w:hAnsi="Times New Roman" w:cs="Times New Roman"/>
          <w:sz w:val="28"/>
          <w:szCs w:val="28"/>
          <w:highlight w:val="yellow"/>
        </w:rPr>
        <w:t xml:space="preserve">       </w:t>
      </w:r>
      <w:r w:rsidRPr="00B55F45">
        <w:rPr>
          <w:rFonts w:ascii="Times New Roman" w:hAnsi="Times New Roman" w:cs="Times New Roman"/>
          <w:sz w:val="28"/>
          <w:szCs w:val="28"/>
          <w:highlight w:val="yellow"/>
        </w:rPr>
        <w:t>им. А.В. Александрова</w:t>
      </w:r>
    </w:p>
    <w:p w:rsidR="00B62658" w:rsidRDefault="00481FB7" w:rsidP="00481FB7">
      <w:pPr>
        <w:pStyle w:val="a3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  <w:highlight w:val="yellow"/>
        </w:rPr>
      </w:pPr>
      <w:r w:rsidRPr="00481FB7">
        <w:rPr>
          <w:rFonts w:ascii="Times New Roman" w:hAnsi="Times New Roman" w:cs="Times New Roman"/>
          <w:sz w:val="28"/>
          <w:szCs w:val="28"/>
          <w:highlight w:val="yellow"/>
        </w:rPr>
        <w:t>Государственный академический русский народный хор имени М. Е. Пятницкого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12888" w:rsidRDefault="00E12888" w:rsidP="00E12888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888" w:rsidRDefault="00E12888" w:rsidP="00E12888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888" w:rsidRDefault="00E12888" w:rsidP="00E12888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888" w:rsidRDefault="00E12888" w:rsidP="00E12888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Русский танец "Лето". Балет Игоря Моисеева</w:t>
      </w:r>
      <w:r>
        <w:t xml:space="preserve">. </w:t>
      </w:r>
      <w:hyperlink r:id="rId6" w:history="1">
        <w:r>
          <w:rPr>
            <w:rStyle w:val="a4"/>
          </w:rPr>
          <w:t>https://www.youtube.com/watch?v=aXaQpvfWe9Y</w:t>
        </w:r>
      </w:hyperlink>
    </w:p>
    <w:p w:rsidR="00E12888" w:rsidRDefault="00E12888" w:rsidP="00E12888">
      <w:pPr>
        <w:pStyle w:val="a3"/>
        <w:numPr>
          <w:ilvl w:val="0"/>
          <w:numId w:val="3"/>
        </w:num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флотской сюиты "День на корабле" - "Яблочко".</w:t>
      </w:r>
    </w:p>
    <w:p w:rsidR="00E12888" w:rsidRDefault="00E12888" w:rsidP="00E12888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Традиционная народная музыка</w:t>
      </w:r>
    </w:p>
    <w:p w:rsidR="00E12888" w:rsidRDefault="00E12888" w:rsidP="00E12888">
      <w:pPr>
        <w:tabs>
          <w:tab w:val="left" w:pos="1110"/>
        </w:tabs>
      </w:pPr>
      <w:r>
        <w:t xml:space="preserve">              </w:t>
      </w:r>
      <w:hyperlink r:id="rId7" w:history="1">
        <w:r>
          <w:rPr>
            <w:rStyle w:val="a4"/>
          </w:rPr>
          <w:t>https://www.youtube.com/watch?v=K21yj2lEgrA&amp;list=PU8vF-HiGL42_ItnxBkQjTuA&amp;index=3</w:t>
        </w:r>
      </w:hyperlink>
    </w:p>
    <w:p w:rsidR="00E12888" w:rsidRDefault="00E12888" w:rsidP="00E128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«БЕРЁЗКА» Русский девичий хоровод</w:t>
      </w:r>
    </w:p>
    <w:p w:rsidR="00E12888" w:rsidRDefault="00E12888" w:rsidP="00E12888">
      <w:pPr>
        <w:pStyle w:val="a3"/>
        <w:tabs>
          <w:tab w:val="left" w:pos="1200"/>
        </w:tabs>
      </w:pPr>
      <w:hyperlink r:id="rId8" w:history="1">
        <w:r>
          <w:rPr>
            <w:rStyle w:val="a4"/>
          </w:rPr>
          <w:t>https://www.youtube.com/watch?v=bU2on24sI1s</w:t>
        </w:r>
      </w:hyperlink>
    </w:p>
    <w:p w:rsidR="00E12888" w:rsidRDefault="00E12888" w:rsidP="00E128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"Калинка" Ансамбль "Берёзка"</w:t>
      </w:r>
    </w:p>
    <w:p w:rsidR="00E12888" w:rsidRDefault="00E12888" w:rsidP="00E12888">
      <w:pPr>
        <w:tabs>
          <w:tab w:val="left" w:pos="1050"/>
        </w:tabs>
        <w:spacing w:after="0"/>
      </w:pPr>
      <w:r>
        <w:t xml:space="preserve">            </w:t>
      </w:r>
      <w:hyperlink r:id="rId9" w:history="1">
        <w:r>
          <w:rPr>
            <w:rStyle w:val="a4"/>
          </w:rPr>
          <w:t>https://www.youtube.com/watch?v=USR5n2CTcd8&amp;feature=youtu.be</w:t>
        </w:r>
      </w:hyperlink>
    </w:p>
    <w:p w:rsidR="00E12888" w:rsidRDefault="00E12888" w:rsidP="00E128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Краснознаменный ансамбль Песни и Пляски Советской Армии им. А.В. Александрова - "Танец казаков Запорожья"</w:t>
      </w:r>
    </w:p>
    <w:p w:rsidR="00E12888" w:rsidRDefault="00E12888" w:rsidP="00E12888">
      <w:pPr>
        <w:ind w:firstLine="708"/>
      </w:pPr>
      <w:hyperlink r:id="rId10" w:history="1">
        <w:r>
          <w:rPr>
            <w:rStyle w:val="a4"/>
          </w:rPr>
          <w:t>https://www.youtube.com/watch?v=wg9uPIaHEHw</w:t>
        </w:r>
      </w:hyperlink>
    </w:p>
    <w:p w:rsidR="00E12888" w:rsidRDefault="00E12888" w:rsidP="00E128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«Ой вставала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Хор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ятницкого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Коста-Рике|| </w:t>
      </w:r>
      <w:proofErr w:type="spellStart"/>
      <w:r>
        <w:rPr>
          <w:rFonts w:ascii="Times New Roman" w:hAnsi="Times New Roman" w:cs="Times New Roman"/>
          <w:sz w:val="28"/>
          <w:szCs w:val="28"/>
        </w:rPr>
        <w:t>Coro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Pyatnitski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Rica</w:t>
      </w:r>
      <w:proofErr w:type="spellEnd"/>
    </w:p>
    <w:p w:rsidR="00E12888" w:rsidRDefault="00E12888" w:rsidP="00E12888">
      <w:pPr>
        <w:ind w:firstLine="708"/>
        <w:rPr>
          <w:u w:val="single"/>
        </w:rPr>
      </w:pPr>
      <w:r>
        <w:rPr>
          <w:u w:val="single"/>
        </w:rPr>
        <w:t>https://www.youtube.com/watch?v=UkLzg4aLidw</w:t>
      </w:r>
    </w:p>
    <w:p w:rsidR="00E12888" w:rsidRPr="00E12888" w:rsidRDefault="00E12888" w:rsidP="00E12888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E12888" w:rsidRPr="00E1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83A"/>
    <w:multiLevelType w:val="hybridMultilevel"/>
    <w:tmpl w:val="957A0826"/>
    <w:lvl w:ilvl="0" w:tplc="17FA441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FD4309"/>
    <w:multiLevelType w:val="hybridMultilevel"/>
    <w:tmpl w:val="9822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6DE7"/>
    <w:multiLevelType w:val="hybridMultilevel"/>
    <w:tmpl w:val="F3D0123E"/>
    <w:lvl w:ilvl="0" w:tplc="17FA4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26"/>
    <w:rsid w:val="000D7F5D"/>
    <w:rsid w:val="001E6026"/>
    <w:rsid w:val="00481FB7"/>
    <w:rsid w:val="009C78D2"/>
    <w:rsid w:val="00B24D1B"/>
    <w:rsid w:val="00B55F45"/>
    <w:rsid w:val="00B62658"/>
    <w:rsid w:val="00D71AD6"/>
    <w:rsid w:val="00DA332E"/>
    <w:rsid w:val="00E12888"/>
    <w:rsid w:val="00F3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2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2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2on24sI1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21yj2lEgrA&amp;list=PU8vF-HiGL42_ItnxBkQjTuA&amp;index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XaQpvfWe9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g9uPIaHEH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SR5n2CTcd8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2020-11-23T21:19:00Z</dcterms:created>
  <dcterms:modified xsi:type="dcterms:W3CDTF">2020-11-24T06:29:00Z</dcterms:modified>
</cp:coreProperties>
</file>