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AA" w:rsidRPr="00CE0457" w:rsidRDefault="004E65AA" w:rsidP="004E65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B7E63" w:rsidRPr="00CE0457" w:rsidRDefault="00AB7E63" w:rsidP="00AB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Конспект занятия «Веточка сирени»</w:t>
      </w:r>
      <w:r w:rsidR="00493AA8" w:rsidRPr="00CE0457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 xml:space="preserve"> для   21,22,23,24,25 групп.</w:t>
      </w:r>
    </w:p>
    <w:p w:rsidR="00AB7E63" w:rsidRPr="00CE0457" w:rsidRDefault="00AB7E63" w:rsidP="00AB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Цель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: Создавать образ цветущей ветки сирени</w:t>
      </w:r>
    </w:p>
    <w:p w:rsidR="00AB7E63" w:rsidRPr="00CE0457" w:rsidRDefault="00AB7E63" w:rsidP="00AB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Задачи:</w:t>
      </w:r>
    </w:p>
    <w:p w:rsidR="00AB7E63" w:rsidRPr="00CE0457" w:rsidRDefault="00AB7E63" w:rsidP="00AB7E6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45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Развивающая</w:t>
      </w:r>
      <w:proofErr w:type="gramEnd"/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– </w:t>
      </w:r>
      <w:hyperlink r:id="rId6" w:history="1">
        <w:r w:rsidRPr="00CE04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Развивать</w:t>
        </w:r>
      </w:hyperlink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воображение, мышление и умение за компоновать на листе бумаги.</w:t>
      </w:r>
    </w:p>
    <w:p w:rsidR="00AB7E63" w:rsidRPr="00CE0457" w:rsidRDefault="00AB7E63" w:rsidP="00AB7E6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Воспитательная 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– Воспитывать любовь к природе, создавать у детей радостное настроение.  Учить видеть красоту природы и ра</w:t>
      </w:r>
      <w:r w:rsid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знообразие цветов,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подбирать сочетания цвета и его оттенка в изображении сирени.</w:t>
      </w:r>
    </w:p>
    <w:p w:rsidR="00AB7E63" w:rsidRPr="00CE0457" w:rsidRDefault="00AB7E63" w:rsidP="00AB7E6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E045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Образовательная</w:t>
      </w:r>
      <w:proofErr w:type="gramEnd"/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–  Знакоми</w:t>
      </w:r>
      <w:r w:rsid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ть детей с рисованием в  нетрадиционной  технике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рисования.</w:t>
      </w:r>
      <w:r w:rsid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Закрепить умение смешивать краски, получая новый цвет - сиреневый. </w:t>
      </w:r>
    </w:p>
    <w:p w:rsidR="00AB7E63" w:rsidRPr="00CE0457" w:rsidRDefault="00AB7E63" w:rsidP="00AB7E6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Материалы и оборудование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:  </w:t>
      </w:r>
      <w:proofErr w:type="gramStart"/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Бумага</w:t>
      </w:r>
      <w:bookmarkStart w:id="0" w:name="_GoBack"/>
      <w:bookmarkEnd w:id="0"/>
      <w:proofErr w:type="gramEnd"/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мятая в комочек, акварельные краски, кисти, восковые мелки, стакан с водой и лист бумаги.     </w:t>
      </w:r>
    </w:p>
    <w:p w:rsidR="0037075C" w:rsidRPr="00CE0457" w:rsidRDefault="00E73089" w:rsidP="0037075C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    </w:t>
      </w:r>
      <w:r w:rsidR="0037075C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                </w:t>
      </w:r>
    </w:p>
    <w:p w:rsidR="00AB7E63" w:rsidRPr="00CE0457" w:rsidRDefault="00AB7E63" w:rsidP="0037075C">
      <w:p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>Ход занятия.</w:t>
      </w:r>
    </w:p>
    <w:p w:rsidR="00E73089" w:rsidRPr="00CE0457" w:rsidRDefault="00AB7E63" w:rsidP="00AB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iCs/>
          <w:color w:val="595959"/>
          <w:sz w:val="24"/>
          <w:szCs w:val="24"/>
          <w:lang w:eastAsia="ru-RU"/>
        </w:rPr>
        <w:t xml:space="preserve">  </w:t>
      </w:r>
      <w:r w:rsidR="0037075C" w:rsidRPr="00CE0457">
        <w:rPr>
          <w:rFonts w:ascii="Times New Roman" w:eastAsia="Times New Roman" w:hAnsi="Times New Roman" w:cs="Times New Roman"/>
          <w:b/>
          <w:iCs/>
          <w:color w:val="595959"/>
          <w:sz w:val="24"/>
          <w:szCs w:val="24"/>
          <w:lang w:eastAsia="ru-RU"/>
        </w:rPr>
        <w:t>1.</w:t>
      </w:r>
      <w:r w:rsidR="00E73089" w:rsidRPr="00CE0457">
        <w:rPr>
          <w:rFonts w:ascii="Times New Roman" w:eastAsia="Times New Roman" w:hAnsi="Times New Roman" w:cs="Times New Roman"/>
          <w:b/>
          <w:iCs/>
          <w:color w:val="595959"/>
          <w:sz w:val="24"/>
          <w:szCs w:val="24"/>
          <w:lang w:eastAsia="ru-RU"/>
        </w:rPr>
        <w:t>Беседа о весне.</w:t>
      </w:r>
    </w:p>
    <w:p w:rsidR="00AB7E63" w:rsidRPr="00CE0457" w:rsidRDefault="00AB7E63" w:rsidP="00AB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iCs/>
          <w:color w:val="595959"/>
          <w:sz w:val="24"/>
          <w:szCs w:val="24"/>
          <w:lang w:eastAsia="ru-RU"/>
        </w:rPr>
        <w:t xml:space="preserve"> Трудно представить себе</w:t>
      </w:r>
      <w:r w:rsidR="0037075C" w:rsidRPr="00CE0457">
        <w:rPr>
          <w:rFonts w:ascii="Times New Roman" w:eastAsia="Times New Roman" w:hAnsi="Times New Roman" w:cs="Times New Roman"/>
          <w:iCs/>
          <w:color w:val="595959"/>
          <w:sz w:val="24"/>
          <w:szCs w:val="24"/>
          <w:lang w:eastAsia="ru-RU"/>
        </w:rPr>
        <w:t xml:space="preserve"> весну</w:t>
      </w:r>
      <w:r w:rsidRPr="00CE0457">
        <w:rPr>
          <w:rFonts w:ascii="Times New Roman" w:eastAsia="Times New Roman" w:hAnsi="Times New Roman" w:cs="Times New Roman"/>
          <w:iCs/>
          <w:color w:val="595959"/>
          <w:sz w:val="24"/>
          <w:szCs w:val="24"/>
          <w:lang w:eastAsia="ru-RU"/>
        </w:rPr>
        <w:t xml:space="preserve"> без цветущих кустов сирени, которые мы совсем скоро увидим.</w:t>
      </w:r>
      <w:r w:rsidRPr="00CE0457">
        <w:rPr>
          <w:rFonts w:ascii="Times New Roman" w:eastAsia="Times New Roman" w:hAnsi="Times New Roman" w:cs="Times New Roman"/>
          <w:iCs/>
          <w:color w:val="595959"/>
          <w:sz w:val="24"/>
          <w:szCs w:val="24"/>
          <w:shd w:val="clear" w:color="auto" w:fill="FFFFFF"/>
          <w:lang w:eastAsia="ru-RU"/>
        </w:rPr>
        <w:t> Сирень настолько любимый всеми цветок, что каждую весну многие города распускаются пышными прекрасными кустами. Это море цветов и ароматов погружает в себя улицы и сады, дарит незабываемые ощущения пробуждения природы и скорого наступления лета</w:t>
      </w:r>
      <w:r w:rsidRPr="00CE0457">
        <w:rPr>
          <w:rFonts w:ascii="Times New Roman" w:eastAsia="Times New Roman" w:hAnsi="Times New Roman" w:cs="Times New Roman"/>
          <w:iCs/>
          <w:color w:val="595959"/>
          <w:sz w:val="24"/>
          <w:szCs w:val="24"/>
          <w:lang w:eastAsia="ru-RU"/>
        </w:rPr>
        <w:t> </w:t>
      </w:r>
    </w:p>
    <w:p w:rsidR="00AB7E63" w:rsidRPr="00CE0457" w:rsidRDefault="00AB7E63" w:rsidP="00AB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E63" w:rsidRPr="00CE0457" w:rsidRDefault="00AB7E63" w:rsidP="00AB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Куст расцветает сиреневым цветом,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Только цветет он весной, а не летом.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Пчелки летают вокруг и жужжат: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«Очень приятен цветов аромат,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Будем кружить мы над ним целый день.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Ах! До чего же красива сирень!»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="0037075C" w:rsidRPr="00CE045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4B41543" wp14:editId="6BA09E6D">
            <wp:extent cx="4662984" cy="3498112"/>
            <wp:effectExtent l="0" t="0" r="4445" b="7620"/>
            <wp:docPr id="3" name="Рисунок 3" descr="C:\Users\Дмитрий\Desktop\лена\Дистанционные задания 2\lilac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лена\Дистанционные задания 2\lilac1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84" cy="34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89" w:rsidRPr="00CE0457" w:rsidRDefault="00E73089" w:rsidP="00AB7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</w:pPr>
    </w:p>
    <w:p w:rsidR="00AB7E63" w:rsidRPr="00CE0457" w:rsidRDefault="0037075C" w:rsidP="00E730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Рассматриваем  с ребёнком  цветущую сирень, обратить 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внимание детей на соцветия, на то, как расположены цветки в кисти.</w:t>
      </w:r>
    </w:p>
    <w:p w:rsidR="00AB7E63" w:rsidRPr="00CE0457" w:rsidRDefault="00AB7E63" w:rsidP="00E730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- А как по – </w:t>
      </w:r>
      <w:proofErr w:type="gramStart"/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другому</w:t>
      </w:r>
      <w:proofErr w:type="gramEnd"/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можно назвать соцветия? (Кисти)</w:t>
      </w:r>
    </w:p>
    <w:p w:rsidR="00AB7E63" w:rsidRPr="00CE0457" w:rsidRDefault="00AB7E63" w:rsidP="00E730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 Почему? ( На одной веточке расположено много маленьких цветочков.)</w:t>
      </w:r>
    </w:p>
    <w:p w:rsidR="00AB7E63" w:rsidRPr="00CE0457" w:rsidRDefault="00AB7E63" w:rsidP="00E7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-Какого цвета бывает сирень?</w:t>
      </w:r>
    </w:p>
    <w:p w:rsidR="00E73089" w:rsidRPr="00CE0457" w:rsidRDefault="00E73089" w:rsidP="00E730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7E63" w:rsidRPr="00CE0457" w:rsidRDefault="00AB7E63" w:rsidP="00E73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Ветка в гроздья разодета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Фиолетового цвета – 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Это в летний жаркий день</w:t>
      </w:r>
      <w:r w:rsidR="00440068" w:rsidRPr="00CE0457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,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Расцвела в саду… (СИРЕНЬ)</w:t>
      </w:r>
    </w:p>
    <w:p w:rsidR="0037075C" w:rsidRPr="00CE0457" w:rsidRDefault="0037075C" w:rsidP="00AB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3089" w:rsidRPr="00CE0457" w:rsidRDefault="0037075C" w:rsidP="00370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</w:pPr>
      <w:r w:rsidRPr="00CE0457">
        <w:rPr>
          <w:rFonts w:ascii="Times New Roman" w:eastAsia="Times New Roman" w:hAnsi="Times New Roman" w:cs="Times New Roman"/>
          <w:b/>
          <w:color w:val="595959"/>
          <w:sz w:val="24"/>
          <w:szCs w:val="24"/>
          <w:shd w:val="clear" w:color="auto" w:fill="FFFFFF"/>
          <w:lang w:eastAsia="ru-RU"/>
        </w:rPr>
        <w:t>2. </w:t>
      </w:r>
      <w:r w:rsidR="00E73089" w:rsidRPr="00CE0457">
        <w:rPr>
          <w:rFonts w:ascii="Times New Roman" w:eastAsia="Times New Roman" w:hAnsi="Times New Roman" w:cs="Times New Roman"/>
          <w:b/>
          <w:color w:val="595959"/>
          <w:sz w:val="24"/>
          <w:szCs w:val="24"/>
          <w:shd w:val="clear" w:color="auto" w:fill="FFFFFF"/>
          <w:lang w:eastAsia="ru-RU"/>
        </w:rPr>
        <w:t>Практическая часть занятия</w:t>
      </w:r>
      <w:r w:rsidR="00E73089" w:rsidRPr="00CE0457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.</w:t>
      </w:r>
    </w:p>
    <w:p w:rsidR="00AB7E63" w:rsidRPr="00CE0457" w:rsidRDefault="00E73089" w:rsidP="00370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 xml:space="preserve">   </w:t>
      </w:r>
      <w:r w:rsidR="0037075C" w:rsidRPr="00CE0457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 xml:space="preserve"> С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егодня мы с вами познакомимся  с простой и очень интересной техникой рисования  мятой бумагой, рисунок получается фактурным с интересными мазками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  Нужно просто обмакнуть бумагу в краску и оставить отпечаток на листе.</w:t>
      </w:r>
    </w:p>
    <w:p w:rsidR="00AB7E63" w:rsidRPr="00CE0457" w:rsidRDefault="00667200" w:rsidP="00370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="00E73089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Но и это еще не всё. Каждая кисть сирени, несмотря на вроде бы однородную окраску каждого цветка, имеет разные оттенки. Как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же их получить? Очень просто.  Берём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другой комочек смятой бумаги, обмакиваю его в краску более светлого оттенка и делаю еще один отпечаток поверх первого. Только нужно подождать, чтобы первый отпечаток немного подсох. Этот прием можно повторить несколько раз, тогда получатся более богатые оттенки.</w:t>
      </w:r>
    </w:p>
    <w:p w:rsidR="00E73089" w:rsidRPr="00CE0457" w:rsidRDefault="00667200" w:rsidP="00370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Сначала получим краски нужного оттенка. Где мы смешивае</w:t>
      </w:r>
      <w:r w:rsidR="00E73089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м краски? (На палитре.) ( Н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апоминает детям, что краску  нужно брать только чистой кисточкой, небольшими порциями и  </w:t>
      </w:r>
      <w:r w:rsidR="00E73089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смешивать на палитре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</w:p>
    <w:p w:rsidR="00E73089" w:rsidRPr="00CE0457" w:rsidRDefault="00E73089" w:rsidP="00370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А вы помните, как можно получить разные оттенки одного цвета?</w:t>
      </w:r>
    </w:p>
    <w:p w:rsidR="00E73089" w:rsidRPr="00CE0457" w:rsidRDefault="00E73089" w:rsidP="00370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Как вы думаете, какие краски нужно смешать, чтобы получить сиреневый оттенок? </w:t>
      </w:r>
    </w:p>
    <w:p w:rsidR="00AB7E63" w:rsidRPr="00CE0457" w:rsidRDefault="00E73089" w:rsidP="00370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Попробуйте смешать синий, </w:t>
      </w:r>
      <w:proofErr w:type="gramStart"/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красный</w:t>
      </w:r>
      <w:proofErr w:type="gramEnd"/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и </w:t>
      </w:r>
      <w:proofErr w:type="gramStart"/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какой</w:t>
      </w:r>
      <w:proofErr w:type="gramEnd"/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цвет у вас получится?</w:t>
      </w:r>
    </w:p>
    <w:p w:rsidR="00E73089" w:rsidRPr="00CE0457" w:rsidRDefault="00E73089" w:rsidP="00E730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Технология рисования мятой бумагой  позволяет делать плавные переходы из одного цвета в другой, варьировать насыщенность цвета оттиска, что немаловажно для создания рисунка. </w:t>
      </w:r>
    </w:p>
    <w:p w:rsidR="00E73089" w:rsidRPr="00CE0457" w:rsidRDefault="00E73089" w:rsidP="00E73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E73089" w:rsidRPr="00CE0457" w:rsidRDefault="008B0061" w:rsidP="00E73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b/>
          <w:color w:val="595959"/>
          <w:sz w:val="24"/>
          <w:szCs w:val="24"/>
          <w:lang w:eastAsia="ru-RU"/>
        </w:rPr>
        <w:t>3.Практическая работа над рисунком.</w:t>
      </w:r>
    </w:p>
    <w:p w:rsidR="008B0061" w:rsidRPr="00CE0457" w:rsidRDefault="008B0061" w:rsidP="008B00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А что будет центральной частью вашего рисунка? </w:t>
      </w:r>
    </w:p>
    <w:p w:rsidR="008B0061" w:rsidRPr="00CE0457" w:rsidRDefault="008B0061" w:rsidP="008B00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Какой формы кисти сирени? (Треугольной.)    </w:t>
      </w:r>
    </w:p>
    <w:p w:rsidR="008B0061" w:rsidRPr="00CE0457" w:rsidRDefault="008B0061" w:rsidP="008B00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Какой оттенок сиреневого цвета наносим сначала? </w:t>
      </w:r>
    </w:p>
    <w:p w:rsidR="008B0061" w:rsidRPr="00CE0457" w:rsidRDefault="008B0061" w:rsidP="008B00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(Более тёмный.)                                                                                                                                </w:t>
      </w:r>
    </w:p>
    <w:p w:rsidR="00667200" w:rsidRPr="00CE0457" w:rsidRDefault="00667200" w:rsidP="0066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Перед началом работы напоминаем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детям, что ветки сирени может быт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ь расположены у всех по-разному, ребёнок сам </w:t>
      </w:r>
      <w:proofErr w:type="gramStart"/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выбирает</w:t>
      </w:r>
      <w:proofErr w:type="gramEnd"/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как расположить веточку сирени на листе бумаги. </w:t>
      </w:r>
    </w:p>
    <w:p w:rsidR="00667200" w:rsidRPr="00CE0457" w:rsidRDefault="00667200" w:rsidP="00667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</w:t>
      </w:r>
      <w:r w:rsidR="00AB7E63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Пока сиреневая краска подсыхает, вы можете нарисовать листья.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Они очень красиво оттеняют цветы сирени</w:t>
      </w:r>
    </w:p>
    <w:p w:rsidR="00667200" w:rsidRPr="00CE0457" w:rsidRDefault="00667200" w:rsidP="0066720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Какого цвета листья (Ярко зеленого.) </w:t>
      </w:r>
    </w:p>
    <w:p w:rsidR="00E73089" w:rsidRPr="00CE0457" w:rsidRDefault="00E73089" w:rsidP="0066720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Какую форму имеют листья? ( Сердечком)</w:t>
      </w:r>
    </w:p>
    <w:p w:rsidR="00E73089" w:rsidRPr="00CE0457" w:rsidRDefault="00E73089" w:rsidP="00E7308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Кистью прорисовываем листья.</w:t>
      </w:r>
    </w:p>
    <w:p w:rsidR="00AB7E63" w:rsidRPr="00CE0457" w:rsidRDefault="00AB7E63" w:rsidP="00667200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Когда листочки высохнут, прорисовать прожилки.</w:t>
      </w:r>
    </w:p>
    <w:p w:rsidR="00AB7E63" w:rsidRPr="00CE0457" w:rsidRDefault="00AB7E63" w:rsidP="008B006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В завершение работы рисуем  восковыми мелками детали, которые помогают сделать рисунок более </w:t>
      </w:r>
      <w:r w:rsidR="008B0061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выразительным (</w:t>
      </w:r>
      <w:proofErr w:type="gramStart"/>
      <w:r w:rsidR="008B0061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например</w:t>
      </w:r>
      <w:proofErr w:type="gramEnd"/>
      <w:r w:rsidR="008B0061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веточки</w:t>
      </w:r>
      <w:r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  <w:r w:rsidR="00E73089" w:rsidRPr="00CE0457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</w:t>
      </w:r>
    </w:p>
    <w:p w:rsidR="008B0061" w:rsidRPr="00CE0457" w:rsidRDefault="008B0061" w:rsidP="008B0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8B0061" w:rsidRPr="00CE0457" w:rsidRDefault="008B0061" w:rsidP="008B0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</w:p>
    <w:p w:rsidR="00D81ADB" w:rsidRPr="00CE0457" w:rsidRDefault="00B608F5">
      <w:pPr>
        <w:rPr>
          <w:sz w:val="24"/>
          <w:szCs w:val="24"/>
        </w:rPr>
      </w:pPr>
      <w:r w:rsidRPr="00CE0457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BEABBCE" wp14:editId="47337938">
            <wp:extent cx="5940425" cy="4463353"/>
            <wp:effectExtent l="0" t="0" r="3175" b="0"/>
            <wp:docPr id="1" name="Рисунок 1" descr="http://zoozel.ru/gallery/images/2020151_vetka-sireni-risunok-kras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ozel.ru/gallery/images/2020151_vetka-sireni-risunok-kraskam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ADB" w:rsidRPr="00CE0457" w:rsidSect="003707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F97"/>
    <w:multiLevelType w:val="hybridMultilevel"/>
    <w:tmpl w:val="1F04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4780D"/>
    <w:multiLevelType w:val="hybridMultilevel"/>
    <w:tmpl w:val="AAE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797F"/>
    <w:multiLevelType w:val="multilevel"/>
    <w:tmpl w:val="8E3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E66D13"/>
    <w:multiLevelType w:val="multilevel"/>
    <w:tmpl w:val="634E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BC"/>
    <w:rsid w:val="0037075C"/>
    <w:rsid w:val="00440068"/>
    <w:rsid w:val="00493AA8"/>
    <w:rsid w:val="004E65AA"/>
    <w:rsid w:val="00667200"/>
    <w:rsid w:val="008B0061"/>
    <w:rsid w:val="00AB7E63"/>
    <w:rsid w:val="00B608F5"/>
    <w:rsid w:val="00CE0457"/>
    <w:rsid w:val="00D177BC"/>
    <w:rsid w:val="00D81ADB"/>
    <w:rsid w:val="00E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8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5807-opyt-raboty-vnimanie-mozhno-i-nuzhno-razviva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2020-04-29T06:30:00Z</dcterms:created>
  <dcterms:modified xsi:type="dcterms:W3CDTF">2020-04-29T07:16:00Z</dcterms:modified>
</cp:coreProperties>
</file>