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5D0" w:rsidRDefault="009B55D0" w:rsidP="009B55D0">
      <w:pPr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940425" cy="8329676"/>
            <wp:effectExtent l="0" t="0" r="3175" b="0"/>
            <wp:docPr id="1" name="Рисунок 1" descr="G:\информация на сайт\8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формация на сайт\8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29676"/>
            <wp:effectExtent l="0" t="0" r="3175" b="0"/>
            <wp:docPr id="2" name="Рисунок 2" descr="G:\информация на сайт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формация на сайт\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29676"/>
            <wp:effectExtent l="0" t="0" r="3175" b="0"/>
            <wp:docPr id="3" name="Рисунок 3" descr="G:\информация на сайт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нформация на сайт\1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45"/>
      </w:tblGrid>
      <w:tr w:rsidR="009B55D0" w:rsidRPr="009B55D0" w:rsidTr="005A4C37">
        <w:trPr>
          <w:tblCellSpacing w:w="15" w:type="dxa"/>
        </w:trPr>
        <w:tc>
          <w:tcPr>
            <w:tcW w:w="0" w:type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83"/>
              <w:gridCol w:w="1539"/>
              <w:gridCol w:w="4033"/>
            </w:tblGrid>
            <w:tr w:rsidR="009B55D0" w:rsidRPr="009B55D0" w:rsidTr="005A4C37">
              <w:trPr>
                <w:trHeight w:val="936"/>
              </w:trPr>
              <w:tc>
                <w:tcPr>
                  <w:tcW w:w="421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B55D0" w:rsidRPr="009B55D0" w:rsidRDefault="009B55D0" w:rsidP="009B55D0">
                  <w:pPr>
                    <w:adjustRightInd w:val="0"/>
                    <w:snapToGrid w:val="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B55D0" w:rsidRPr="009B55D0" w:rsidRDefault="009B55D0" w:rsidP="009B55D0">
                  <w:pPr>
                    <w:adjustRightInd w:val="0"/>
                    <w:snapToGri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01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B55D0" w:rsidRPr="009B55D0" w:rsidRDefault="009B55D0" w:rsidP="009B55D0">
                  <w:pPr>
                    <w:adjustRightInd w:val="0"/>
                    <w:snapToGrid w:val="0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9B55D0" w:rsidRPr="009B55D0" w:rsidRDefault="009B55D0" w:rsidP="00A411E5">
            <w:pPr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9B55D0">
              <w:rPr>
                <w:b/>
                <w:bCs/>
                <w:sz w:val="28"/>
                <w:szCs w:val="28"/>
              </w:rPr>
              <w:lastRenderedPageBreak/>
              <w:t>2. Основные меры по профилактике коррупции.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2.1. Профилактика коррупции осуществляется путем применения следующих основных мер: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2.1.1. формирование в коллективах работников структурных подразделений МБДОУ «Детский сад «Радуга» комбинированного вида» нетерпимости к коррупционному поведению;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2.1.2. формирование у родителей (законных представителей) воспитанников нетерпимости к коррупционному поведению;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2.1.3. проведение мониторинга всех локальных актов, издаваемых администрацией МБДОУ «Детский сад «Радуга» комбинированного вида»  на предмет соответствия действующему законодательству;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2.1.4. проведение мероприятий по разъяснению работникам МБДОУ «Детский сад «Радуга» комбинированного вида» и родителям (законным представителям) воспитанников законодательства в сфере противодействия коррупции.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  <w:p w:rsidR="009B55D0" w:rsidRPr="009B55D0" w:rsidRDefault="009B55D0" w:rsidP="009B55D0">
            <w:pPr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9B55D0">
              <w:rPr>
                <w:b/>
                <w:bCs/>
                <w:sz w:val="28"/>
                <w:szCs w:val="28"/>
              </w:rPr>
              <w:t>3.  Функции Комиссии по противодействию коррупции в МБДОУ «Детский сад «Радуга» комбинированного вида»</w:t>
            </w:r>
          </w:p>
          <w:p w:rsidR="009B55D0" w:rsidRPr="009B55D0" w:rsidRDefault="009B55D0" w:rsidP="009B55D0">
            <w:pPr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9B55D0" w:rsidRPr="009B55D0" w:rsidRDefault="009B55D0" w:rsidP="009B55D0">
            <w:pPr>
              <w:adjustRightInd w:val="0"/>
              <w:snapToGrid w:val="0"/>
              <w:rPr>
                <w:bCs/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 xml:space="preserve">3.1. Функции </w:t>
            </w:r>
            <w:r w:rsidRPr="009B55D0">
              <w:rPr>
                <w:bCs/>
                <w:sz w:val="28"/>
                <w:szCs w:val="28"/>
              </w:rPr>
              <w:t>Комиссии: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b/>
                <w:sz w:val="28"/>
                <w:szCs w:val="28"/>
              </w:rPr>
              <w:t>Еж</w:t>
            </w:r>
            <w:r w:rsidRPr="009B55D0">
              <w:rPr>
                <w:sz w:val="28"/>
                <w:szCs w:val="28"/>
              </w:rPr>
              <w:t>3.1.1. 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      </w:r>
          </w:p>
          <w:p w:rsidR="009B55D0" w:rsidRPr="009B55D0" w:rsidRDefault="009B55D0" w:rsidP="009B55D0">
            <w:pPr>
              <w:adjustRightInd w:val="0"/>
              <w:snapToGrid w:val="0"/>
              <w:ind w:left="142"/>
              <w:rPr>
                <w:bCs/>
                <w:sz w:val="28"/>
                <w:szCs w:val="28"/>
              </w:rPr>
            </w:pP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3.1.2.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3.1.3. 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 xml:space="preserve">3.1.4. изучение, анализ и обобщение поступающих в Комиссию документов и иных материалов о коррупции; 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3.1.5. обеспечение доступа работников МБДОУ «Детский сад «Радуга» комбинированного вида» и родителей (законных представителей) обучающихся к информации о деятельности органов управления и самоуправления;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3    3.1.6.</w:t>
            </w:r>
            <w:r w:rsidRPr="009B55D0">
              <w:rPr>
                <w:b/>
                <w:sz w:val="28"/>
                <w:szCs w:val="28"/>
              </w:rPr>
              <w:t> </w:t>
            </w:r>
            <w:r w:rsidRPr="009B55D0">
              <w:rPr>
                <w:sz w:val="28"/>
                <w:szCs w:val="28"/>
              </w:rPr>
              <w:t>осуществляет анализ обращений работников МБДОУ «Детский сад «Радуга» комбинированного вида», их родителей (законных представителей) о фактах коррупционных проявлений должностными лицами;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b/>
                <w:sz w:val="28"/>
                <w:szCs w:val="28"/>
              </w:rPr>
            </w:pP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lastRenderedPageBreak/>
              <w:t>3.1.7. организует и проводит совещания и другие мероприятия для достижения целей, перечисленных в п. 1.2.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3.1.8. минимизирует негативные последствия коррупционных правонарушений;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3.1.9. информирует о результатах работы директора МБДОУ «Детский сад «Радуга» комбинированного вида».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 xml:space="preserve">3.1.10. проверяет все локальные </w:t>
            </w:r>
            <w:proofErr w:type="gramStart"/>
            <w:r w:rsidRPr="009B55D0">
              <w:rPr>
                <w:sz w:val="28"/>
                <w:szCs w:val="28"/>
              </w:rPr>
              <w:t>акты</w:t>
            </w:r>
            <w:proofErr w:type="gramEnd"/>
            <w:r w:rsidRPr="009B55D0">
              <w:rPr>
                <w:sz w:val="28"/>
                <w:szCs w:val="28"/>
              </w:rPr>
              <w:t xml:space="preserve">  принимаемые  МБДОУ «Детский сад «Радуга» комбинированного вида»  на предмет соответствия действующему законодательству.</w:t>
            </w:r>
          </w:p>
          <w:p w:rsidR="009B55D0" w:rsidRPr="009B55D0" w:rsidRDefault="009B55D0" w:rsidP="009B55D0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  <w:p w:rsidR="009B55D0" w:rsidRPr="009B55D0" w:rsidRDefault="009B55D0" w:rsidP="009B55D0">
            <w:pPr>
              <w:shd w:val="clear" w:color="auto" w:fill="FFFFFF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9B55D0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II</w:t>
            </w:r>
            <w:r w:rsidRPr="009B55D0">
              <w:rPr>
                <w:b/>
                <w:bCs/>
                <w:color w:val="000000"/>
                <w:sz w:val="28"/>
                <w:szCs w:val="28"/>
                <w:lang w:eastAsia="en-US"/>
              </w:rPr>
              <w:t>. Организация работы Комиссии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4.1. Комиссия состоит из постоянных членов. Возглавляет Комиссию Председатель комиссии.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b/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4.2. Комиссия создается в составе пяти человек.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4.3. Полномочия членов Комиссии: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4.3.1.Председатель Комиссии: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   - определяет место, время проведения и повестку дня заседания Комиссии;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 xml:space="preserve">   - на основе предложений членов Комиссии формирует план работы Комиссии на текущий учебный год и повестку дня его очередного заседания; 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   - по вопросам, относящимся к компетенции Комиссии,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 xml:space="preserve">   - информирует директора МБДОУ «Детский сад «Радуга» комбинированного вида» о результатах работы Комиссии; 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 xml:space="preserve"> - - дает соответствующие поручения секретарю и членам Комиссии, осуществляет </w:t>
            </w:r>
            <w:proofErr w:type="gramStart"/>
            <w:r w:rsidRPr="009B55D0">
              <w:rPr>
                <w:sz w:val="28"/>
                <w:szCs w:val="28"/>
              </w:rPr>
              <w:t>контроль  за</w:t>
            </w:r>
            <w:proofErr w:type="gramEnd"/>
            <w:r w:rsidRPr="009B55D0">
              <w:rPr>
                <w:sz w:val="28"/>
                <w:szCs w:val="28"/>
              </w:rPr>
              <w:t xml:space="preserve"> их выполнением; 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   - подписывает протокол заседания Комиссии.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4.3.2. Секретарь Комиссии: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   - организует подготовку материалов к заседанию Комиссии, а также проектов его решений;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   - информирует членов Комиссии  о месте, времени проведения и повестке дня очередного заседания Комиссии, обеспечивает необходимыми справочно-информационными материалами;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   - ведет протокол заседания Комиссии.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4.3.3. Члены Комиссии по противодействию коррупции: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   - вносят председателю Комиссии предложения по формированию повестки дня заседаний Комиссии;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   - вносят предложения по формированию плана работы;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   - в пределах своей компетенции, принимают участие в работе Комиссии, а также осуществляют подготовку материалов по вопросам заседаний Комиссии;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lastRenderedPageBreak/>
              <w:t>   - 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      </w:r>
          </w:p>
          <w:p w:rsidR="009B55D0" w:rsidRPr="009B55D0" w:rsidRDefault="009B55D0" w:rsidP="009B55D0">
            <w:pPr>
              <w:adjustRightInd w:val="0"/>
              <w:snapToGrid w:val="0"/>
              <w:ind w:hanging="36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   -участвуют в реализации принятых Комиссией решений и полномочий.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 xml:space="preserve">4.4. Заседания Комиссии по противодействию коррупции проводятся не реже двух раз в год; обязательно оформляется протокол заседания. 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 xml:space="preserve">Заседания могут быть как открытыми, так и закрытыми. 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внеочередное заседание проводится по предложению любого члена Комиссии.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4.5.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По решению Комиссии на заседания могут приглашаться любые работники МБДОУ «Детский сад «Радуга» комбинированного вида» или представители общественности.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4.6. Решения Комиссии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Комиссии. Члены Комиссии обладают равными правами при принятии решений.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4.7. 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 </w:t>
            </w:r>
          </w:p>
          <w:p w:rsidR="009B55D0" w:rsidRPr="009B55D0" w:rsidRDefault="009B55D0" w:rsidP="009B55D0">
            <w:pPr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9B55D0" w:rsidRPr="009B55D0" w:rsidRDefault="009B55D0" w:rsidP="009B55D0">
      <w:pPr>
        <w:jc w:val="both"/>
        <w:rPr>
          <w:sz w:val="28"/>
          <w:szCs w:val="28"/>
        </w:rPr>
      </w:pPr>
    </w:p>
    <w:p w:rsidR="009B55D0" w:rsidRPr="009B55D0" w:rsidRDefault="009B55D0" w:rsidP="009B55D0">
      <w:pPr>
        <w:jc w:val="both"/>
        <w:rPr>
          <w:sz w:val="28"/>
          <w:szCs w:val="28"/>
        </w:rPr>
      </w:pPr>
    </w:p>
    <w:p w:rsidR="009B55D0" w:rsidRPr="009B55D0" w:rsidRDefault="009B55D0" w:rsidP="009B55D0">
      <w:pPr>
        <w:jc w:val="both"/>
        <w:rPr>
          <w:sz w:val="28"/>
          <w:szCs w:val="28"/>
        </w:rPr>
      </w:pPr>
    </w:p>
    <w:p w:rsidR="009B55D0" w:rsidRPr="009B55D0" w:rsidRDefault="009B55D0" w:rsidP="009B55D0">
      <w:pPr>
        <w:jc w:val="both"/>
        <w:rPr>
          <w:sz w:val="28"/>
          <w:szCs w:val="28"/>
        </w:rPr>
      </w:pPr>
    </w:p>
    <w:p w:rsidR="009B55D0" w:rsidRPr="009B55D0" w:rsidRDefault="009B55D0" w:rsidP="009B55D0">
      <w:pPr>
        <w:jc w:val="both"/>
        <w:rPr>
          <w:sz w:val="28"/>
          <w:szCs w:val="28"/>
        </w:rPr>
      </w:pPr>
    </w:p>
    <w:p w:rsidR="009B55D0" w:rsidRP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Pr="009B55D0" w:rsidRDefault="009B55D0" w:rsidP="009B55D0">
      <w:pPr>
        <w:jc w:val="both"/>
        <w:rPr>
          <w:sz w:val="28"/>
          <w:szCs w:val="28"/>
        </w:rPr>
      </w:pPr>
    </w:p>
    <w:p w:rsidR="009B55D0" w:rsidRPr="009B55D0" w:rsidRDefault="009B55D0" w:rsidP="009B55D0">
      <w:pPr>
        <w:jc w:val="both"/>
        <w:rPr>
          <w:sz w:val="28"/>
          <w:szCs w:val="28"/>
        </w:rPr>
      </w:pPr>
    </w:p>
    <w:p w:rsidR="009B55D0" w:rsidRPr="009B55D0" w:rsidRDefault="009B55D0" w:rsidP="009B55D0">
      <w:pPr>
        <w:jc w:val="both"/>
        <w:rPr>
          <w:sz w:val="28"/>
          <w:szCs w:val="28"/>
        </w:rPr>
      </w:pPr>
    </w:p>
    <w:p w:rsidR="009B55D0" w:rsidRPr="009B55D0" w:rsidRDefault="009B55D0" w:rsidP="009B55D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29676"/>
            <wp:effectExtent l="0" t="0" r="3175" b="0"/>
            <wp:docPr id="4" name="Рисунок 4" descr="G:\информация на сайт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нформация на сайт\1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D0" w:rsidRPr="009B55D0" w:rsidRDefault="009B55D0" w:rsidP="009B55D0">
      <w:pPr>
        <w:jc w:val="both"/>
        <w:rPr>
          <w:sz w:val="28"/>
          <w:szCs w:val="28"/>
        </w:rPr>
      </w:pPr>
    </w:p>
    <w:p w:rsidR="009B55D0" w:rsidRP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p w:rsidR="009B55D0" w:rsidRPr="009B55D0" w:rsidRDefault="009B55D0" w:rsidP="009B55D0">
      <w:pPr>
        <w:jc w:val="both"/>
        <w:rPr>
          <w:sz w:val="28"/>
          <w:szCs w:val="28"/>
        </w:rPr>
      </w:pPr>
    </w:p>
    <w:p w:rsidR="009B55D0" w:rsidRPr="009B55D0" w:rsidRDefault="009B55D0" w:rsidP="009B55D0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931"/>
        <w:gridCol w:w="3794"/>
        <w:gridCol w:w="2493"/>
        <w:gridCol w:w="2353"/>
      </w:tblGrid>
      <w:tr w:rsidR="009B55D0" w:rsidRPr="009B55D0" w:rsidTr="009B55D0">
        <w:tc>
          <w:tcPr>
            <w:tcW w:w="931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5</w:t>
            </w:r>
          </w:p>
        </w:tc>
        <w:tc>
          <w:tcPr>
            <w:tcW w:w="3794" w:type="dxa"/>
          </w:tcPr>
          <w:p w:rsidR="009B55D0" w:rsidRPr="009B55D0" w:rsidRDefault="009B55D0" w:rsidP="009B55D0">
            <w:pPr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Своевременное рассмотрение</w:t>
            </w:r>
          </w:p>
          <w:p w:rsidR="009B55D0" w:rsidRPr="009B55D0" w:rsidRDefault="009B55D0" w:rsidP="009B55D0">
            <w:pPr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 xml:space="preserve">жалоб и заявлений, </w:t>
            </w:r>
          </w:p>
          <w:p w:rsidR="009B55D0" w:rsidRPr="009B55D0" w:rsidRDefault="009B55D0" w:rsidP="009B55D0">
            <w:pPr>
              <w:rPr>
                <w:sz w:val="28"/>
                <w:szCs w:val="28"/>
              </w:rPr>
            </w:pPr>
            <w:proofErr w:type="gramStart"/>
            <w:r w:rsidRPr="009B55D0">
              <w:rPr>
                <w:sz w:val="28"/>
                <w:szCs w:val="28"/>
              </w:rPr>
              <w:t>содержащих</w:t>
            </w:r>
            <w:proofErr w:type="gramEnd"/>
            <w:r w:rsidRPr="009B55D0">
              <w:rPr>
                <w:sz w:val="28"/>
                <w:szCs w:val="28"/>
              </w:rPr>
              <w:t xml:space="preserve"> информацию коррупционной направленности</w:t>
            </w:r>
          </w:p>
        </w:tc>
        <w:tc>
          <w:tcPr>
            <w:tcW w:w="249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Комиссия по противодействию коррупции в МБДОУ «Детский сад «Радуга» комбинированного вида»</w:t>
            </w:r>
          </w:p>
        </w:tc>
        <w:tc>
          <w:tcPr>
            <w:tcW w:w="235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по мере поступления жалоб</w:t>
            </w:r>
          </w:p>
        </w:tc>
      </w:tr>
      <w:tr w:rsidR="009B55D0" w:rsidRPr="009B55D0" w:rsidTr="009B55D0">
        <w:tc>
          <w:tcPr>
            <w:tcW w:w="931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6</w:t>
            </w:r>
          </w:p>
        </w:tc>
        <w:tc>
          <w:tcPr>
            <w:tcW w:w="3794" w:type="dxa"/>
          </w:tcPr>
          <w:p w:rsidR="009B55D0" w:rsidRPr="009B55D0" w:rsidRDefault="009B55D0" w:rsidP="009B55D0">
            <w:pPr>
              <w:rPr>
                <w:sz w:val="28"/>
                <w:szCs w:val="28"/>
              </w:rPr>
            </w:pPr>
            <w:proofErr w:type="gramStart"/>
            <w:r w:rsidRPr="009B55D0">
              <w:rPr>
                <w:sz w:val="28"/>
                <w:szCs w:val="28"/>
              </w:rPr>
              <w:t>Контроль за</w:t>
            </w:r>
            <w:proofErr w:type="gramEnd"/>
            <w:r w:rsidRPr="009B55D0">
              <w:rPr>
                <w:sz w:val="28"/>
                <w:szCs w:val="28"/>
              </w:rPr>
              <w:t xml:space="preserve"> соблюдением сотрудниками  «Кодекса профессиональной этики педагогических работников МБДОУ «Детский сад «Радуга» комбинированного вида»</w:t>
            </w:r>
          </w:p>
        </w:tc>
        <w:tc>
          <w:tcPr>
            <w:tcW w:w="249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proofErr w:type="gramStart"/>
            <w:r w:rsidRPr="009B55D0">
              <w:rPr>
                <w:sz w:val="28"/>
                <w:szCs w:val="28"/>
              </w:rPr>
              <w:t>Заведующие</w:t>
            </w:r>
            <w:proofErr w:type="gramEnd"/>
            <w:r w:rsidRPr="009B55D0">
              <w:rPr>
                <w:sz w:val="28"/>
                <w:szCs w:val="28"/>
              </w:rPr>
              <w:t xml:space="preserve"> структурных подразделений</w:t>
            </w:r>
          </w:p>
        </w:tc>
        <w:tc>
          <w:tcPr>
            <w:tcW w:w="235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постоянно</w:t>
            </w:r>
          </w:p>
        </w:tc>
      </w:tr>
      <w:tr w:rsidR="009B55D0" w:rsidRPr="009B55D0" w:rsidTr="009B55D0">
        <w:tc>
          <w:tcPr>
            <w:tcW w:w="931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7</w:t>
            </w:r>
          </w:p>
        </w:tc>
        <w:tc>
          <w:tcPr>
            <w:tcW w:w="3794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proofErr w:type="gramStart"/>
            <w:r w:rsidRPr="009B55D0">
              <w:rPr>
                <w:sz w:val="28"/>
                <w:szCs w:val="28"/>
              </w:rPr>
              <w:t>Контроль за</w:t>
            </w:r>
            <w:proofErr w:type="gramEnd"/>
            <w:r w:rsidRPr="009B55D0">
              <w:rPr>
                <w:sz w:val="28"/>
                <w:szCs w:val="28"/>
              </w:rPr>
              <w:t xml:space="preserve"> размещением на официальных сайтах структурных подразделений МБДОУ «Детский сад «Радуга» комбинированного вида» нормативных и локальных актов: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-Календарный учебный план;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- Годовой план;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- Правила приема воспитанников;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- Информации о свободных местах в детском саду;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- Публичный отчет;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- Положения об административном контроле МБДОУ «Детский сад «Радуга» комбинированного вида;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- телефоны «горячих линий» по противодействию коррупции;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и др.</w:t>
            </w:r>
          </w:p>
        </w:tc>
        <w:tc>
          <w:tcPr>
            <w:tcW w:w="249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Комиссия по противодействию коррупции в МБДОУ «Детский сад «Радуга» комбинированного вида», Управляющий Совет Учреждения</w:t>
            </w:r>
          </w:p>
        </w:tc>
        <w:tc>
          <w:tcPr>
            <w:tcW w:w="235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В течение учебного года</w:t>
            </w:r>
          </w:p>
        </w:tc>
      </w:tr>
      <w:tr w:rsidR="009B55D0" w:rsidRPr="009B55D0" w:rsidTr="009B55D0">
        <w:tc>
          <w:tcPr>
            <w:tcW w:w="931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8</w:t>
            </w:r>
          </w:p>
        </w:tc>
        <w:tc>
          <w:tcPr>
            <w:tcW w:w="3794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proofErr w:type="gramStart"/>
            <w:r w:rsidRPr="009B55D0">
              <w:rPr>
                <w:sz w:val="28"/>
                <w:szCs w:val="28"/>
              </w:rPr>
              <w:t>Контроль за</w:t>
            </w:r>
            <w:proofErr w:type="gramEnd"/>
            <w:r w:rsidRPr="009B55D0">
              <w:rPr>
                <w:sz w:val="28"/>
                <w:szCs w:val="28"/>
              </w:rPr>
              <w:t xml:space="preserve"> размещением на информационном стенде структурных подразделений МБДОУ «Детский сад «Радуга» комбинированного </w:t>
            </w:r>
            <w:r w:rsidRPr="009B55D0">
              <w:rPr>
                <w:sz w:val="28"/>
                <w:szCs w:val="28"/>
              </w:rPr>
              <w:lastRenderedPageBreak/>
              <w:t>вида»: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- статьи 35 ФЗ «Об образовании в РФ»;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- лицензии, копии Устава, Правила внутреннего трудового распорядка;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- Правила приема воспитанников в МБДОУ «Детский сад «Радуга» комбинированного вида»;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- приказа «О назначении ответственных лиц за осуществление мероприятий по профилактике коррупции в образовательном учреждении»;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- положения «О Комиссии по противодействию коррупции в МБДОУ «Детский сад «Радуга» комбинированного вида»;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- телефоны «горячих линий» по противодействию коррупции.</w:t>
            </w:r>
          </w:p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9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lastRenderedPageBreak/>
              <w:t xml:space="preserve">Комиссия по противодействию коррупции в МБДОУ «Детский сад «Радуга» </w:t>
            </w:r>
            <w:r w:rsidRPr="009B55D0">
              <w:rPr>
                <w:sz w:val="28"/>
                <w:szCs w:val="28"/>
              </w:rPr>
              <w:lastRenderedPageBreak/>
              <w:t>комбинированного вида»</w:t>
            </w:r>
          </w:p>
        </w:tc>
        <w:tc>
          <w:tcPr>
            <w:tcW w:w="235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lastRenderedPageBreak/>
              <w:t>Ноябрь 2015 г.</w:t>
            </w:r>
          </w:p>
        </w:tc>
      </w:tr>
      <w:tr w:rsidR="009B55D0" w:rsidRPr="009B55D0" w:rsidTr="009B55D0">
        <w:tc>
          <w:tcPr>
            <w:tcW w:w="931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794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Организация проведения выставки в международный день борьбы с коррупцией (9 декабря) рисунков воспитанников в структурных подразделениях МБДОУ «Детский сад «Радуга» комбинированного вида» на тему: «Я знаю свои права»;</w:t>
            </w:r>
          </w:p>
        </w:tc>
        <w:tc>
          <w:tcPr>
            <w:tcW w:w="249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proofErr w:type="gramStart"/>
            <w:r w:rsidRPr="009B55D0">
              <w:rPr>
                <w:sz w:val="28"/>
                <w:szCs w:val="28"/>
              </w:rPr>
              <w:t>Заведующие</w:t>
            </w:r>
            <w:proofErr w:type="gramEnd"/>
            <w:r w:rsidRPr="009B55D0">
              <w:rPr>
                <w:sz w:val="28"/>
                <w:szCs w:val="28"/>
              </w:rPr>
              <w:t xml:space="preserve"> структурных подразделений, воспитатели</w:t>
            </w:r>
          </w:p>
        </w:tc>
        <w:tc>
          <w:tcPr>
            <w:tcW w:w="235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Декабрь 2015 г.</w:t>
            </w:r>
          </w:p>
        </w:tc>
      </w:tr>
      <w:tr w:rsidR="009B55D0" w:rsidRPr="009B55D0" w:rsidTr="009B55D0">
        <w:tc>
          <w:tcPr>
            <w:tcW w:w="931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10</w:t>
            </w:r>
          </w:p>
        </w:tc>
        <w:tc>
          <w:tcPr>
            <w:tcW w:w="3794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Проведение анкетирования среди родителей (законных представителей) воспитанников  «Уровень удовлетворённости родителей доступностью услуг и качеством дошкольного образования»</w:t>
            </w:r>
          </w:p>
        </w:tc>
        <w:tc>
          <w:tcPr>
            <w:tcW w:w="249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proofErr w:type="gramStart"/>
            <w:r w:rsidRPr="009B55D0">
              <w:rPr>
                <w:sz w:val="28"/>
                <w:szCs w:val="28"/>
              </w:rPr>
              <w:t>Заведующие</w:t>
            </w:r>
            <w:proofErr w:type="gramEnd"/>
            <w:r w:rsidRPr="009B55D0">
              <w:rPr>
                <w:sz w:val="28"/>
                <w:szCs w:val="28"/>
              </w:rPr>
              <w:t xml:space="preserve"> структурных подразделений, воспитатели</w:t>
            </w:r>
          </w:p>
        </w:tc>
        <w:tc>
          <w:tcPr>
            <w:tcW w:w="235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Май 2016 г.</w:t>
            </w:r>
          </w:p>
        </w:tc>
      </w:tr>
      <w:tr w:rsidR="009B55D0" w:rsidRPr="009B55D0" w:rsidTr="009B55D0">
        <w:tc>
          <w:tcPr>
            <w:tcW w:w="931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11</w:t>
            </w:r>
          </w:p>
        </w:tc>
        <w:tc>
          <w:tcPr>
            <w:tcW w:w="3794" w:type="dxa"/>
          </w:tcPr>
          <w:p w:rsidR="009B55D0" w:rsidRPr="009B55D0" w:rsidRDefault="009B55D0" w:rsidP="009B55D0">
            <w:pPr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 xml:space="preserve">Экспертиза жалоб,  заявлений и </w:t>
            </w:r>
            <w:r w:rsidRPr="009B55D0">
              <w:rPr>
                <w:sz w:val="28"/>
                <w:szCs w:val="28"/>
              </w:rPr>
              <w:lastRenderedPageBreak/>
              <w:t>обращений граждан о злоупотреблениях служебным положением, фактах вымогательства, взяток</w:t>
            </w:r>
          </w:p>
        </w:tc>
        <w:tc>
          <w:tcPr>
            <w:tcW w:w="249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lastRenderedPageBreak/>
              <w:t xml:space="preserve">Комиссия по противодействию </w:t>
            </w:r>
            <w:r w:rsidRPr="009B55D0">
              <w:rPr>
                <w:sz w:val="28"/>
                <w:szCs w:val="28"/>
              </w:rPr>
              <w:lastRenderedPageBreak/>
              <w:t>коррупции в МБДОУ «Детский сад «Радуга» комбинированного вида»</w:t>
            </w:r>
          </w:p>
        </w:tc>
        <w:tc>
          <w:tcPr>
            <w:tcW w:w="235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lastRenderedPageBreak/>
              <w:t>В течение года</w:t>
            </w:r>
          </w:p>
        </w:tc>
      </w:tr>
      <w:tr w:rsidR="009B55D0" w:rsidRPr="009B55D0" w:rsidTr="009B55D0">
        <w:tc>
          <w:tcPr>
            <w:tcW w:w="931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3794" w:type="dxa"/>
          </w:tcPr>
          <w:p w:rsidR="009B55D0" w:rsidRPr="009B55D0" w:rsidRDefault="009B55D0" w:rsidP="009B55D0">
            <w:pPr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Отчет Комиссии по противодействию коррупции в МБДОУ «Детский сад «Радуга» комбинированного вида» перед общим собранием Учреждения</w:t>
            </w:r>
          </w:p>
        </w:tc>
        <w:tc>
          <w:tcPr>
            <w:tcW w:w="249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Комиссия по противодействию коррупции в МБДОУ «Детский сад «Радуга» комбинированного вида»</w:t>
            </w:r>
          </w:p>
        </w:tc>
        <w:tc>
          <w:tcPr>
            <w:tcW w:w="235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Август 2016 г.</w:t>
            </w:r>
          </w:p>
        </w:tc>
      </w:tr>
      <w:tr w:rsidR="009B55D0" w:rsidRPr="009B55D0" w:rsidTr="009B55D0">
        <w:tc>
          <w:tcPr>
            <w:tcW w:w="931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13</w:t>
            </w:r>
          </w:p>
        </w:tc>
        <w:tc>
          <w:tcPr>
            <w:tcW w:w="3794" w:type="dxa"/>
          </w:tcPr>
          <w:p w:rsidR="009B55D0" w:rsidRPr="009B55D0" w:rsidRDefault="009B55D0" w:rsidP="009B55D0">
            <w:pPr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Информирование правоохранительных органов о выявленных фактах коррупции в сфере деятельности.</w:t>
            </w:r>
          </w:p>
        </w:tc>
        <w:tc>
          <w:tcPr>
            <w:tcW w:w="249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Директор МБДОУ «Детский сад «Радуга» комбинированного вида»</w:t>
            </w:r>
          </w:p>
        </w:tc>
        <w:tc>
          <w:tcPr>
            <w:tcW w:w="2353" w:type="dxa"/>
          </w:tcPr>
          <w:p w:rsidR="009B55D0" w:rsidRPr="009B55D0" w:rsidRDefault="009B55D0" w:rsidP="009B55D0">
            <w:pPr>
              <w:jc w:val="both"/>
              <w:rPr>
                <w:sz w:val="28"/>
                <w:szCs w:val="28"/>
              </w:rPr>
            </w:pPr>
            <w:r w:rsidRPr="009B55D0">
              <w:rPr>
                <w:sz w:val="28"/>
                <w:szCs w:val="28"/>
              </w:rPr>
              <w:t>При выявлении фактов коррупции</w:t>
            </w:r>
          </w:p>
        </w:tc>
      </w:tr>
    </w:tbl>
    <w:p w:rsidR="009B55D0" w:rsidRPr="009B55D0" w:rsidRDefault="009B55D0" w:rsidP="009B55D0">
      <w:pPr>
        <w:jc w:val="both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Pr="009B55D0" w:rsidRDefault="009B55D0" w:rsidP="009B55D0">
      <w:pPr>
        <w:rPr>
          <w:sz w:val="28"/>
          <w:szCs w:val="28"/>
        </w:rPr>
      </w:pPr>
    </w:p>
    <w:p w:rsidR="009B55D0" w:rsidRPr="009B55D0" w:rsidRDefault="009B55D0" w:rsidP="009B55D0">
      <w:pPr>
        <w:rPr>
          <w:sz w:val="28"/>
          <w:szCs w:val="28"/>
        </w:rPr>
      </w:pPr>
    </w:p>
    <w:p w:rsidR="009B55D0" w:rsidRPr="009B55D0" w:rsidRDefault="009B55D0" w:rsidP="009B55D0">
      <w:pPr>
        <w:rPr>
          <w:sz w:val="28"/>
          <w:szCs w:val="28"/>
        </w:rPr>
      </w:pPr>
    </w:p>
    <w:p w:rsidR="009B55D0" w:rsidRPr="009B55D0" w:rsidRDefault="009B55D0" w:rsidP="009B55D0">
      <w:pPr>
        <w:rPr>
          <w:sz w:val="28"/>
          <w:szCs w:val="28"/>
        </w:rPr>
      </w:pPr>
    </w:p>
    <w:p w:rsidR="009B55D0" w:rsidRPr="009B55D0" w:rsidRDefault="009B55D0" w:rsidP="009B55D0">
      <w:pPr>
        <w:rPr>
          <w:sz w:val="28"/>
          <w:szCs w:val="28"/>
        </w:rPr>
      </w:pPr>
    </w:p>
    <w:p w:rsidR="009B55D0" w:rsidRPr="009B55D0" w:rsidRDefault="009B55D0" w:rsidP="009B55D0">
      <w:pPr>
        <w:rPr>
          <w:sz w:val="28"/>
          <w:szCs w:val="28"/>
        </w:rPr>
      </w:pPr>
    </w:p>
    <w:p w:rsidR="009B55D0" w:rsidRPr="009B55D0" w:rsidRDefault="009B55D0" w:rsidP="009B55D0">
      <w:pPr>
        <w:jc w:val="center"/>
        <w:rPr>
          <w:sz w:val="28"/>
          <w:szCs w:val="28"/>
        </w:rPr>
      </w:pPr>
    </w:p>
    <w:p w:rsidR="009B55D0" w:rsidRDefault="009B55D0" w:rsidP="009B55D0">
      <w:pPr>
        <w:jc w:val="both"/>
        <w:rPr>
          <w:sz w:val="28"/>
          <w:szCs w:val="28"/>
        </w:rPr>
      </w:pPr>
    </w:p>
    <w:sectPr w:rsidR="009B5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5D0"/>
    <w:rsid w:val="00151D55"/>
    <w:rsid w:val="009B55D0"/>
    <w:rsid w:val="00A411E5"/>
    <w:rsid w:val="00DC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5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55D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55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5D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5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55D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55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5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1322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Светлана</cp:lastModifiedBy>
  <cp:revision>2</cp:revision>
  <dcterms:created xsi:type="dcterms:W3CDTF">2016-02-13T17:14:00Z</dcterms:created>
  <dcterms:modified xsi:type="dcterms:W3CDTF">2016-02-13T17:14:00Z</dcterms:modified>
</cp:coreProperties>
</file>