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общеобразовательное учреждение </w:t>
      </w:r>
    </w:p>
    <w:p w:rsidR="0008044F" w:rsidRPr="006D462A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№86 комбинированного вида»</w:t>
      </w: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D46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Pr="0011589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роект </w:t>
      </w:r>
      <w:r w:rsidRPr="006D46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экологическому воспитанию </w:t>
      </w:r>
    </w:p>
    <w:p w:rsidR="0008044F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D46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 второй младшей группе</w:t>
      </w:r>
      <w:r w:rsidRPr="0011589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08044F" w:rsidRPr="0011589E" w:rsidRDefault="0008044F" w:rsidP="0008044F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1589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Pr="006D462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Улыбка природы»</w:t>
      </w:r>
    </w:p>
    <w:p w:rsidR="0008044F" w:rsidRPr="006D462A" w:rsidRDefault="0008044F" w:rsidP="000804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Подготовила: </w:t>
      </w:r>
    </w:p>
    <w:p w:rsidR="0008044F" w:rsidRDefault="0008044F" w:rsidP="000804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воспитатель </w:t>
      </w:r>
    </w:p>
    <w:p w:rsidR="0008044F" w:rsidRDefault="0008044F" w:rsidP="000804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Салькаева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Касимовна</w:t>
      </w:r>
      <w:proofErr w:type="spellEnd"/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44F" w:rsidRDefault="0008044F" w:rsidP="000804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г.о. Саранск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D57ED">
        <w:rPr>
          <w:rFonts w:ascii="Times New Roman" w:hAnsi="Times New Roman" w:cs="Times New Roman"/>
          <w:sz w:val="28"/>
          <w:szCs w:val="28"/>
        </w:rPr>
        <w:t xml:space="preserve">долгосрочный, групповой, </w:t>
      </w:r>
      <w:proofErr w:type="spellStart"/>
      <w:r w:rsidRPr="00FD57ED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FD57ED">
        <w:rPr>
          <w:rFonts w:ascii="Times New Roman" w:hAnsi="Times New Roman" w:cs="Times New Roman"/>
          <w:sz w:val="28"/>
          <w:szCs w:val="28"/>
        </w:rPr>
        <w:t xml:space="preserve"> – творческий.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содержанию: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ребенок и охрана природы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7ED">
        <w:rPr>
          <w:rFonts w:ascii="Times New Roman" w:hAnsi="Times New Roman" w:cs="Times New Roman"/>
          <w:sz w:val="28"/>
          <w:szCs w:val="28"/>
        </w:rPr>
        <w:t>воспитатели, специалисты, дети младшей,  родители детей.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продолжительности реализации проекта: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Долгосрочный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загрязнение природы бытовыми отходами</w:t>
      </w:r>
    </w:p>
    <w:p w:rsidR="0008044F" w:rsidRPr="00FD57ED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Актуальность</w:t>
      </w:r>
    </w:p>
    <w:p w:rsidR="0008044F" w:rsidRPr="00FD57ED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ED">
        <w:rPr>
          <w:rFonts w:ascii="Times New Roman" w:hAnsi="Times New Roman" w:cs="Times New Roman"/>
          <w:sz w:val="28"/>
          <w:szCs w:val="28"/>
        </w:rPr>
        <w:t>Умение жить в согласии с природой и окружающей средой следует начинать воспитывать с раннего детства. В результате при ознакомлении детей с природой открываются широкие возможности для их экологического воспитания.</w:t>
      </w:r>
    </w:p>
    <w:p w:rsidR="0008044F" w:rsidRPr="00FD57ED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ED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ED">
        <w:rPr>
          <w:rFonts w:ascii="Times New Roman" w:hAnsi="Times New Roman" w:cs="Times New Roman"/>
          <w:sz w:val="28"/>
          <w:szCs w:val="28"/>
        </w:rPr>
        <w:t>– одно из основных направлений в системе дошкольного образования, это способ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ED">
        <w:rPr>
          <w:rFonts w:ascii="Times New Roman" w:hAnsi="Times New Roman" w:cs="Times New Roman"/>
          <w:sz w:val="28"/>
          <w:szCs w:val="28"/>
        </w:rPr>
        <w:t> 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вопросы. Для того чтобы удовлетворить детскую любознательность, привить первые навыки активности и самостоятельности мышления, нами были созданы условия для поисково-исследовательской деятельности малышей.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дним из направлений нашего детского сада является </w:t>
      </w: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FD57ED">
        <w:rPr>
          <w:rFonts w:ascii="Times New Roman" w:hAnsi="Times New Roman" w:cs="Times New Roman"/>
          <w:sz w:val="28"/>
          <w:szCs w:val="28"/>
        </w:rPr>
        <w:t>Краеведческий аспект экологической культуры детей дошкольного возраста»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Работа ведётся по таким направлениям: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Природа – человеку (где заостряется внимание детей на эстетической и оздоровительной значимости природы).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Человек – природе (где показывается положительная и отрицательная деятельность человека).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Как сохранить природу (где дети знакомятся с правилами охраны природы).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Мы – защитники природы (участие в природоохранных мероприятиях).</w:t>
      </w:r>
      <w:r w:rsidRPr="00115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менно экология учит, как можно использовать природу, не нанося ей ущерба. Большинство дошкольников очень любят гулять на природе, ходить с родителями в парк, речку, ездить на экскурсии. Но всех огорчает то, что почти везде очень много мусора. Откуда берется столько мусора? Как мусор влияет на природу. Куда отвозят мусор? Можно ли из мусора </w:t>
      </w:r>
      <w:proofErr w:type="gramStart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сделать</w:t>
      </w:r>
      <w:proofErr w:type="gramEnd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то полезное и красивое?</w:t>
      </w:r>
      <w:r w:rsidRPr="00115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ответить на эти недетские вопрос</w:t>
      </w: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и попытаться решить «проблему мусора»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</w:t>
      </w: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разработали проект «Улыбка природы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проекта: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ED">
        <w:rPr>
          <w:rFonts w:ascii="Times New Roman" w:hAnsi="Times New Roman" w:cs="Times New Roman"/>
          <w:sz w:val="28"/>
          <w:szCs w:val="28"/>
        </w:rPr>
        <w:t>Формирование основ экологического мировоззрения и культуры детей второй младшей группы.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1.Выяснение причин проявления мусора;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2.Проведение эксперимента «Как разлагается мусор»;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3.Изучение способов сортировки, переработки и утилизации мусора;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4.Проведение акции «Сбор макулатуры»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«Вторая жизнь вещей», «Уборка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мусора».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– подготовительный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eastAsia="Times New Roman" w:hAnsi="Times New Roman" w:cs="Times New Roman"/>
          <w:b/>
          <w:bCs/>
          <w:caps/>
          <w:spacing w:val="12"/>
          <w:sz w:val="28"/>
          <w:szCs w:val="28"/>
          <w:lang w:eastAsia="ru-RU"/>
        </w:rPr>
        <w:t>РЕКЛАМА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Сбор и анализ литературных источников по теме.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Оформление дидактических материалов в соответствии с планом проекта.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Анкета «Мусор в нашем городе».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Разработка советов для родителей «Как обращаться с отходами дома?»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этап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1.Провести беседы, занятия, игры, по изучению свойств и качеств материалов: стекло, пластик, металл, бумага, резина.</w:t>
      </w:r>
      <w:proofErr w:type="gramEnd"/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2.Познакомить детей с проблемой загрязнения окружающей среды бытовым мусором возле своего дома, на своей улице, в детском саду.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Провести эксперимент «Что земля «кушает», а от чего она болеет»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 – практическая деятельность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1.Чтение С. Михалкова «Прогулка», А. Анишина «На городском субботнике», Е. Смирнова «Давайте землю украшать».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Просмотр слайд- шоу «Мусор – загрязняет нашу природу»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Просмотр мультфильма из серии «</w:t>
      </w:r>
      <w:proofErr w:type="spellStart"/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Смешарики</w:t>
      </w:r>
      <w:proofErr w:type="spellEnd"/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корову, которая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из-за отравления воздуха и воды вместо молока 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авала бензин», « Жизнь мусора»,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Приключение кота Леопольда и его друзей во дворе».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«Мусор под ногами опасен».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Дать понятия о вреде мусора для природы и человека.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«Сортируем мусор»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различать и называть материалы, формировать представление об охране природы за счёт рационального использования ненужных предметов и их переработке.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6. 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С/</w:t>
      </w:r>
      <w:proofErr w:type="gramStart"/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«В магазин за покупками»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Научить выбирать товары в упаковках многоразового использования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Тематические наблюдения.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нескольких дней обращали внимание детей на то, что мы ежедневно выбрасываем мусор. Куда он девается? Что делают с мусором родители? Как поступают с отходами в детском саду? Можно ли увидеть мусор в окрестностях детского сада? Откуда он там берется? Есть ли рядом с садом мусорные баки и урны?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Опытно-практическая деятельность.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помочь детям понять, что нельзя мусорить. Это влияет на природу и здоровье людей. Научить использовать ненужные предметы. Создавая из них игрушки, украшения интерьера, игровых площадок. Бумагу и картон можно сдавать в пункты переработки сырья, где она превращается новые альбомы, упаковочные ящики, салфетки, обёрточную и туалетную бумагу.</w:t>
      </w:r>
      <w:r w:rsidRPr="001158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а) Опыты с предметами из разных материалов (Стекло, железо, бумага, резина, пластмасса).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опытным путем установить форму, цвет, свойства, способы их использования.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«Изготовление новой бумаги».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Показать, что даже в домашних условиях кусочки бумаги можно повторно использовать.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 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 Откуда берётся и куда девается мусор»,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дошкольники выяснили, откуда берется мусор и куда девается. Дети выбросили мусор дома, в детском саду в пакет. Затем отнесли его в контейнер на улице и увидели, что мусоровоз очищает контейнер и увозит на специальную свалку. Дети узнали, что рядом со специальными свалками люди не живут, т. к. там много микробов, ядовитых газов, тяжелых металлов. Все это пагубно влияет на здоровье человека и окружающую природу. Поэтому нельзя выкидывать </w:t>
      </w:r>
      <w:proofErr w:type="gramStart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мусор</w:t>
      </w:r>
      <w:proofErr w:type="gramEnd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попало, делать самовольные свалки в лесах, на водоемах, полях.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Опыт «Что земля «кушает»,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от чего она болеет» воспитанники решили выяснить, исчезает мусор в природе или остается навсегда. Осенью, в сентябре, дети вместе с педагогом закопали на территории </w:t>
      </w:r>
      <w:proofErr w:type="spellStart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/с бытовой мусор некоторых видов (бумагу, пластиковый стакан, металлическую банку, стекло, кусочки дерева, листья) и поставили таблички. В мае следующего года, откопав мусор, дошкольники </w:t>
      </w:r>
      <w:proofErr w:type="spellStart"/>
      <w:proofErr w:type="gramStart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выяснили-пищевые</w:t>
      </w:r>
      <w:proofErr w:type="spellEnd"/>
      <w:proofErr w:type="gramEnd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отходы и листья, кусочки дерева исчезли, а пластиковый стакан, металлическая банка, стекло, бумага остались в земле в том же состоянии. В результате эксперимента воспитанники сделали вывод, что после отдыха на природе пищевой мусор можно закопать, а все остальное следует собрать и выбросить в специальный контейнер.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«Как уменьшить количество мусора?».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бесед на тему «Мусор надо разделять» воспитанники узнали, что некоторые отходы могут быть переработаны, для этого достаточно лишь рассортировать мусор дома и отвезти его в специальные пункты.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1.Первым вариантом решения проблемы была сортировка мусора. Дети с помощью взрослых сортировали мусор для его последующей переработки и находили возможные варианты переработки мусора с учетом наименьшего вреда для природы и человека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Вторым вариантом решения проблемы взрослыми было предложено экономное использование вещей и предметов. Например, можно писать и рисовать на двух сторонах листа, на второй стороне исписанного листа.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3.Следующий вариант решения проблемы 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«Покупай с умом»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предложили бабушки воспитанников. Это значит, что, идя в магазин, можно брать пакеты из дома, выбирать и покупать продукты длительного хранения без лишней упаковки. Наглядным подтверждением правильности такого подхода стала сюжетно- ролевая игра «За продуктами в магазин?». Дети разделились на две группы, чтобы отправиться за продуктами в магазин. Участники первой группы взяли с собой тару для покупок: стеклянные банки, пакеты, старались выбирать нужные продукты в упаковке многоразового использования (стеклянные банки, пластиковые коробки), а участники второй группы все продукты покупали в 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одноразовой упаковке. По возращении домой участники второй группы распаковали продукты и выбрасывали упаковочный материал. В результате их мусорное ведро было полным, в отличие от ведра первой группы детей.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4.Использование пищевых отходов для корма животных и удобрения земли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5.И </w:t>
      </w:r>
      <w:proofErr w:type="gramStart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наконец</w:t>
      </w:r>
      <w:proofErr w:type="gramEnd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самое творческое решение проблемы - 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«Вторая жизнь». </w:t>
      </w:r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правило, со временем некоторые вещи становятся ненужными, и единственный способ от них избавиться-выбросить. Но это не самый оптимальный вариант. Из вещей на выброс можно сделать игрушки, подарки или предметы интерьера: панно из сухоцветов (на коробках из-под конфет), бумажные корзины, подарочные коробки, атрибуты </w:t>
      </w:r>
      <w:proofErr w:type="gramStart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15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/ролевых игр, оформление интерьера игровых площадок для прогулок, материал для проведения экспериментов и опытов в уголке природы.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 родителей.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20 опрошенных родителей - у 70% в наибольшем количестве за неделю накапливаются бумажные и пластиковые отходы, у 25% - пищевые, у 5% - стекло и батарейки. 80% не сортируют отходы, выбрасывая их в мусорные баки. А 20% сортируют, отбирая пищевые отходы для кормления домашних животных. </w:t>
      </w:r>
      <w:proofErr w:type="gramStart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лишь 10% опрошенных используют ненужные вещи для поделок с детьми и дизайна своего двора. 90% знают, чем опасны бытовые отходы.</w:t>
      </w:r>
      <w:proofErr w:type="gramEnd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Рассказывают детям о вреде бытовых отходов всего лишь 15%. 50 </w:t>
      </w:r>
      <w:proofErr w:type="spellStart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</w:t>
      </w:r>
      <w:proofErr w:type="spellEnd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после забирают мусор после прогулок на природе. 30% привлекают детей к уборке территории возле своего дома и убирать за собой мусор.65% не удовлетворены организацией утилизации бытовых отходов в нашем городе.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</w:t>
      </w:r>
      <w:proofErr w:type="gramStart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Экологические</w:t>
      </w:r>
      <w:proofErr w:type="gramEnd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акция 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«Подарим природе чистоту!»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Выставка </w:t>
      </w: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«Чудеса для людей из ненужных вещей»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1.Чтение художественной литературы, дидактические, сюжетно-ролевые, игры, экскурсии в парк, помогли дошкольникам осознать серьезность проблемы мусора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2.В результате исследовательской деятельности и наблюдений, мы пришли к выводу, что мусор искусственного происхождения засоряет окружающую среду, его нужно собирать в специально отведённые места (мусорные баки и т.п.) или использовать в качестве вторсырья для изготовления поделок из бросового материала.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3.Мы расширили знания дошкольников о зависимости мира природы и людей, дошколята узнали о возможности вторичного использования мусора, экспериментировали. Теперь им хочется бережнее относиться к природе, беречь и защищать ее.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1.Аксенова, З.Ф. Войди в природу другом. Экологическое воспитание дошкольников. – Москва: ТЦ Сфера, 2011. – 128 </w:t>
      </w:r>
      <w:proofErr w:type="gramStart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(</w:t>
      </w:r>
      <w:proofErr w:type="gramStart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Библиотека</w:t>
      </w:r>
      <w:proofErr w:type="gramEnd"/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воспитателя).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2.Андриенко, Н.К. Игра в экологическом образовании дошкольников // Дошкольная педагогика. - 2007. - № 1.- С.10-12.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3.Воронкевич, О.А. «Добро пожаловать в экологию» - современная технология экологического образования дошкольников // Дошкольная педагогика. - 2006. - № 3.- С. 23-27.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Николаева С.Н. Юный эколог: Программа экологического воспитания дошкольников. – М.: Мозаика-Синтез, 2004.</w:t>
      </w:r>
    </w:p>
    <w:p w:rsidR="0008044F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5.Николаева, С.Н. Экологическое воспитание младших дошкольников. Книга для воспитателей детского сада. - М.: Мозаика-Синтез, 2004. - 96с.</w:t>
      </w:r>
    </w:p>
    <w:p w:rsidR="0008044F" w:rsidRPr="004B300A" w:rsidRDefault="0008044F" w:rsidP="00080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5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6.Рыжова Н. «Наш дом – природа». Программа экологического воспитания дошкольников // Дошкольное воспитание. 1998. № 7. С. 26–34.</w:t>
      </w:r>
    </w:p>
    <w:p w:rsidR="00BC1DF5" w:rsidRDefault="00BC1DF5"/>
    <w:sectPr w:rsidR="00BC1DF5" w:rsidSect="006D462A">
      <w:pgSz w:w="11906" w:h="16838"/>
      <w:pgMar w:top="1134" w:right="707" w:bottom="1134" w:left="1276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4F"/>
    <w:rsid w:val="0008044F"/>
    <w:rsid w:val="00BC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9559</Characters>
  <Application>Microsoft Office Word</Application>
  <DocSecurity>0</DocSecurity>
  <Lines>79</Lines>
  <Paragraphs>22</Paragraphs>
  <ScaleCrop>false</ScaleCrop>
  <Company>Grizli777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</cp:revision>
  <dcterms:created xsi:type="dcterms:W3CDTF">2021-09-10T13:48:00Z</dcterms:created>
  <dcterms:modified xsi:type="dcterms:W3CDTF">2021-09-10T13:48:00Z</dcterms:modified>
</cp:coreProperties>
</file>