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73" w:rsidRPr="00560F02" w:rsidRDefault="00826D73" w:rsidP="00826D73">
      <w:pPr>
        <w:contextualSpacing/>
        <w:jc w:val="center"/>
        <w:rPr>
          <w:rFonts w:ascii="Times New Roman" w:hAnsi="Times New Roman" w:cs="Times New Roman"/>
          <w:sz w:val="28"/>
        </w:rPr>
      </w:pPr>
      <w:r w:rsidRPr="00560F02">
        <w:rPr>
          <w:rFonts w:ascii="Times New Roman" w:hAnsi="Times New Roman" w:cs="Times New Roman"/>
          <w:sz w:val="28"/>
        </w:rPr>
        <w:t xml:space="preserve">Структурное </w:t>
      </w:r>
      <w:proofErr w:type="gramStart"/>
      <w:r w:rsidRPr="00560F02">
        <w:rPr>
          <w:rFonts w:ascii="Times New Roman" w:hAnsi="Times New Roman" w:cs="Times New Roman"/>
          <w:sz w:val="28"/>
        </w:rPr>
        <w:t>подразделение  «</w:t>
      </w:r>
      <w:proofErr w:type="gramEnd"/>
      <w:r w:rsidRPr="00560F02">
        <w:rPr>
          <w:rFonts w:ascii="Times New Roman" w:hAnsi="Times New Roman" w:cs="Times New Roman"/>
          <w:sz w:val="28"/>
        </w:rPr>
        <w:t>Детский сад №13 комбинированного вида»</w:t>
      </w:r>
    </w:p>
    <w:p w:rsidR="00826D73" w:rsidRPr="00560F02" w:rsidRDefault="00826D73" w:rsidP="00826D73">
      <w:pPr>
        <w:contextualSpacing/>
        <w:jc w:val="center"/>
        <w:rPr>
          <w:rFonts w:ascii="Times New Roman" w:hAnsi="Times New Roman" w:cs="Times New Roman"/>
          <w:sz w:val="28"/>
        </w:rPr>
      </w:pPr>
      <w:r w:rsidRPr="00560F02">
        <w:rPr>
          <w:rFonts w:ascii="Times New Roman" w:hAnsi="Times New Roman" w:cs="Times New Roman"/>
          <w:sz w:val="28"/>
        </w:rPr>
        <w:t>МБДОУ «Детский сад «Радуга» комбинированного вида»</w:t>
      </w:r>
    </w:p>
    <w:p w:rsidR="00826D73" w:rsidRPr="00560F02" w:rsidRDefault="00826D73" w:rsidP="00826D73">
      <w:pPr>
        <w:shd w:val="clear" w:color="auto" w:fill="FFFFFF"/>
        <w:jc w:val="center"/>
        <w:rPr>
          <w:rFonts w:ascii="Times New Roman" w:hAnsi="Times New Roman" w:cs="Times New Roman"/>
          <w:color w:val="111115"/>
          <w:sz w:val="28"/>
          <w:szCs w:val="28"/>
          <w:shd w:val="clear" w:color="auto" w:fill="FFFFFF"/>
        </w:rPr>
      </w:pPr>
      <w:r w:rsidRPr="00560F02">
        <w:rPr>
          <w:rFonts w:ascii="Times New Roman" w:hAnsi="Times New Roman" w:cs="Times New Roman"/>
          <w:sz w:val="28"/>
        </w:rPr>
        <w:t>Рузаевского муниципального района</w:t>
      </w: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Pr="00560F02" w:rsidRDefault="00826D73" w:rsidP="00826D73">
      <w:pPr>
        <w:shd w:val="clear" w:color="auto" w:fill="FFFFFF"/>
        <w:jc w:val="center"/>
        <w:rPr>
          <w:rFonts w:ascii="Times New Roman" w:hAnsi="Times New Roman" w:cs="Times New Roman"/>
          <w:b/>
          <w:i/>
          <w:color w:val="111115"/>
          <w:sz w:val="52"/>
          <w:szCs w:val="52"/>
          <w:shd w:val="clear" w:color="auto" w:fill="FFFFFF"/>
        </w:rPr>
      </w:pPr>
      <w:r w:rsidRPr="00560F02">
        <w:rPr>
          <w:rFonts w:ascii="Times New Roman" w:hAnsi="Times New Roman" w:cs="Times New Roman"/>
          <w:b/>
          <w:i/>
          <w:color w:val="111115"/>
          <w:sz w:val="52"/>
          <w:szCs w:val="52"/>
          <w:shd w:val="clear" w:color="auto" w:fill="FFFFFF"/>
        </w:rPr>
        <w:t xml:space="preserve">Консультация для педагогов </w:t>
      </w:r>
    </w:p>
    <w:p w:rsidR="00826D73" w:rsidRPr="00560F02" w:rsidRDefault="00826D73" w:rsidP="00826D73">
      <w:pPr>
        <w:shd w:val="clear" w:color="auto" w:fill="FFFFFF"/>
        <w:jc w:val="center"/>
        <w:rPr>
          <w:rFonts w:ascii="Times New Roman" w:hAnsi="Times New Roman" w:cs="Times New Roman"/>
          <w:b/>
          <w:i/>
          <w:color w:val="111115"/>
          <w:sz w:val="52"/>
          <w:szCs w:val="52"/>
          <w:shd w:val="clear" w:color="auto" w:fill="FFFFFF"/>
        </w:rPr>
      </w:pPr>
      <w:r w:rsidRPr="00560F02">
        <w:rPr>
          <w:rFonts w:ascii="Times New Roman" w:hAnsi="Times New Roman" w:cs="Times New Roman"/>
          <w:b/>
          <w:i/>
          <w:color w:val="111115"/>
          <w:sz w:val="52"/>
          <w:szCs w:val="52"/>
          <w:shd w:val="clear" w:color="auto" w:fill="FFFFFF"/>
        </w:rPr>
        <w:t>«Охрана жизни и здоровья детей в летний период»</w:t>
      </w: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826D73" w:rsidRDefault="00826D73" w:rsidP="00560F02">
      <w:pPr>
        <w:shd w:val="clear" w:color="auto" w:fill="FFFFFF"/>
        <w:jc w:val="right"/>
        <w:rPr>
          <w:rFonts w:ascii="Times New Roman" w:hAnsi="Times New Roman" w:cs="Times New Roman"/>
          <w:color w:val="111115"/>
          <w:sz w:val="28"/>
          <w:szCs w:val="28"/>
          <w:shd w:val="clear" w:color="auto" w:fill="FFFFFF"/>
        </w:rPr>
      </w:pPr>
    </w:p>
    <w:p w:rsidR="00826D73" w:rsidRDefault="00560F02" w:rsidP="00560F02">
      <w:pPr>
        <w:shd w:val="clear" w:color="auto" w:fill="FFFFFF"/>
        <w:jc w:val="right"/>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Воспитатель:</w:t>
      </w:r>
    </w:p>
    <w:p w:rsidR="00560F02" w:rsidRDefault="00560F02" w:rsidP="00560F02">
      <w:pPr>
        <w:shd w:val="clear" w:color="auto" w:fill="FFFFFF"/>
        <w:jc w:val="right"/>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Овакимян Т.Г.</w:t>
      </w:r>
    </w:p>
    <w:p w:rsidR="00826D73" w:rsidRDefault="00826D73" w:rsidP="00826D73">
      <w:pPr>
        <w:shd w:val="clear" w:color="auto" w:fill="FFFFFF"/>
        <w:jc w:val="both"/>
        <w:rPr>
          <w:rFonts w:ascii="Times New Roman" w:hAnsi="Times New Roman" w:cs="Times New Roman"/>
          <w:color w:val="111115"/>
          <w:sz w:val="28"/>
          <w:szCs w:val="28"/>
          <w:shd w:val="clear" w:color="auto" w:fill="FFFFFF"/>
        </w:rPr>
      </w:pPr>
    </w:p>
    <w:p w:rsidR="00560F02" w:rsidRDefault="00560F02" w:rsidP="00826D73">
      <w:pPr>
        <w:shd w:val="clear" w:color="auto" w:fill="FFFFFF"/>
        <w:jc w:val="both"/>
        <w:rPr>
          <w:rFonts w:ascii="Times New Roman" w:hAnsi="Times New Roman" w:cs="Times New Roman"/>
          <w:color w:val="111115"/>
          <w:sz w:val="28"/>
          <w:szCs w:val="28"/>
          <w:shd w:val="clear" w:color="auto" w:fill="FFFFFF"/>
        </w:rPr>
      </w:pPr>
    </w:p>
    <w:p w:rsidR="00560F02" w:rsidRDefault="00560F02" w:rsidP="00826D73">
      <w:pPr>
        <w:shd w:val="clear" w:color="auto" w:fill="FFFFFF"/>
        <w:jc w:val="both"/>
        <w:rPr>
          <w:rFonts w:ascii="Times New Roman" w:hAnsi="Times New Roman" w:cs="Times New Roman"/>
          <w:color w:val="111115"/>
          <w:sz w:val="28"/>
          <w:szCs w:val="28"/>
          <w:shd w:val="clear" w:color="auto" w:fill="FFFFFF"/>
        </w:rPr>
      </w:pPr>
    </w:p>
    <w:p w:rsidR="00560F02" w:rsidRDefault="00560F02" w:rsidP="00560F02">
      <w:pPr>
        <w:shd w:val="clear" w:color="auto" w:fill="FFFFFF"/>
        <w:jc w:val="center"/>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2023г.</w:t>
      </w:r>
    </w:p>
    <w:p w:rsidR="00826D73" w:rsidRPr="00826D73" w:rsidRDefault="00826D73" w:rsidP="00826D73">
      <w:pPr>
        <w:shd w:val="clear" w:color="auto" w:fill="FFFFFF"/>
        <w:jc w:val="both"/>
        <w:rPr>
          <w:rFonts w:ascii="Cuprum" w:eastAsia="Times New Roman" w:hAnsi="Cuprum" w:cs="Times New Roman"/>
          <w:color w:val="111111"/>
          <w:sz w:val="30"/>
          <w:szCs w:val="30"/>
          <w:lang w:eastAsia="ru-RU"/>
        </w:rPr>
      </w:pPr>
      <w:r>
        <w:rPr>
          <w:rFonts w:ascii="Times New Roman" w:hAnsi="Times New Roman" w:cs="Times New Roman"/>
          <w:color w:val="111115"/>
          <w:sz w:val="28"/>
          <w:szCs w:val="28"/>
          <w:shd w:val="clear" w:color="auto" w:fill="FFFFFF"/>
        </w:rPr>
        <w:lastRenderedPageBreak/>
        <w:t xml:space="preserve">        </w:t>
      </w:r>
      <w:r w:rsidRPr="00826D73">
        <w:rPr>
          <w:rFonts w:ascii="Cuprum" w:eastAsia="Times New Roman" w:hAnsi="Cuprum" w:cs="Times New Roman"/>
          <w:bCs/>
          <w:color w:val="111111"/>
          <w:sz w:val="30"/>
          <w:szCs w:val="30"/>
          <w:lang w:eastAsia="ru-RU"/>
        </w:rPr>
        <w:t>Безопасность ребенка</w:t>
      </w:r>
      <w:r w:rsidRPr="00826D73">
        <w:rPr>
          <w:rFonts w:ascii="Cuprum" w:eastAsia="Times New Roman" w:hAnsi="Cuprum" w:cs="Times New Roman"/>
          <w:color w:val="111111"/>
          <w:sz w:val="30"/>
          <w:szCs w:val="30"/>
          <w:lang w:eastAsia="ru-RU"/>
        </w:rPr>
        <w:t> – это одна из основных забот как родителей, так и воспитателей детского сада, ведь на их плечи ложится не только обязанность обеспечить сохранность ребенка, но и обучить его необходимому поведению в разных жизненных ситуациях.</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 xml:space="preserve">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ребенка.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w:t>
      </w: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Нужно прививать детям навыки поведения в ситуациях, чреватых получением травм, формировать у них представление о наиболее типичных, часто встречающихся ситуациях.</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 xml:space="preserve">Определить, правильно или неправильно ведет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w:t>
      </w:r>
      <w:proofErr w:type="gramStart"/>
      <w:r w:rsidRPr="00826D73">
        <w:rPr>
          <w:rFonts w:ascii="Cuprum" w:eastAsia="Times New Roman" w:hAnsi="Cuprum" w:cs="Times New Roman"/>
          <w:color w:val="111111"/>
          <w:sz w:val="30"/>
          <w:szCs w:val="30"/>
          <w:lang w:eastAsia="ru-RU"/>
        </w:rPr>
        <w:t>сумма  усвоенных</w:t>
      </w:r>
      <w:proofErr w:type="gramEnd"/>
      <w:r w:rsidRPr="00826D73">
        <w:rPr>
          <w:rFonts w:ascii="Cuprum" w:eastAsia="Times New Roman" w:hAnsi="Cuprum" w:cs="Times New Roman"/>
          <w:color w:val="111111"/>
          <w:sz w:val="30"/>
          <w:szCs w:val="30"/>
          <w:lang w:eastAsia="ru-RU"/>
        </w:rPr>
        <w:t xml:space="preserve"> знаний, а стиль жизни, адекватное поведение в различных ситуациях.</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В современной науке </w:t>
      </w:r>
      <w:r w:rsidRPr="00826D73">
        <w:rPr>
          <w:rFonts w:ascii="Cuprum" w:eastAsia="Times New Roman" w:hAnsi="Cuprum" w:cs="Times New Roman"/>
          <w:i/>
          <w:iCs/>
          <w:color w:val="111111"/>
          <w:sz w:val="30"/>
          <w:szCs w:val="30"/>
          <w:lang w:eastAsia="ru-RU"/>
        </w:rPr>
        <w:t>опасностями </w:t>
      </w:r>
      <w:r w:rsidRPr="00826D73">
        <w:rPr>
          <w:rFonts w:ascii="Cuprum" w:eastAsia="Times New Roman" w:hAnsi="Cuprum" w:cs="Times New Roman"/>
          <w:color w:val="111111"/>
          <w:sz w:val="30"/>
          <w:szCs w:val="30"/>
          <w:lang w:eastAsia="ru-RU"/>
        </w:rPr>
        <w:t>принято называть явления, процессы или объекты, способные в определенных условиях наносить ущерб здоровью человека непосредственно или косвенно. Причинить вред жизни и здоровью людей могут различные домашние предметы, электрический ток, пламя, раскаленные предметы, горячая вода, продукты питания, бытовая химия, различные транспортные средства, дикие и домашние животные, некоторые насекомые и растения, солнечные лучи, низкая температура воздуха, погружение в воду, люди и многое другое.</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 xml:space="preserve">Важно создать условия в дошкольном образовательном учреждении (ДОУ) и семье, позволяющие ребенку планомерно накапливать основы безопасной жизнедеятельности. Для формирования основ безопасной жизнедеятельности дошкольников рационально использовать </w:t>
      </w:r>
      <w:proofErr w:type="gramStart"/>
      <w:r w:rsidRPr="00826D73">
        <w:rPr>
          <w:rFonts w:ascii="Cuprum" w:eastAsia="Times New Roman" w:hAnsi="Cuprum" w:cs="Times New Roman"/>
          <w:color w:val="111111"/>
          <w:sz w:val="30"/>
          <w:szCs w:val="30"/>
          <w:lang w:eastAsia="ru-RU"/>
        </w:rPr>
        <w:t>время  летнего</w:t>
      </w:r>
      <w:proofErr w:type="gramEnd"/>
      <w:r w:rsidRPr="00826D73">
        <w:rPr>
          <w:rFonts w:ascii="Cuprum" w:eastAsia="Times New Roman" w:hAnsi="Cuprum" w:cs="Times New Roman"/>
          <w:color w:val="111111"/>
          <w:sz w:val="30"/>
          <w:szCs w:val="30"/>
          <w:lang w:eastAsia="ru-RU"/>
        </w:rPr>
        <w:t xml:space="preserve"> периода, так как в совместной деятельности с дошкольниками на прогулке, экскурсиях, походах и других мероприятиях в форме игры происходит непроизвольное усвоение знаний и навыков по данному направлению.</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lastRenderedPageBreak/>
        <w:t xml:space="preserve">         </w:t>
      </w:r>
      <w:r w:rsidRPr="00826D73">
        <w:rPr>
          <w:rFonts w:ascii="Cuprum" w:eastAsia="Times New Roman" w:hAnsi="Cuprum" w:cs="Times New Roman"/>
          <w:color w:val="111111"/>
          <w:sz w:val="30"/>
          <w:szCs w:val="30"/>
          <w:lang w:eastAsia="ru-RU"/>
        </w:rPr>
        <w:t>Лето – самая любимая пора всех детей, ведь в теплую погоду можно практически целый день проводить на улице.</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b/>
          <w:bCs/>
          <w:color w:val="111111"/>
          <w:sz w:val="30"/>
          <w:szCs w:val="30"/>
          <w:lang w:eastAsia="ru-RU"/>
        </w:rPr>
        <w:t>При организации прогулок в летний период следует оградить детей от воздействия следующих опасных и вредных факторов</w:t>
      </w:r>
      <w:r w:rsidRPr="00826D73">
        <w:rPr>
          <w:rFonts w:ascii="Cuprum" w:eastAsia="Times New Roman" w:hAnsi="Cuprum" w:cs="Times New Roman"/>
          <w:color w:val="111111"/>
          <w:sz w:val="30"/>
          <w:szCs w:val="30"/>
          <w:lang w:eastAsia="ru-RU"/>
        </w:rPr>
        <w:t>:</w:t>
      </w:r>
    </w:p>
    <w:p w:rsidR="00826D73" w:rsidRPr="00826D73" w:rsidRDefault="00826D73" w:rsidP="00826D73">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укусы животных, насекомых.</w:t>
      </w:r>
    </w:p>
    <w:p w:rsidR="00826D73" w:rsidRPr="00826D73" w:rsidRDefault="00826D73" w:rsidP="00826D73">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порезы, уколы битым стеклом, сухими ветками, сучками на кустарниках, занозы от палок, досок, деревянных игрушек и пр.;</w:t>
      </w:r>
    </w:p>
    <w:p w:rsidR="00826D73" w:rsidRPr="00826D73" w:rsidRDefault="00826D73" w:rsidP="00826D73">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proofErr w:type="spellStart"/>
      <w:r w:rsidRPr="00826D73">
        <w:rPr>
          <w:rFonts w:ascii="Cuprum" w:eastAsia="Times New Roman" w:hAnsi="Cuprum" w:cs="Times New Roman"/>
          <w:color w:val="111111"/>
          <w:sz w:val="30"/>
          <w:szCs w:val="30"/>
          <w:lang w:eastAsia="ru-RU"/>
        </w:rPr>
        <w:t>травмирование</w:t>
      </w:r>
      <w:proofErr w:type="spellEnd"/>
      <w:r w:rsidRPr="00826D73">
        <w:rPr>
          <w:rFonts w:ascii="Cuprum" w:eastAsia="Times New Roman" w:hAnsi="Cuprum" w:cs="Times New Roman"/>
          <w:color w:val="111111"/>
          <w:sz w:val="30"/>
          <w:szCs w:val="30"/>
          <w:lang w:eastAsia="ru-RU"/>
        </w:rPr>
        <w:t xml:space="preserve"> воспитанников при наличии ямок и выбоин на участке, падение с лестниц, турников в случаях отсутствия страховки воспитателя;</w:t>
      </w:r>
    </w:p>
    <w:p w:rsidR="00826D73" w:rsidRPr="00826D73" w:rsidRDefault="00826D73" w:rsidP="00826D73">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травмы, ушибы при катании на велосипедах, самокатах;</w:t>
      </w:r>
    </w:p>
    <w:p w:rsidR="00826D73" w:rsidRPr="00826D73" w:rsidRDefault="00826D73" w:rsidP="00826D73">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перегревание организма ребенка;</w:t>
      </w:r>
    </w:p>
    <w:p w:rsidR="00826D73" w:rsidRPr="00826D73" w:rsidRDefault="00826D73" w:rsidP="00826D73">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отравление ядовитыми растениями, плодами, грибами и др.</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опасных ситуаций.</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 xml:space="preserve">Детям нужно прививать не только любовь </w:t>
      </w:r>
      <w:proofErr w:type="gramStart"/>
      <w:r w:rsidRPr="00826D73">
        <w:rPr>
          <w:rFonts w:ascii="Cuprum" w:eastAsia="Times New Roman" w:hAnsi="Cuprum" w:cs="Times New Roman"/>
          <w:color w:val="111111"/>
          <w:sz w:val="30"/>
          <w:szCs w:val="30"/>
          <w:lang w:eastAsia="ru-RU"/>
        </w:rPr>
        <w:t>к  животным</w:t>
      </w:r>
      <w:proofErr w:type="gramEnd"/>
      <w:r w:rsidRPr="00826D73">
        <w:rPr>
          <w:rFonts w:ascii="Cuprum" w:eastAsia="Times New Roman" w:hAnsi="Cuprum" w:cs="Times New Roman"/>
          <w:color w:val="111111"/>
          <w:sz w:val="30"/>
          <w:szCs w:val="30"/>
          <w:lang w:eastAsia="ru-RU"/>
        </w:rPr>
        <w:t>, но и уважение к их способу жизни. Необходимо объяснить детям, что можно делать и чего нельзя допускать при контактах с животными.</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Также, детям необходимо дать знания о насекомых, и напоминать им о том, что даже полезные насекомые (пчелы, муравьи) могут причинить вред.</w:t>
      </w:r>
      <w:r w:rsidRPr="00826D73">
        <w:rPr>
          <w:rFonts w:ascii="Cuprum" w:eastAsia="Times New Roman" w:hAnsi="Cuprum" w:cs="Times New Roman"/>
          <w:color w:val="111111"/>
          <w:sz w:val="30"/>
          <w:szCs w:val="30"/>
          <w:lang w:eastAsia="ru-RU"/>
        </w:rPr>
        <w:br/>
      </w:r>
      <w:r>
        <w:rPr>
          <w:rFonts w:ascii="Cuprum" w:eastAsia="Times New Roman" w:hAnsi="Cuprum" w:cs="Times New Roman"/>
          <w:color w:val="111111"/>
          <w:sz w:val="30"/>
          <w:szCs w:val="30"/>
          <w:lang w:eastAsia="ru-RU"/>
        </w:rPr>
        <w:t xml:space="preserve">       </w:t>
      </w:r>
      <w:proofErr w:type="gramStart"/>
      <w:r w:rsidRPr="00826D73">
        <w:rPr>
          <w:rFonts w:ascii="Cuprum" w:eastAsia="Times New Roman" w:hAnsi="Cuprum" w:cs="Times New Roman"/>
          <w:color w:val="111111"/>
          <w:sz w:val="30"/>
          <w:szCs w:val="30"/>
          <w:lang w:eastAsia="ru-RU"/>
        </w:rPr>
        <w:t>Воспитателям  нужно</w:t>
      </w:r>
      <w:proofErr w:type="gramEnd"/>
      <w:r w:rsidRPr="00826D73">
        <w:rPr>
          <w:rFonts w:ascii="Cuprum" w:eastAsia="Times New Roman" w:hAnsi="Cuprum" w:cs="Times New Roman"/>
          <w:color w:val="111111"/>
          <w:sz w:val="30"/>
          <w:szCs w:val="30"/>
          <w:lang w:eastAsia="ru-RU"/>
        </w:rPr>
        <w:t xml:space="preserve"> разъяснять детям опасность отравления, знакомить с правилами обращения с опасными растениями и грибами.</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 xml:space="preserve">Необходимо перед прогулкой осматривать участки. Не допускать наличие опасных для детей предметов: сухостойных деревьев, </w:t>
      </w:r>
      <w:proofErr w:type="spellStart"/>
      <w:r w:rsidRPr="00826D73">
        <w:rPr>
          <w:rFonts w:ascii="Cuprum" w:eastAsia="Times New Roman" w:hAnsi="Cuprum" w:cs="Times New Roman"/>
          <w:color w:val="111111"/>
          <w:sz w:val="30"/>
          <w:szCs w:val="30"/>
          <w:lang w:eastAsia="ru-RU"/>
        </w:rPr>
        <w:t>неструганных</w:t>
      </w:r>
      <w:proofErr w:type="spellEnd"/>
      <w:r w:rsidRPr="00826D73">
        <w:rPr>
          <w:rFonts w:ascii="Cuprum" w:eastAsia="Times New Roman" w:hAnsi="Cuprum" w:cs="Times New Roman"/>
          <w:color w:val="111111"/>
          <w:sz w:val="30"/>
          <w:szCs w:val="30"/>
          <w:lang w:eastAsia="ru-RU"/>
        </w:rPr>
        <w:t xml:space="preserve"> досок, гвоздей, битого стекла.</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С наступлением жаркого периода во избежание солнечного теплого удара, необходимо:</w:t>
      </w:r>
    </w:p>
    <w:p w:rsidR="00826D73" w:rsidRPr="00826D73" w:rsidRDefault="00826D73" w:rsidP="00826D73">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всем детям иметь легкие головные уборы;</w:t>
      </w:r>
    </w:p>
    <w:p w:rsidR="00826D73" w:rsidRPr="00826D73" w:rsidRDefault="00826D73" w:rsidP="00826D73">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чередовать пребывание детей под прямыми лучами солнца с играми в тени</w:t>
      </w:r>
    </w:p>
    <w:p w:rsidR="00826D73" w:rsidRPr="00826D73" w:rsidRDefault="00826D73" w:rsidP="00826D73">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соблюдать питьевой режим</w:t>
      </w:r>
    </w:p>
    <w:p w:rsidR="00826D73" w:rsidRPr="00826D73" w:rsidRDefault="00826D73" w:rsidP="00826D73">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в жаркое время использовать игры с водой, при этом песок должен быть чистым, влажным; игры должны быть спокойными, малоподвижными; участки должны быть политы до прихода детей.</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lastRenderedPageBreak/>
        <w:t xml:space="preserve">       </w:t>
      </w:r>
      <w:r w:rsidRPr="00826D73">
        <w:rPr>
          <w:rFonts w:ascii="Cuprum" w:eastAsia="Times New Roman" w:hAnsi="Cuprum" w:cs="Times New Roman"/>
          <w:color w:val="111111"/>
          <w:sz w:val="30"/>
          <w:szCs w:val="30"/>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Pr="00826D73">
        <w:rPr>
          <w:rFonts w:ascii="Cuprum" w:eastAsia="Times New Roman" w:hAnsi="Cuprum" w:cs="Times New Roman"/>
          <w:color w:val="111111"/>
          <w:sz w:val="30"/>
          <w:szCs w:val="30"/>
          <w:lang w:eastAsia="ru-RU"/>
        </w:rPr>
        <w:t>Например, касающиеся некоторых растений и грибов, которые дети должны выполнять неукоснительно, так как от этого зависят их здоровье и безопасность.</w:t>
      </w:r>
    </w:p>
    <w:p w:rsidR="00826D73" w:rsidRPr="00826D73" w:rsidRDefault="00826D73" w:rsidP="00826D73">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Нельзя пробовать на вкус неизвестные ягоды, листья, стебли растений, плоды, семена, грибы, как бы привлекательно они не выглядели.</w:t>
      </w:r>
    </w:p>
    <w:p w:rsidR="00826D73" w:rsidRPr="00826D73" w:rsidRDefault="00826D73" w:rsidP="00826D73">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К незнакомым растениям даже нельзя дотрагиваться, так как можно получить ожог, аллергическую реакцию.</w:t>
      </w:r>
    </w:p>
    <w:p w:rsidR="00826D73" w:rsidRPr="00826D73" w:rsidRDefault="00826D73" w:rsidP="00826D73">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Чтобы избежать отравления, надо научить детей хорошо знать основные признаки ядовитых и несъедобных грибов и растений и поддерживать правила - никогда ничего незнакомого и опасного не пробовать на вкус, не употреблять в пищу и даже не трогать руками.</w:t>
      </w:r>
    </w:p>
    <w:p w:rsidR="00826D73" w:rsidRPr="00826D73" w:rsidRDefault="00826D73" w:rsidP="00826D73">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В ядовитых растениях содержатся яды, способные вызвать отравления как при вдыхании летучих ароматических веществ, выделяемых растениями, так и при попадании сока на кожу.</w:t>
      </w:r>
    </w:p>
    <w:p w:rsidR="00826D73" w:rsidRPr="00826D73" w:rsidRDefault="00826D73" w:rsidP="00826D73">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Самое сильное отравление можно получить при приеме внутрь токсина с ягодами, листьями, корнями.</w:t>
      </w:r>
    </w:p>
    <w:p w:rsidR="00826D73" w:rsidRPr="00826D73" w:rsidRDefault="00826D73" w:rsidP="00826D73">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Опасность могут представлять не только всем известные ядовитые растения (бузина черная, вороний глаз, дурман, болиголов, багульник, белена черная и многие другие) но и привычные садовые цветы и повсеместно встречающиеся сорные травы. Расскажем о некоторых из них:</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b/>
          <w:bCs/>
          <w:i/>
          <w:iCs/>
          <w:color w:val="111111"/>
          <w:sz w:val="30"/>
          <w:szCs w:val="30"/>
          <w:lang w:eastAsia="ru-RU"/>
        </w:rPr>
        <w:t>Вьюнок полевой</w:t>
      </w:r>
      <w:r w:rsidRPr="00826D73">
        <w:rPr>
          <w:rFonts w:ascii="Cuprum" w:eastAsia="Times New Roman" w:hAnsi="Cuprum" w:cs="Times New Roman"/>
          <w:color w:val="111111"/>
          <w:sz w:val="30"/>
          <w:szCs w:val="30"/>
          <w:lang w:eastAsia="ru-RU"/>
        </w:rPr>
        <w:t xml:space="preserve"> – ядовит для человека. В растении содержится смолистое вещество </w:t>
      </w:r>
      <w:proofErr w:type="spellStart"/>
      <w:r w:rsidRPr="00826D73">
        <w:rPr>
          <w:rFonts w:ascii="Cuprum" w:eastAsia="Times New Roman" w:hAnsi="Cuprum" w:cs="Times New Roman"/>
          <w:color w:val="111111"/>
          <w:sz w:val="30"/>
          <w:szCs w:val="30"/>
          <w:lang w:eastAsia="ru-RU"/>
        </w:rPr>
        <w:t>конвальвулин</w:t>
      </w:r>
      <w:proofErr w:type="spellEnd"/>
      <w:r w:rsidRPr="00826D73">
        <w:rPr>
          <w:rFonts w:ascii="Cuprum" w:eastAsia="Times New Roman" w:hAnsi="Cuprum" w:cs="Times New Roman"/>
          <w:color w:val="111111"/>
          <w:sz w:val="30"/>
          <w:szCs w:val="30"/>
          <w:lang w:eastAsia="ru-RU"/>
        </w:rPr>
        <w:t>. Это сильный яд, способный привести к жжению во рту и носоглотке, болям в животе, диарее.</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b/>
          <w:bCs/>
          <w:i/>
          <w:iCs/>
          <w:color w:val="111111"/>
          <w:sz w:val="30"/>
          <w:szCs w:val="30"/>
          <w:lang w:eastAsia="ru-RU"/>
        </w:rPr>
        <w:t>Наперстянка пурпурная</w:t>
      </w:r>
      <w:r w:rsidRPr="00826D73">
        <w:rPr>
          <w:rFonts w:ascii="Cuprum" w:eastAsia="Times New Roman" w:hAnsi="Cuprum" w:cs="Times New Roman"/>
          <w:color w:val="111111"/>
          <w:sz w:val="30"/>
          <w:szCs w:val="30"/>
          <w:lang w:eastAsia="ru-RU"/>
        </w:rPr>
        <w:t>. За что его любят: Ее высокие разноцветные соцветия с цветами-колокольчиками добавляют клумбе не только яркость, но и высоту и объем. Токсическое действие: Растение токсично как для людей, так и для домашних животных. После употребления растения внутрь появляются неполадки в пищеварительном тракте: тошнота, рвота, диарея.</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b/>
          <w:bCs/>
          <w:i/>
          <w:iCs/>
          <w:color w:val="111111"/>
          <w:sz w:val="30"/>
          <w:szCs w:val="30"/>
          <w:lang w:eastAsia="ru-RU"/>
        </w:rPr>
        <w:t>Ландыш.</w:t>
      </w:r>
      <w:r w:rsidRPr="00826D73">
        <w:rPr>
          <w:rFonts w:ascii="Cuprum" w:eastAsia="Times New Roman" w:hAnsi="Cuprum" w:cs="Times New Roman"/>
          <w:color w:val="111111"/>
          <w:sz w:val="30"/>
          <w:szCs w:val="30"/>
          <w:lang w:eastAsia="ru-RU"/>
        </w:rPr>
        <w:t> Созревает ландыш обычно к концу лета, однако яркие оранжево-красные ягоды ландыша, столь привлекательные для детей, могут встречаться уже и в июле, всё зависит от погоды. Будьте осторожны и внимательны – плоды ландыша очень ядовиты! Признаки отравления – тошнота, рвота, боль в животе, головокружение.</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b/>
          <w:bCs/>
          <w:i/>
          <w:iCs/>
          <w:color w:val="111111"/>
          <w:sz w:val="30"/>
          <w:szCs w:val="30"/>
          <w:lang w:eastAsia="ru-RU"/>
        </w:rPr>
        <w:lastRenderedPageBreak/>
        <w:t>Лютик едкий. </w:t>
      </w:r>
      <w:r w:rsidRPr="00826D73">
        <w:rPr>
          <w:rFonts w:ascii="Cuprum" w:eastAsia="Times New Roman" w:hAnsi="Cuprum" w:cs="Times New Roman"/>
          <w:color w:val="111111"/>
          <w:sz w:val="30"/>
          <w:szCs w:val="30"/>
          <w:lang w:eastAsia="ru-RU"/>
        </w:rPr>
        <w:t>Народное название растения — «куриная слепота». Растение содержит летучее едкое вещество с резким запахом — (</w:t>
      </w:r>
      <w:proofErr w:type="spellStart"/>
      <w:r w:rsidRPr="00826D73">
        <w:rPr>
          <w:rFonts w:ascii="Cuprum" w:eastAsia="Times New Roman" w:hAnsi="Cuprum" w:cs="Times New Roman"/>
          <w:color w:val="111111"/>
          <w:sz w:val="30"/>
          <w:szCs w:val="30"/>
          <w:lang w:eastAsia="ru-RU"/>
        </w:rPr>
        <w:t>анемонол</w:t>
      </w:r>
      <w:proofErr w:type="spellEnd"/>
      <w:r w:rsidRPr="00826D73">
        <w:rPr>
          <w:rFonts w:ascii="Cuprum" w:eastAsia="Times New Roman" w:hAnsi="Cuprum" w:cs="Times New Roman"/>
          <w:color w:val="111111"/>
          <w:sz w:val="30"/>
          <w:szCs w:val="30"/>
          <w:lang w:eastAsia="ru-RU"/>
        </w:rPr>
        <w:t>) типа камфары, раздражающее слизистые оболочки глаз, носа, гортани и внутренних органов.</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b/>
          <w:bCs/>
          <w:i/>
          <w:iCs/>
          <w:color w:val="111111"/>
          <w:sz w:val="30"/>
          <w:szCs w:val="30"/>
          <w:lang w:eastAsia="ru-RU"/>
        </w:rPr>
        <w:t>Дельфиниум (</w:t>
      </w:r>
      <w:proofErr w:type="spellStart"/>
      <w:r w:rsidRPr="00826D73">
        <w:rPr>
          <w:rFonts w:ascii="Cuprum" w:eastAsia="Times New Roman" w:hAnsi="Cuprum" w:cs="Times New Roman"/>
          <w:b/>
          <w:bCs/>
          <w:i/>
          <w:iCs/>
          <w:color w:val="111111"/>
          <w:sz w:val="30"/>
          <w:szCs w:val="30"/>
          <w:lang w:eastAsia="ru-RU"/>
        </w:rPr>
        <w:t>Delphinium</w:t>
      </w:r>
      <w:proofErr w:type="spellEnd"/>
      <w:r w:rsidRPr="00826D73">
        <w:rPr>
          <w:rFonts w:ascii="Cuprum" w:eastAsia="Times New Roman" w:hAnsi="Cuprum" w:cs="Times New Roman"/>
          <w:b/>
          <w:bCs/>
          <w:i/>
          <w:iCs/>
          <w:color w:val="111111"/>
          <w:sz w:val="30"/>
          <w:szCs w:val="30"/>
          <w:lang w:eastAsia="ru-RU"/>
        </w:rPr>
        <w:t>)</w:t>
      </w:r>
      <w:r w:rsidRPr="00826D73">
        <w:rPr>
          <w:rFonts w:ascii="Cuprum" w:eastAsia="Times New Roman" w:hAnsi="Cuprum" w:cs="Times New Roman"/>
          <w:color w:val="111111"/>
          <w:sz w:val="30"/>
          <w:szCs w:val="30"/>
          <w:lang w:eastAsia="ru-RU"/>
        </w:rPr>
        <w:t> содержит алкалоиды, эффект которых сходен с известным ядом индейцев — кураре: они резко снижают мышечный тонус и препятствуют проведению нервных импульсов. Дополняют «букет» вещества, идентичные яду аконита. Максимальной концентрации алкалоиды достигают в корнях растения в начале вегетации. В период плодоношения особо ядовиты листья.</w:t>
      </w:r>
    </w:p>
    <w:p w:rsidR="00826D73" w:rsidRPr="00826D73" w:rsidRDefault="00826D73" w:rsidP="00826D73">
      <w:pPr>
        <w:shd w:val="clear" w:color="auto" w:fill="FFFFFF"/>
        <w:spacing w:after="0" w:line="240" w:lineRule="auto"/>
        <w:jc w:val="both"/>
        <w:rPr>
          <w:rFonts w:ascii="Cuprum" w:eastAsia="Times New Roman" w:hAnsi="Cuprum" w:cs="Times New Roman"/>
          <w:color w:val="111111"/>
          <w:sz w:val="30"/>
          <w:szCs w:val="30"/>
          <w:lang w:eastAsia="ru-RU"/>
        </w:rPr>
      </w:pPr>
      <w:r w:rsidRPr="00826D73">
        <w:rPr>
          <w:rFonts w:ascii="Cuprum" w:eastAsia="Times New Roman" w:hAnsi="Cuprum" w:cs="Times New Roman"/>
          <w:color w:val="111111"/>
          <w:sz w:val="30"/>
          <w:szCs w:val="30"/>
          <w:lang w:eastAsia="ru-RU"/>
        </w:rPr>
        <w:t>Безусловно, нельзя запрещать ребенку общаться с природой и изучать мир, но взрослые должны сделать всё возможное, чтобы процесс познания был максимально безопасным.</w:t>
      </w:r>
    </w:p>
    <w:p w:rsidR="00826D73" w:rsidRPr="00826D73" w:rsidRDefault="00560F02"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00826D73" w:rsidRPr="00826D73">
        <w:rPr>
          <w:rFonts w:ascii="Cuprum" w:eastAsia="Times New Roman" w:hAnsi="Cuprum" w:cs="Times New Roman"/>
          <w:color w:val="111111"/>
          <w:sz w:val="30"/>
          <w:szCs w:val="30"/>
          <w:lang w:eastAsia="ru-RU"/>
        </w:rPr>
        <w:t>Круг проблем, связанных с безопасностью ребенка, невозможно решить только в рамках детского сада. Поэтому необходим тесный контакт с родителями воспитанников.</w:t>
      </w:r>
    </w:p>
    <w:p w:rsidR="00826D73" w:rsidRPr="00826D73" w:rsidRDefault="00560F02" w:rsidP="00826D73">
      <w:pPr>
        <w:shd w:val="clear" w:color="auto" w:fill="FFFFFF"/>
        <w:spacing w:after="0" w:line="240" w:lineRule="auto"/>
        <w:jc w:val="both"/>
        <w:rPr>
          <w:rFonts w:ascii="Cuprum" w:eastAsia="Times New Roman" w:hAnsi="Cuprum" w:cs="Times New Roman"/>
          <w:color w:val="111111"/>
          <w:sz w:val="30"/>
          <w:szCs w:val="30"/>
          <w:lang w:eastAsia="ru-RU"/>
        </w:rPr>
      </w:pPr>
      <w:r>
        <w:rPr>
          <w:rFonts w:ascii="Cuprum" w:eastAsia="Times New Roman" w:hAnsi="Cuprum" w:cs="Times New Roman"/>
          <w:color w:val="111111"/>
          <w:sz w:val="30"/>
          <w:szCs w:val="30"/>
          <w:lang w:eastAsia="ru-RU"/>
        </w:rPr>
        <w:t xml:space="preserve">        </w:t>
      </w:r>
      <w:r w:rsidR="00826D73" w:rsidRPr="00826D73">
        <w:rPr>
          <w:rFonts w:ascii="Cuprum" w:eastAsia="Times New Roman" w:hAnsi="Cuprum" w:cs="Times New Roman"/>
          <w:color w:val="111111"/>
          <w:sz w:val="30"/>
          <w:szCs w:val="30"/>
          <w:lang w:eastAsia="ru-RU"/>
        </w:rPr>
        <w:t xml:space="preserve">Взаимодействие с родителями – одно из важнейших направлений </w:t>
      </w:r>
      <w:proofErr w:type="spellStart"/>
      <w:r w:rsidR="00826D73" w:rsidRPr="00826D73">
        <w:rPr>
          <w:rFonts w:ascii="Cuprum" w:eastAsia="Times New Roman" w:hAnsi="Cuprum" w:cs="Times New Roman"/>
          <w:color w:val="111111"/>
          <w:sz w:val="30"/>
          <w:szCs w:val="30"/>
          <w:lang w:eastAsia="ru-RU"/>
        </w:rPr>
        <w:t>воспитательно</w:t>
      </w:r>
      <w:proofErr w:type="spellEnd"/>
      <w:r w:rsidR="00826D73" w:rsidRPr="00826D73">
        <w:rPr>
          <w:rFonts w:ascii="Cuprum" w:eastAsia="Times New Roman" w:hAnsi="Cuprum" w:cs="Times New Roman"/>
          <w:color w:val="111111"/>
          <w:sz w:val="30"/>
          <w:szCs w:val="30"/>
          <w:lang w:eastAsia="ru-RU"/>
        </w:rPr>
        <w:t>-образовательной работы в ДОУ. Для благополучия ребенка очень важно выработать четкую стратегию сотрудничества с семьей. Цель взаимодействия с родителями – объяснить актуальность, важность проблемы безопасности детей, повысить образовательный уровень родителей по данному направлению, обозначить круг правил, с которыми необходимо знакомить, прежде всего, в семье.</w:t>
      </w:r>
    </w:p>
    <w:p w:rsidR="00826D73" w:rsidRPr="00826D73" w:rsidRDefault="00560F02" w:rsidP="00560F02">
      <w:pPr>
        <w:shd w:val="clear" w:color="auto" w:fill="FFFFFF"/>
        <w:spacing w:after="0" w:line="240" w:lineRule="auto"/>
        <w:jc w:val="both"/>
        <w:rPr>
          <w:rFonts w:ascii="Times New Roman" w:hAnsi="Times New Roman" w:cs="Times New Roman"/>
          <w:color w:val="111115"/>
          <w:sz w:val="28"/>
          <w:szCs w:val="28"/>
          <w:shd w:val="clear" w:color="auto" w:fill="FFFFFF"/>
        </w:rPr>
      </w:pPr>
      <w:r>
        <w:rPr>
          <w:rFonts w:ascii="Cuprum" w:eastAsia="Times New Roman" w:hAnsi="Cuprum" w:cs="Times New Roman"/>
          <w:color w:val="111111"/>
          <w:sz w:val="30"/>
          <w:szCs w:val="30"/>
          <w:lang w:eastAsia="ru-RU"/>
        </w:rPr>
        <w:t xml:space="preserve">          </w:t>
      </w:r>
      <w:bookmarkStart w:id="0" w:name="_GoBack"/>
      <w:bookmarkEnd w:id="0"/>
    </w:p>
    <w:p w:rsidR="001B2592" w:rsidRPr="00826D73" w:rsidRDefault="001B2592">
      <w:pPr>
        <w:rPr>
          <w:rFonts w:ascii="Times New Roman" w:hAnsi="Times New Roman" w:cs="Times New Roman"/>
          <w:sz w:val="28"/>
          <w:szCs w:val="28"/>
        </w:rPr>
      </w:pPr>
    </w:p>
    <w:sectPr w:rsidR="001B2592" w:rsidRPr="00826D73" w:rsidSect="00826D73">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F544B"/>
    <w:multiLevelType w:val="multilevel"/>
    <w:tmpl w:val="1ED2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90399"/>
    <w:multiLevelType w:val="multilevel"/>
    <w:tmpl w:val="62F8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B6F35"/>
    <w:multiLevelType w:val="multilevel"/>
    <w:tmpl w:val="2D1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73"/>
    <w:rsid w:val="001B2592"/>
    <w:rsid w:val="00560F02"/>
    <w:rsid w:val="0082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814B-206B-4ED4-A0E4-4D98F44E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2023-05-22T19:08:00Z</dcterms:created>
  <dcterms:modified xsi:type="dcterms:W3CDTF">2023-05-22T19:33:00Z</dcterms:modified>
</cp:coreProperties>
</file>