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6E" w:rsidRPr="003C506E" w:rsidRDefault="008A20D0" w:rsidP="008A20D0">
      <w:pPr>
        <w:ind w:left="-360"/>
        <w:jc w:val="center"/>
        <w:rPr>
          <w:rFonts w:ascii="Times New Roman" w:hAnsi="Times New Roman" w:cs="Times New Roman"/>
          <w:b/>
        </w:rPr>
      </w:pPr>
      <w:r>
        <w:rPr>
          <w:rFonts w:ascii="Times New Roman" w:hAnsi="Times New Roman" w:cs="Times New Roman"/>
          <w:b/>
        </w:rPr>
        <w:t>Муниципальное бюджет</w:t>
      </w:r>
      <w:r w:rsidR="003C506E" w:rsidRPr="003C506E">
        <w:rPr>
          <w:rFonts w:ascii="Times New Roman" w:hAnsi="Times New Roman" w:cs="Times New Roman"/>
          <w:b/>
        </w:rPr>
        <w:t xml:space="preserve">ное учреждение дополнительного </w:t>
      </w:r>
      <w:r>
        <w:rPr>
          <w:rFonts w:ascii="Times New Roman" w:hAnsi="Times New Roman" w:cs="Times New Roman"/>
          <w:b/>
        </w:rPr>
        <w:t xml:space="preserve">образования </w:t>
      </w:r>
    </w:p>
    <w:p w:rsidR="003C506E" w:rsidRPr="003C506E" w:rsidRDefault="003C506E" w:rsidP="003C506E">
      <w:pPr>
        <w:pBdr>
          <w:bottom w:val="single" w:sz="12" w:space="1" w:color="auto"/>
        </w:pBdr>
        <w:jc w:val="center"/>
        <w:rPr>
          <w:rFonts w:ascii="Times New Roman" w:hAnsi="Times New Roman" w:cs="Times New Roman"/>
          <w:b/>
        </w:rPr>
      </w:pPr>
      <w:r w:rsidRPr="003C506E">
        <w:rPr>
          <w:rFonts w:ascii="Times New Roman" w:hAnsi="Times New Roman" w:cs="Times New Roman"/>
          <w:b/>
        </w:rPr>
        <w:t>«ДЕТСКАЯ  МУЗЫКАЛЬНАЯ  ШКОЛА №1</w:t>
      </w:r>
    </w:p>
    <w:p w:rsidR="003C506E" w:rsidRPr="003C506E" w:rsidRDefault="003C506E" w:rsidP="003C506E">
      <w:pPr>
        <w:jc w:val="center"/>
        <w:rPr>
          <w:rFonts w:ascii="Times New Roman" w:hAnsi="Times New Roman" w:cs="Times New Roman"/>
          <w:i/>
        </w:rPr>
      </w:pPr>
      <w:r w:rsidRPr="003C506E">
        <w:rPr>
          <w:rFonts w:ascii="Times New Roman" w:hAnsi="Times New Roman" w:cs="Times New Roman"/>
          <w:b/>
          <w:i/>
        </w:rPr>
        <w:t>г.о.Саранск,  ул.Л.Толстого  д.13</w:t>
      </w:r>
    </w:p>
    <w:p w:rsidR="003C506E" w:rsidRPr="003C506E" w:rsidRDefault="003C506E" w:rsidP="003C506E">
      <w:pPr>
        <w:jc w:val="center"/>
        <w:rPr>
          <w:rFonts w:ascii="Times New Roman" w:hAnsi="Times New Roman" w:cs="Times New Roman"/>
        </w:rPr>
      </w:pPr>
    </w:p>
    <w:p w:rsidR="003C506E" w:rsidRPr="003C506E" w:rsidRDefault="003C506E" w:rsidP="003C506E">
      <w:pPr>
        <w:jc w:val="center"/>
        <w:rPr>
          <w:rFonts w:ascii="Times New Roman" w:hAnsi="Times New Roman" w:cs="Times New Roman"/>
          <w:sz w:val="28"/>
          <w:szCs w:val="28"/>
        </w:rPr>
      </w:pPr>
      <w:r w:rsidRPr="003C506E">
        <w:rPr>
          <w:rFonts w:ascii="Times New Roman" w:hAnsi="Times New Roman" w:cs="Times New Roman"/>
          <w:b/>
          <w:sz w:val="32"/>
          <w:szCs w:val="32"/>
        </w:rPr>
        <w:t>ДОПОЛНИТЕЛЬНАЯ  ПРЕДПРОФЕССИОНАЛЬНАЯ ОБЩЕОБРАЗОВАТЕЛЬНАЯ ПРОГРАММА В ОБЛАСТИ МУЗЫКАЛЬНОГО ИСКУССТВА «СТРУННЫЕ ИНСТРУМЕНТЫ»</w:t>
      </w:r>
    </w:p>
    <w:p w:rsidR="003C506E" w:rsidRPr="003C506E" w:rsidRDefault="003C506E" w:rsidP="003C506E">
      <w:pPr>
        <w:jc w:val="center"/>
        <w:rPr>
          <w:rFonts w:ascii="Times New Roman" w:hAnsi="Times New Roman" w:cs="Times New Roman"/>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r w:rsidRPr="003C506E">
        <w:rPr>
          <w:rFonts w:ascii="Times New Roman" w:hAnsi="Times New Roman" w:cs="Times New Roman"/>
          <w:b/>
          <w:sz w:val="32"/>
          <w:szCs w:val="32"/>
        </w:rPr>
        <w:t>Предметная область</w:t>
      </w:r>
    </w:p>
    <w:p w:rsidR="003C506E" w:rsidRPr="003C506E" w:rsidRDefault="003C506E" w:rsidP="003C506E">
      <w:pPr>
        <w:jc w:val="center"/>
        <w:rPr>
          <w:rFonts w:ascii="Times New Roman" w:hAnsi="Times New Roman" w:cs="Times New Roman"/>
          <w:b/>
          <w:sz w:val="32"/>
          <w:szCs w:val="32"/>
        </w:rPr>
      </w:pPr>
      <w:r w:rsidRPr="003C506E">
        <w:rPr>
          <w:rFonts w:ascii="Times New Roman" w:hAnsi="Times New Roman" w:cs="Times New Roman"/>
          <w:b/>
          <w:sz w:val="32"/>
          <w:szCs w:val="32"/>
        </w:rPr>
        <w:t>ПО.01. МУЗЫКАЛЬНОЕ ИСПОЛНИТЕЛЬСТВО</w:t>
      </w: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b/>
          <w:sz w:val="32"/>
          <w:szCs w:val="32"/>
        </w:rPr>
      </w:pPr>
    </w:p>
    <w:p w:rsidR="003C506E" w:rsidRPr="003C506E" w:rsidRDefault="003C506E" w:rsidP="003C506E">
      <w:pPr>
        <w:jc w:val="center"/>
        <w:rPr>
          <w:rFonts w:ascii="Times New Roman" w:hAnsi="Times New Roman" w:cs="Times New Roman"/>
        </w:rPr>
      </w:pPr>
    </w:p>
    <w:p w:rsidR="003C506E" w:rsidRPr="003C506E" w:rsidRDefault="003C506E" w:rsidP="003C506E">
      <w:pPr>
        <w:jc w:val="center"/>
        <w:rPr>
          <w:rFonts w:ascii="Times New Roman" w:hAnsi="Times New Roman" w:cs="Times New Roman"/>
          <w:b/>
          <w:sz w:val="40"/>
          <w:szCs w:val="40"/>
        </w:rPr>
      </w:pPr>
      <w:r w:rsidRPr="003C506E">
        <w:rPr>
          <w:rFonts w:ascii="Times New Roman" w:hAnsi="Times New Roman" w:cs="Times New Roman"/>
          <w:b/>
          <w:sz w:val="40"/>
          <w:szCs w:val="40"/>
        </w:rPr>
        <w:t xml:space="preserve">Программа </w:t>
      </w:r>
    </w:p>
    <w:p w:rsidR="003C506E" w:rsidRPr="003C506E" w:rsidRDefault="003C506E" w:rsidP="003C506E">
      <w:pPr>
        <w:jc w:val="center"/>
        <w:rPr>
          <w:rFonts w:ascii="Times New Roman" w:hAnsi="Times New Roman" w:cs="Times New Roman"/>
          <w:b/>
          <w:sz w:val="40"/>
          <w:szCs w:val="40"/>
        </w:rPr>
      </w:pPr>
      <w:r w:rsidRPr="003C506E">
        <w:rPr>
          <w:rFonts w:ascii="Times New Roman" w:hAnsi="Times New Roman" w:cs="Times New Roman"/>
          <w:b/>
          <w:sz w:val="40"/>
          <w:szCs w:val="40"/>
        </w:rPr>
        <w:t>по учебному предмету</w:t>
      </w:r>
    </w:p>
    <w:p w:rsidR="003C506E" w:rsidRPr="003C506E" w:rsidRDefault="003C506E" w:rsidP="003C506E">
      <w:pPr>
        <w:jc w:val="center"/>
        <w:rPr>
          <w:rFonts w:ascii="Times New Roman" w:hAnsi="Times New Roman" w:cs="Times New Roman"/>
          <w:b/>
          <w:sz w:val="40"/>
          <w:szCs w:val="40"/>
        </w:rPr>
      </w:pPr>
      <w:r w:rsidRPr="003C506E">
        <w:rPr>
          <w:rFonts w:ascii="Times New Roman" w:hAnsi="Times New Roman" w:cs="Times New Roman"/>
          <w:b/>
          <w:sz w:val="40"/>
          <w:szCs w:val="40"/>
        </w:rPr>
        <w:t>ПО.01.УП.01.СПЕЦИАЛЬНОСТЬ</w:t>
      </w:r>
    </w:p>
    <w:p w:rsidR="003C506E" w:rsidRPr="003C506E" w:rsidRDefault="003C506E" w:rsidP="003C506E">
      <w:pPr>
        <w:jc w:val="center"/>
        <w:rPr>
          <w:rFonts w:ascii="Times New Roman" w:hAnsi="Times New Roman" w:cs="Times New Roman"/>
          <w:b/>
          <w:sz w:val="40"/>
          <w:szCs w:val="40"/>
        </w:rPr>
      </w:pPr>
      <w:r w:rsidRPr="003C506E">
        <w:rPr>
          <w:rFonts w:ascii="Times New Roman" w:hAnsi="Times New Roman" w:cs="Times New Roman"/>
          <w:b/>
          <w:sz w:val="40"/>
          <w:szCs w:val="40"/>
        </w:rPr>
        <w:t>(</w:t>
      </w:r>
      <w:r>
        <w:rPr>
          <w:rFonts w:ascii="Times New Roman" w:hAnsi="Times New Roman" w:cs="Times New Roman"/>
          <w:b/>
          <w:sz w:val="40"/>
          <w:szCs w:val="40"/>
        </w:rPr>
        <w:t>ВИОЛОНЧЕЛЬ</w:t>
      </w:r>
      <w:r w:rsidRPr="003C506E">
        <w:rPr>
          <w:rFonts w:ascii="Times New Roman" w:hAnsi="Times New Roman" w:cs="Times New Roman"/>
          <w:b/>
          <w:sz w:val="40"/>
          <w:szCs w:val="40"/>
        </w:rPr>
        <w:t>)</w:t>
      </w:r>
    </w:p>
    <w:p w:rsidR="003C506E" w:rsidRPr="003C506E" w:rsidRDefault="003C506E" w:rsidP="003C506E">
      <w:pPr>
        <w:spacing w:line="360" w:lineRule="auto"/>
        <w:ind w:firstLine="567"/>
        <w:jc w:val="center"/>
        <w:rPr>
          <w:rFonts w:ascii="Times New Roman" w:hAnsi="Times New Roman" w:cs="Times New Roman"/>
          <w:b/>
          <w:sz w:val="32"/>
          <w:szCs w:val="32"/>
        </w:rPr>
      </w:pPr>
      <w:r w:rsidRPr="003C506E">
        <w:rPr>
          <w:rFonts w:ascii="Times New Roman" w:hAnsi="Times New Roman" w:cs="Times New Roman"/>
          <w:b/>
          <w:sz w:val="32"/>
          <w:szCs w:val="32"/>
        </w:rPr>
        <w:t>Срок обучения 8, 9лет</w:t>
      </w:r>
    </w:p>
    <w:p w:rsidR="006C00BD" w:rsidRDefault="006C00BD"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1063D1" w:rsidRDefault="001063D1" w:rsidP="00DA45E1">
      <w:pPr>
        <w:rPr>
          <w:rFonts w:ascii="Times New Roman" w:hAnsi="Times New Roman"/>
        </w:rPr>
      </w:pPr>
    </w:p>
    <w:p w:rsidR="006C00BD" w:rsidRDefault="006C00BD">
      <w:pPr>
        <w:jc w:val="center"/>
        <w:rPr>
          <w:rFonts w:ascii="Times New Roman" w:hAnsi="Times New Roman"/>
          <w:b/>
          <w:sz w:val="28"/>
          <w:szCs w:val="28"/>
        </w:rPr>
      </w:pPr>
    </w:p>
    <w:p w:rsidR="006C00BD" w:rsidRPr="00F82577" w:rsidRDefault="006C00BD">
      <w:pPr>
        <w:jc w:val="center"/>
        <w:rPr>
          <w:rFonts w:ascii="Times New Roman" w:hAnsi="Times New Roman"/>
          <w:b/>
          <w:sz w:val="36"/>
          <w:szCs w:val="36"/>
        </w:rPr>
      </w:pPr>
    </w:p>
    <w:p w:rsidR="00A16A4F" w:rsidRDefault="00A16A4F" w:rsidP="003C506E">
      <w:pPr>
        <w:spacing w:before="28" w:line="360" w:lineRule="auto"/>
        <w:rPr>
          <w:rFonts w:ascii="Times New Roman" w:hAnsi="Times New Roman"/>
          <w:sz w:val="28"/>
          <w:szCs w:val="28"/>
        </w:rPr>
      </w:pPr>
    </w:p>
    <w:p w:rsidR="006C00BD" w:rsidRPr="001063D1" w:rsidRDefault="008A20D0" w:rsidP="00DA45E1">
      <w:pPr>
        <w:spacing w:before="28" w:line="360" w:lineRule="auto"/>
        <w:jc w:val="center"/>
        <w:rPr>
          <w:rFonts w:ascii="Times New Roman" w:hAnsi="Times New Roman"/>
          <w:b/>
          <w:sz w:val="28"/>
          <w:szCs w:val="28"/>
        </w:rPr>
      </w:pPr>
      <w:r>
        <w:rPr>
          <w:rFonts w:ascii="Times New Roman" w:hAnsi="Times New Roman"/>
          <w:b/>
          <w:sz w:val="28"/>
          <w:szCs w:val="28"/>
        </w:rPr>
        <w:t>Саранск 2016</w:t>
      </w:r>
      <w:r w:rsidR="00A20C6E">
        <w:rPr>
          <w:rFonts w:ascii="Times New Roman" w:hAnsi="Times New Roman"/>
          <w:b/>
          <w:sz w:val="28"/>
          <w:szCs w:val="28"/>
        </w:rPr>
        <w:t xml:space="preserve"> г.</w:t>
      </w:r>
    </w:p>
    <w:p w:rsidR="003C506E" w:rsidRDefault="003C506E" w:rsidP="00A20C6E">
      <w:pPr>
        <w:widowControl w:val="0"/>
        <w:spacing w:line="360" w:lineRule="auto"/>
        <w:jc w:val="center"/>
        <w:rPr>
          <w:rFonts w:ascii="Times New Roman" w:hAnsi="Times New Roman"/>
          <w:b/>
          <w:bCs/>
          <w:color w:val="000000"/>
          <w:sz w:val="28"/>
          <w:szCs w:val="28"/>
        </w:rPr>
      </w:pPr>
    </w:p>
    <w:p w:rsidR="003C506E" w:rsidRDefault="003C506E" w:rsidP="00A20C6E">
      <w:pPr>
        <w:widowControl w:val="0"/>
        <w:spacing w:line="360" w:lineRule="auto"/>
        <w:jc w:val="center"/>
        <w:rPr>
          <w:rFonts w:ascii="Times New Roman" w:hAnsi="Times New Roman"/>
          <w:b/>
          <w:bCs/>
          <w:color w:val="000000"/>
          <w:sz w:val="28"/>
          <w:szCs w:val="28"/>
        </w:rPr>
      </w:pPr>
    </w:p>
    <w:tbl>
      <w:tblPr>
        <w:tblW w:w="941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6"/>
        <w:gridCol w:w="5376"/>
      </w:tblGrid>
      <w:tr w:rsidR="003C506E" w:rsidRPr="003C506E" w:rsidTr="003C506E">
        <w:tc>
          <w:tcPr>
            <w:tcW w:w="4466" w:type="dxa"/>
          </w:tcPr>
          <w:p w:rsidR="003C506E" w:rsidRPr="003C506E" w:rsidRDefault="003C506E" w:rsidP="003C506E">
            <w:pPr>
              <w:rPr>
                <w:rFonts w:ascii="Times New Roman" w:hAnsi="Times New Roman" w:cs="Times New Roman"/>
                <w:sz w:val="28"/>
                <w:szCs w:val="28"/>
              </w:rPr>
            </w:pPr>
            <w:r w:rsidRPr="003C506E">
              <w:rPr>
                <w:rFonts w:ascii="Times New Roman" w:hAnsi="Times New Roman" w:cs="Times New Roman"/>
                <w:sz w:val="28"/>
                <w:szCs w:val="28"/>
              </w:rPr>
              <w:t>«Рассмотрено»</w:t>
            </w:r>
          </w:p>
          <w:p w:rsidR="003C506E" w:rsidRPr="003C506E" w:rsidRDefault="003C506E" w:rsidP="003C506E">
            <w:pPr>
              <w:rPr>
                <w:rFonts w:ascii="Times New Roman" w:hAnsi="Times New Roman" w:cs="Times New Roman"/>
                <w:sz w:val="28"/>
                <w:szCs w:val="28"/>
              </w:rPr>
            </w:pPr>
            <w:r w:rsidRPr="003C506E">
              <w:rPr>
                <w:rFonts w:ascii="Times New Roman" w:hAnsi="Times New Roman" w:cs="Times New Roman"/>
                <w:sz w:val="28"/>
                <w:szCs w:val="28"/>
              </w:rPr>
              <w:t xml:space="preserve"> Методическим советом</w:t>
            </w:r>
          </w:p>
          <w:p w:rsidR="003C506E" w:rsidRPr="003C506E" w:rsidRDefault="003C506E" w:rsidP="003C506E">
            <w:pPr>
              <w:rPr>
                <w:rFonts w:ascii="Times New Roman" w:hAnsi="Times New Roman" w:cs="Times New Roman"/>
                <w:sz w:val="28"/>
                <w:szCs w:val="28"/>
              </w:rPr>
            </w:pPr>
            <w:r w:rsidRPr="003C506E">
              <w:rPr>
                <w:rFonts w:ascii="Times New Roman" w:hAnsi="Times New Roman" w:cs="Times New Roman"/>
                <w:sz w:val="28"/>
                <w:szCs w:val="28"/>
              </w:rPr>
              <w:t xml:space="preserve"> образовательного учреждения</w:t>
            </w:r>
          </w:p>
          <w:p w:rsidR="003C506E" w:rsidRPr="003C506E" w:rsidRDefault="003C506E" w:rsidP="003C506E">
            <w:pPr>
              <w:rPr>
                <w:rFonts w:ascii="Times New Roman" w:hAnsi="Times New Roman" w:cs="Times New Roman"/>
                <w:sz w:val="28"/>
                <w:szCs w:val="28"/>
              </w:rPr>
            </w:pPr>
          </w:p>
          <w:p w:rsidR="003C506E" w:rsidRPr="003C506E" w:rsidRDefault="003C506E" w:rsidP="003C506E">
            <w:pPr>
              <w:rPr>
                <w:rFonts w:ascii="Times New Roman" w:hAnsi="Times New Roman" w:cs="Times New Roman"/>
                <w:sz w:val="16"/>
                <w:szCs w:val="16"/>
              </w:rPr>
            </w:pPr>
          </w:p>
          <w:p w:rsidR="003C506E" w:rsidRPr="003C506E" w:rsidRDefault="003C506E" w:rsidP="003C506E">
            <w:pPr>
              <w:rPr>
                <w:rFonts w:ascii="Times New Roman" w:hAnsi="Times New Roman" w:cs="Times New Roman"/>
                <w:sz w:val="16"/>
                <w:szCs w:val="16"/>
              </w:rPr>
            </w:pPr>
          </w:p>
          <w:p w:rsidR="003C506E" w:rsidRPr="003C506E" w:rsidRDefault="003C506E" w:rsidP="003C506E">
            <w:pPr>
              <w:rPr>
                <w:rFonts w:ascii="Times New Roman" w:hAnsi="Times New Roman" w:cs="Times New Roman"/>
                <w:sz w:val="28"/>
                <w:szCs w:val="28"/>
              </w:rPr>
            </w:pPr>
            <w:r w:rsidRPr="003C506E">
              <w:rPr>
                <w:rFonts w:ascii="Times New Roman" w:hAnsi="Times New Roman" w:cs="Times New Roman"/>
                <w:sz w:val="28"/>
                <w:szCs w:val="28"/>
              </w:rPr>
              <w:t>____________________________</w:t>
            </w:r>
          </w:p>
          <w:p w:rsidR="003C506E" w:rsidRPr="003C506E" w:rsidRDefault="003C506E" w:rsidP="003C506E">
            <w:pPr>
              <w:rPr>
                <w:rFonts w:ascii="Times New Roman" w:hAnsi="Times New Roman" w:cs="Times New Roman"/>
              </w:rPr>
            </w:pPr>
            <w:r w:rsidRPr="003C506E">
              <w:rPr>
                <w:rFonts w:ascii="Times New Roman" w:hAnsi="Times New Roman" w:cs="Times New Roman"/>
              </w:rPr>
              <w:t xml:space="preserve">                         (Дата рассмотрения)</w:t>
            </w:r>
          </w:p>
          <w:p w:rsidR="003C506E" w:rsidRPr="003C506E" w:rsidRDefault="003C506E" w:rsidP="003C506E">
            <w:pPr>
              <w:rPr>
                <w:rFonts w:ascii="Times New Roman" w:hAnsi="Times New Roman" w:cs="Times New Roman"/>
                <w:sz w:val="28"/>
                <w:szCs w:val="28"/>
              </w:rPr>
            </w:pPr>
          </w:p>
        </w:tc>
        <w:tc>
          <w:tcPr>
            <w:tcW w:w="4946" w:type="dxa"/>
          </w:tcPr>
          <w:p w:rsidR="003C506E" w:rsidRPr="003C506E" w:rsidRDefault="003C506E" w:rsidP="003C506E">
            <w:pPr>
              <w:jc w:val="right"/>
              <w:rPr>
                <w:rFonts w:ascii="Times New Roman" w:hAnsi="Times New Roman" w:cs="Times New Roman"/>
                <w:sz w:val="28"/>
                <w:szCs w:val="28"/>
              </w:rPr>
            </w:pPr>
            <w:r w:rsidRPr="003C506E">
              <w:rPr>
                <w:rFonts w:ascii="Times New Roman" w:hAnsi="Times New Roman" w:cs="Times New Roman"/>
                <w:sz w:val="28"/>
                <w:szCs w:val="28"/>
              </w:rPr>
              <w:t xml:space="preserve">                                    Утверждаю</w:t>
            </w:r>
          </w:p>
          <w:p w:rsidR="003C506E" w:rsidRPr="003C506E" w:rsidRDefault="003C506E" w:rsidP="003C506E">
            <w:pPr>
              <w:jc w:val="right"/>
              <w:rPr>
                <w:rFonts w:ascii="Times New Roman" w:hAnsi="Times New Roman" w:cs="Times New Roman"/>
                <w:sz w:val="28"/>
                <w:szCs w:val="28"/>
              </w:rPr>
            </w:pPr>
            <w:r w:rsidRPr="003C506E">
              <w:rPr>
                <w:rFonts w:ascii="Times New Roman" w:hAnsi="Times New Roman" w:cs="Times New Roman"/>
                <w:sz w:val="28"/>
                <w:szCs w:val="28"/>
              </w:rPr>
              <w:t xml:space="preserve">                          Директор – В.А. Стеньшин</w:t>
            </w:r>
          </w:p>
          <w:p w:rsidR="003C506E" w:rsidRPr="003C506E" w:rsidRDefault="003C506E" w:rsidP="003C506E">
            <w:pPr>
              <w:rPr>
                <w:rFonts w:ascii="Times New Roman" w:hAnsi="Times New Roman" w:cs="Times New Roman"/>
                <w:sz w:val="28"/>
                <w:szCs w:val="28"/>
              </w:rPr>
            </w:pPr>
          </w:p>
          <w:p w:rsidR="003C506E" w:rsidRPr="003C506E" w:rsidRDefault="003C506E" w:rsidP="003C506E">
            <w:pPr>
              <w:jc w:val="right"/>
              <w:rPr>
                <w:rFonts w:ascii="Times New Roman" w:hAnsi="Times New Roman" w:cs="Times New Roman"/>
                <w:sz w:val="28"/>
                <w:szCs w:val="28"/>
              </w:rPr>
            </w:pPr>
            <w:r w:rsidRPr="003C506E">
              <w:rPr>
                <w:rFonts w:ascii="Times New Roman" w:hAnsi="Times New Roman" w:cs="Times New Roman"/>
                <w:sz w:val="28"/>
                <w:szCs w:val="28"/>
              </w:rPr>
              <w:t>_______________________________</w:t>
            </w:r>
          </w:p>
          <w:p w:rsidR="003C506E" w:rsidRPr="003C506E" w:rsidRDefault="003C506E" w:rsidP="003C506E">
            <w:pPr>
              <w:rPr>
                <w:rFonts w:ascii="Times New Roman" w:hAnsi="Times New Roman" w:cs="Times New Roman"/>
              </w:rPr>
            </w:pPr>
            <w:r w:rsidRPr="003C506E">
              <w:rPr>
                <w:rFonts w:ascii="Times New Roman" w:hAnsi="Times New Roman" w:cs="Times New Roman"/>
              </w:rPr>
              <w:t xml:space="preserve">                                       (подпись)</w:t>
            </w:r>
          </w:p>
          <w:p w:rsidR="003C506E" w:rsidRPr="003C506E" w:rsidRDefault="003C506E" w:rsidP="003C506E">
            <w:pPr>
              <w:rPr>
                <w:rFonts w:ascii="Times New Roman" w:hAnsi="Times New Roman" w:cs="Times New Roman"/>
              </w:rPr>
            </w:pPr>
          </w:p>
          <w:p w:rsidR="003C506E" w:rsidRPr="003C506E" w:rsidRDefault="003C506E" w:rsidP="003C506E">
            <w:pPr>
              <w:jc w:val="right"/>
              <w:rPr>
                <w:rFonts w:ascii="Times New Roman" w:hAnsi="Times New Roman" w:cs="Times New Roman"/>
              </w:rPr>
            </w:pPr>
            <w:r w:rsidRPr="003C506E">
              <w:rPr>
                <w:rFonts w:ascii="Times New Roman" w:hAnsi="Times New Roman" w:cs="Times New Roman"/>
              </w:rPr>
              <w:t>___________________________________________</w:t>
            </w:r>
          </w:p>
          <w:p w:rsidR="003C506E" w:rsidRPr="003C506E" w:rsidRDefault="003C506E" w:rsidP="003C506E">
            <w:pPr>
              <w:jc w:val="right"/>
              <w:rPr>
                <w:rFonts w:ascii="Times New Roman" w:hAnsi="Times New Roman" w:cs="Times New Roman"/>
                <w:sz w:val="18"/>
                <w:szCs w:val="18"/>
              </w:rPr>
            </w:pPr>
            <w:r w:rsidRPr="003C506E">
              <w:rPr>
                <w:rFonts w:ascii="Times New Roman" w:hAnsi="Times New Roman" w:cs="Times New Roman"/>
                <w:sz w:val="18"/>
                <w:szCs w:val="18"/>
              </w:rPr>
              <w:t xml:space="preserve">                                      (Дата утверждения)</w:t>
            </w: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pPr>
          </w:p>
        </w:tc>
      </w:tr>
    </w:tbl>
    <w:p w:rsidR="003C506E" w:rsidRPr="003C506E" w:rsidRDefault="003C506E" w:rsidP="003C506E">
      <w:pPr>
        <w:rPr>
          <w:rFonts w:ascii="Times New Roman" w:hAnsi="Times New Roman" w:cs="Times New Roman"/>
          <w:sz w:val="28"/>
          <w:szCs w:val="28"/>
        </w:rPr>
      </w:pPr>
    </w:p>
    <w:p w:rsidR="003C506E" w:rsidRPr="003C506E" w:rsidRDefault="003C506E" w:rsidP="003C506E">
      <w:pPr>
        <w:jc w:val="right"/>
        <w:rPr>
          <w:rFonts w:ascii="Times New Roman" w:hAnsi="Times New Roman" w:cs="Times New Roman"/>
          <w:sz w:val="28"/>
          <w:szCs w:val="28"/>
        </w:rPr>
      </w:pPr>
    </w:p>
    <w:p w:rsidR="003C506E" w:rsidRPr="003C506E" w:rsidRDefault="003C506E" w:rsidP="003C506E">
      <w:pPr>
        <w:jc w:val="right"/>
        <w:rPr>
          <w:rFonts w:ascii="Times New Roman" w:hAnsi="Times New Roman" w:cs="Times New Roman"/>
          <w:sz w:val="28"/>
          <w:szCs w:val="28"/>
        </w:rPr>
      </w:pPr>
    </w:p>
    <w:p w:rsidR="003C506E" w:rsidRPr="003C506E" w:rsidRDefault="003C506E" w:rsidP="003C506E">
      <w:pPr>
        <w:jc w:val="right"/>
        <w:rPr>
          <w:rFonts w:ascii="Times New Roman" w:hAnsi="Times New Roman" w:cs="Times New Roman"/>
          <w:sz w:val="28"/>
          <w:szCs w:val="28"/>
          <w:u w:val="single"/>
        </w:rPr>
      </w:pPr>
      <w:r w:rsidRPr="003C506E">
        <w:rPr>
          <w:rFonts w:ascii="Times New Roman" w:hAnsi="Times New Roman" w:cs="Times New Roman"/>
          <w:sz w:val="28"/>
          <w:szCs w:val="28"/>
        </w:rPr>
        <w:t xml:space="preserve">Разработчик – </w:t>
      </w:r>
      <w:r>
        <w:rPr>
          <w:rFonts w:ascii="Times New Roman" w:hAnsi="Times New Roman" w:cs="Times New Roman"/>
          <w:sz w:val="28"/>
          <w:szCs w:val="28"/>
          <w:u w:val="single"/>
        </w:rPr>
        <w:t>Хмылёва Лариса Владимировна</w:t>
      </w:r>
      <w:r w:rsidRPr="003C506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преподаватель         </w:t>
      </w:r>
      <w:r w:rsidRPr="003C506E">
        <w:rPr>
          <w:rFonts w:ascii="Times New Roman" w:hAnsi="Times New Roman" w:cs="Times New Roman"/>
          <w:sz w:val="28"/>
          <w:szCs w:val="28"/>
          <w:u w:val="single"/>
        </w:rPr>
        <w:t>по классу виолончели  ДМШ №1</w:t>
      </w:r>
    </w:p>
    <w:p w:rsidR="003C506E" w:rsidRPr="003C506E" w:rsidRDefault="003C506E" w:rsidP="003C506E">
      <w:pPr>
        <w:jc w:val="center"/>
        <w:rPr>
          <w:rFonts w:ascii="Times New Roman" w:hAnsi="Times New Roman" w:cs="Times New Roman"/>
          <w:sz w:val="16"/>
          <w:szCs w:val="16"/>
          <w:u w:val="single"/>
        </w:rPr>
      </w:pPr>
    </w:p>
    <w:p w:rsidR="003C506E" w:rsidRPr="003C506E" w:rsidRDefault="003C506E" w:rsidP="003C506E">
      <w:pPr>
        <w:rPr>
          <w:rFonts w:ascii="Times New Roman" w:hAnsi="Times New Roman" w:cs="Times New Roman"/>
          <w:sz w:val="28"/>
          <w:szCs w:val="28"/>
        </w:rPr>
      </w:pPr>
    </w:p>
    <w:p w:rsidR="003C506E" w:rsidRPr="003C506E" w:rsidRDefault="003C506E" w:rsidP="003C506E">
      <w:pPr>
        <w:rPr>
          <w:rFonts w:ascii="Times New Roman" w:hAnsi="Times New Roman" w:cs="Times New Roman"/>
        </w:rPr>
      </w:pPr>
      <w:r w:rsidRPr="003C506E">
        <w:rPr>
          <w:rFonts w:ascii="Times New Roman" w:hAnsi="Times New Roman" w:cs="Times New Roman"/>
          <w:sz w:val="28"/>
          <w:szCs w:val="28"/>
        </w:rPr>
        <w:t xml:space="preserve">                                                      </w:t>
      </w:r>
      <w:r w:rsidRPr="003C506E">
        <w:rPr>
          <w:rFonts w:ascii="Times New Roman" w:hAnsi="Times New Roman" w:cs="Times New Roman"/>
          <w:sz w:val="28"/>
          <w:szCs w:val="28"/>
        </w:rPr>
        <w:tab/>
      </w:r>
      <w:r w:rsidRPr="003C506E">
        <w:rPr>
          <w:rFonts w:ascii="Times New Roman" w:hAnsi="Times New Roman" w:cs="Times New Roman"/>
          <w:sz w:val="28"/>
          <w:szCs w:val="28"/>
        </w:rPr>
        <w:tab/>
      </w:r>
      <w:r w:rsidRPr="003C506E">
        <w:rPr>
          <w:rFonts w:ascii="Times New Roman" w:hAnsi="Times New Roman" w:cs="Times New Roman"/>
          <w:sz w:val="28"/>
          <w:szCs w:val="28"/>
        </w:rPr>
        <w:tab/>
      </w:r>
      <w:r w:rsidRPr="003C506E">
        <w:rPr>
          <w:rFonts w:ascii="Times New Roman" w:hAnsi="Times New Roman" w:cs="Times New Roman"/>
          <w:sz w:val="28"/>
          <w:szCs w:val="28"/>
        </w:rPr>
        <w:tab/>
      </w:r>
      <w:r w:rsidRPr="003C506E">
        <w:rPr>
          <w:rFonts w:ascii="Times New Roman" w:hAnsi="Times New Roman" w:cs="Times New Roman"/>
          <w:sz w:val="28"/>
          <w:szCs w:val="28"/>
        </w:rPr>
        <w:tab/>
      </w:r>
      <w:r w:rsidRPr="003C506E">
        <w:rPr>
          <w:rFonts w:ascii="Times New Roman" w:hAnsi="Times New Roman" w:cs="Times New Roman"/>
        </w:rPr>
        <w:tab/>
      </w:r>
    </w:p>
    <w:p w:rsidR="003C506E" w:rsidRPr="003C506E" w:rsidRDefault="003C506E" w:rsidP="003C506E">
      <w:pPr>
        <w:tabs>
          <w:tab w:val="left" w:pos="-142"/>
        </w:tabs>
        <w:jc w:val="both"/>
        <w:rPr>
          <w:rFonts w:ascii="Times New Roman" w:hAnsi="Times New Roman" w:cs="Times New Roman"/>
          <w:sz w:val="28"/>
          <w:szCs w:val="28"/>
        </w:rPr>
      </w:pPr>
    </w:p>
    <w:p w:rsidR="003C506E" w:rsidRPr="003C506E" w:rsidRDefault="003C506E" w:rsidP="003C506E">
      <w:pPr>
        <w:tabs>
          <w:tab w:val="left" w:pos="-142"/>
        </w:tabs>
        <w:jc w:val="both"/>
        <w:rPr>
          <w:rFonts w:ascii="Times New Roman" w:hAnsi="Times New Roman" w:cs="Times New Roman"/>
          <w:sz w:val="28"/>
          <w:szCs w:val="28"/>
        </w:rPr>
      </w:pPr>
    </w:p>
    <w:p w:rsidR="003C506E" w:rsidRPr="003C506E" w:rsidRDefault="003C506E" w:rsidP="003C506E">
      <w:pPr>
        <w:tabs>
          <w:tab w:val="left" w:pos="-142"/>
        </w:tabs>
        <w:jc w:val="both"/>
        <w:rPr>
          <w:rFonts w:ascii="Times New Roman" w:hAnsi="Times New Roman" w:cs="Times New Roman"/>
          <w:sz w:val="28"/>
          <w:szCs w:val="28"/>
        </w:rPr>
      </w:pPr>
    </w:p>
    <w:p w:rsidR="003C506E" w:rsidRPr="003C506E" w:rsidRDefault="003C506E" w:rsidP="003C506E">
      <w:pPr>
        <w:tabs>
          <w:tab w:val="left" w:pos="-142"/>
        </w:tabs>
        <w:jc w:val="both"/>
        <w:rPr>
          <w:rFonts w:ascii="Times New Roman" w:hAnsi="Times New Roman" w:cs="Times New Roman"/>
          <w:sz w:val="28"/>
          <w:szCs w:val="28"/>
        </w:rPr>
      </w:pPr>
      <w:r w:rsidRPr="003C506E">
        <w:rPr>
          <w:rFonts w:ascii="Times New Roman" w:hAnsi="Times New Roman" w:cs="Times New Roman"/>
          <w:sz w:val="28"/>
          <w:szCs w:val="28"/>
        </w:rPr>
        <w:t xml:space="preserve">Рецензент – </w:t>
      </w:r>
      <w:r w:rsidRPr="003C506E">
        <w:rPr>
          <w:rFonts w:ascii="Times New Roman" w:hAnsi="Times New Roman" w:cs="Times New Roman"/>
          <w:sz w:val="28"/>
          <w:szCs w:val="28"/>
          <w:u w:val="single"/>
        </w:rPr>
        <w:t>Щербакова Е.А., заведующая отделением</w:t>
      </w:r>
      <w:r w:rsidRPr="003C506E">
        <w:rPr>
          <w:rFonts w:ascii="Times New Roman" w:hAnsi="Times New Roman" w:cs="Times New Roman"/>
          <w:sz w:val="28"/>
          <w:szCs w:val="28"/>
        </w:rPr>
        <w:t xml:space="preserve">                    </w:t>
      </w:r>
    </w:p>
    <w:p w:rsidR="003C506E" w:rsidRPr="003C506E" w:rsidRDefault="003C506E" w:rsidP="003C506E">
      <w:pPr>
        <w:tabs>
          <w:tab w:val="left" w:pos="-142"/>
        </w:tabs>
        <w:jc w:val="both"/>
        <w:rPr>
          <w:rFonts w:ascii="Times New Roman" w:hAnsi="Times New Roman" w:cs="Times New Roman"/>
          <w:sz w:val="28"/>
          <w:szCs w:val="28"/>
          <w:u w:val="single"/>
        </w:rPr>
      </w:pPr>
      <w:r w:rsidRPr="003C506E">
        <w:rPr>
          <w:rFonts w:ascii="Times New Roman" w:hAnsi="Times New Roman" w:cs="Times New Roman"/>
          <w:sz w:val="28"/>
          <w:szCs w:val="28"/>
        </w:rPr>
        <w:t xml:space="preserve">                     </w:t>
      </w:r>
      <w:r w:rsidRPr="003C506E">
        <w:rPr>
          <w:rFonts w:ascii="Times New Roman" w:hAnsi="Times New Roman" w:cs="Times New Roman"/>
          <w:sz w:val="28"/>
          <w:szCs w:val="28"/>
          <w:u w:val="single"/>
        </w:rPr>
        <w:t xml:space="preserve">струнно-смычковых инструментов ГОУ СПО           </w:t>
      </w:r>
    </w:p>
    <w:p w:rsidR="003C506E" w:rsidRPr="003C506E" w:rsidRDefault="003C506E" w:rsidP="003C506E">
      <w:pPr>
        <w:tabs>
          <w:tab w:val="left" w:pos="-142"/>
        </w:tabs>
        <w:jc w:val="both"/>
        <w:rPr>
          <w:rFonts w:ascii="Times New Roman" w:hAnsi="Times New Roman" w:cs="Times New Roman"/>
          <w:sz w:val="28"/>
          <w:szCs w:val="28"/>
          <w:u w:val="single"/>
        </w:rPr>
      </w:pPr>
      <w:r w:rsidRPr="003C506E">
        <w:rPr>
          <w:rFonts w:ascii="Times New Roman" w:hAnsi="Times New Roman" w:cs="Times New Roman"/>
          <w:sz w:val="28"/>
          <w:szCs w:val="28"/>
        </w:rPr>
        <w:t xml:space="preserve">     </w:t>
      </w:r>
      <w:r w:rsidRPr="003C506E">
        <w:rPr>
          <w:rFonts w:ascii="Times New Roman" w:hAnsi="Times New Roman" w:cs="Times New Roman"/>
          <w:sz w:val="28"/>
          <w:szCs w:val="28"/>
        </w:rPr>
        <w:tab/>
      </w:r>
      <w:r w:rsidRPr="003C506E">
        <w:rPr>
          <w:rFonts w:ascii="Times New Roman" w:hAnsi="Times New Roman" w:cs="Times New Roman"/>
        </w:rPr>
        <w:tab/>
      </w:r>
      <w:r w:rsidRPr="003C506E">
        <w:rPr>
          <w:rFonts w:ascii="Times New Roman" w:hAnsi="Times New Roman" w:cs="Times New Roman"/>
          <w:sz w:val="28"/>
          <w:szCs w:val="28"/>
          <w:u w:val="single"/>
        </w:rPr>
        <w:t xml:space="preserve">«Саранское музыкальное училище </w:t>
      </w:r>
    </w:p>
    <w:p w:rsidR="003C506E" w:rsidRPr="003C506E" w:rsidRDefault="003C506E" w:rsidP="003C506E">
      <w:pPr>
        <w:tabs>
          <w:tab w:val="left" w:pos="-142"/>
        </w:tabs>
        <w:jc w:val="both"/>
        <w:rPr>
          <w:rFonts w:ascii="Times New Roman" w:hAnsi="Times New Roman" w:cs="Times New Roman"/>
          <w:sz w:val="28"/>
          <w:szCs w:val="28"/>
          <w:u w:val="single"/>
        </w:rPr>
      </w:pPr>
      <w:r w:rsidRPr="003C506E">
        <w:rPr>
          <w:rFonts w:ascii="Times New Roman" w:hAnsi="Times New Roman" w:cs="Times New Roman"/>
          <w:sz w:val="28"/>
          <w:szCs w:val="28"/>
        </w:rPr>
        <w:t xml:space="preserve">                      </w:t>
      </w:r>
      <w:r w:rsidRPr="003C506E">
        <w:rPr>
          <w:rFonts w:ascii="Times New Roman" w:hAnsi="Times New Roman" w:cs="Times New Roman"/>
          <w:sz w:val="28"/>
          <w:szCs w:val="28"/>
          <w:u w:val="single"/>
        </w:rPr>
        <w:t>им. Л.П. Кирюкова», Заслуженный деятель</w:t>
      </w:r>
      <w:r w:rsidRPr="003C506E">
        <w:rPr>
          <w:rFonts w:ascii="Times New Roman" w:hAnsi="Times New Roman" w:cs="Times New Roman"/>
          <w:sz w:val="28"/>
          <w:szCs w:val="28"/>
        </w:rPr>
        <w:t xml:space="preserve">        </w:t>
      </w:r>
      <w:r w:rsidRPr="003C506E">
        <w:rPr>
          <w:rFonts w:ascii="Times New Roman" w:hAnsi="Times New Roman" w:cs="Times New Roman"/>
        </w:rPr>
        <w:tab/>
      </w:r>
      <w:r w:rsidRPr="003C506E">
        <w:rPr>
          <w:rFonts w:ascii="Times New Roman" w:hAnsi="Times New Roman" w:cs="Times New Roman"/>
        </w:rPr>
        <w:tab/>
        <w:t xml:space="preserve">   </w:t>
      </w:r>
      <w:r w:rsidRPr="003C506E">
        <w:rPr>
          <w:rFonts w:ascii="Times New Roman" w:hAnsi="Times New Roman" w:cs="Times New Roman"/>
          <w:sz w:val="28"/>
          <w:szCs w:val="28"/>
          <w:u w:val="single"/>
        </w:rPr>
        <w:t>искусств РМ</w:t>
      </w: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pPr>
    </w:p>
    <w:p w:rsidR="003C506E" w:rsidRPr="003C506E" w:rsidRDefault="003C506E" w:rsidP="003C506E">
      <w:pPr>
        <w:rPr>
          <w:rFonts w:ascii="Times New Roman" w:hAnsi="Times New Roman" w:cs="Times New Roman"/>
        </w:rPr>
        <w:sectPr w:rsidR="003C506E" w:rsidRPr="003C506E" w:rsidSect="003C506E">
          <w:pgSz w:w="11909" w:h="16834"/>
          <w:pgMar w:top="719" w:right="1789" w:bottom="360" w:left="2647" w:header="720" w:footer="720" w:gutter="0"/>
          <w:cols w:space="60"/>
          <w:noEndnote/>
        </w:sectPr>
      </w:pPr>
      <w:r w:rsidRPr="003C506E">
        <w:rPr>
          <w:rFonts w:ascii="Times New Roman" w:hAnsi="Times New Roman" w:cs="Times New Roman"/>
          <w:sz w:val="28"/>
          <w:szCs w:val="28"/>
        </w:rPr>
        <w:t xml:space="preserve">Рецензент– Кижапкина Светлана Викторовна, </w:t>
      </w:r>
      <w:r w:rsidR="008A20D0">
        <w:rPr>
          <w:rFonts w:ascii="Times New Roman" w:hAnsi="Times New Roman" w:cs="Times New Roman"/>
          <w:sz w:val="28"/>
          <w:szCs w:val="28"/>
          <w:u w:val="single"/>
        </w:rPr>
        <w:t>преподаватель         по классу скрипк</w:t>
      </w:r>
      <w:r w:rsidR="008A20D0" w:rsidRPr="003C506E">
        <w:rPr>
          <w:rFonts w:ascii="Times New Roman" w:hAnsi="Times New Roman" w:cs="Times New Roman"/>
          <w:sz w:val="28"/>
          <w:szCs w:val="28"/>
          <w:u w:val="single"/>
        </w:rPr>
        <w:t>и  ДМШ №1</w:t>
      </w:r>
    </w:p>
    <w:p w:rsidR="003C506E" w:rsidRDefault="003C506E" w:rsidP="003C506E">
      <w:pPr>
        <w:widowControl w:val="0"/>
        <w:spacing w:line="360" w:lineRule="auto"/>
        <w:rPr>
          <w:rFonts w:ascii="Times New Roman" w:hAnsi="Times New Roman"/>
          <w:b/>
          <w:bCs/>
          <w:color w:val="000000"/>
          <w:sz w:val="28"/>
          <w:szCs w:val="28"/>
        </w:rPr>
      </w:pPr>
    </w:p>
    <w:p w:rsidR="003C506E" w:rsidRDefault="003C506E" w:rsidP="00A20C6E">
      <w:pPr>
        <w:widowControl w:val="0"/>
        <w:spacing w:line="360" w:lineRule="auto"/>
        <w:jc w:val="center"/>
        <w:rPr>
          <w:rFonts w:ascii="Times New Roman" w:hAnsi="Times New Roman"/>
          <w:b/>
          <w:bCs/>
          <w:color w:val="000000"/>
          <w:sz w:val="28"/>
          <w:szCs w:val="28"/>
        </w:rPr>
      </w:pPr>
    </w:p>
    <w:p w:rsidR="006C00BD" w:rsidRDefault="006C00BD" w:rsidP="00A20C6E">
      <w:pPr>
        <w:widowControl w:val="0"/>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Структура программы учебного предмета</w:t>
      </w:r>
    </w:p>
    <w:p w:rsidR="006C00BD" w:rsidRDefault="006C00BD">
      <w:pPr>
        <w:widowControl w:val="0"/>
        <w:spacing w:line="360" w:lineRule="auto"/>
        <w:ind w:left="1416" w:firstLine="708"/>
        <w:jc w:val="both"/>
        <w:rPr>
          <w:rFonts w:ascii="Times New Roman" w:hAnsi="Times New Roman"/>
          <w:b/>
          <w:bCs/>
          <w:color w:val="000000"/>
          <w:sz w:val="28"/>
          <w:szCs w:val="28"/>
        </w:rPr>
      </w:pPr>
    </w:p>
    <w:p w:rsidR="006C00BD" w:rsidRDefault="008D70AD">
      <w:pPr>
        <w:widowControl w:val="0"/>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w:t>
      </w:r>
      <w:r w:rsidR="006C00BD" w:rsidRPr="0014688E">
        <w:rPr>
          <w:rFonts w:ascii="Times New Roman" w:hAnsi="Times New Roman"/>
          <w:b/>
          <w:bCs/>
          <w:color w:val="000000"/>
          <w:sz w:val="28"/>
          <w:szCs w:val="28"/>
        </w:rPr>
        <w:t>.</w:t>
      </w:r>
      <w:r w:rsidR="006C00BD">
        <w:rPr>
          <w:rFonts w:ascii="Times New Roman" w:hAnsi="Times New Roman"/>
          <w:b/>
          <w:bCs/>
          <w:color w:val="000000"/>
          <w:sz w:val="28"/>
          <w:szCs w:val="28"/>
        </w:rPr>
        <w:tab/>
      </w:r>
      <w:r>
        <w:rPr>
          <w:rFonts w:ascii="Times New Roman" w:hAnsi="Times New Roman"/>
          <w:b/>
          <w:bCs/>
          <w:color w:val="000000"/>
          <w:sz w:val="28"/>
          <w:szCs w:val="28"/>
        </w:rPr>
        <w:t xml:space="preserve">      </w:t>
      </w:r>
      <w:r w:rsidR="006C00BD">
        <w:rPr>
          <w:rFonts w:ascii="Times New Roman" w:hAnsi="Times New Roman"/>
          <w:b/>
          <w:bCs/>
          <w:color w:val="000000"/>
          <w:sz w:val="28"/>
          <w:szCs w:val="28"/>
        </w:rPr>
        <w:t>Пояснительная записка</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pPr>
        <w:widowControl w:val="0"/>
        <w:rPr>
          <w:rFonts w:ascii="Times New Roman" w:hAnsi="Times New Roman"/>
          <w:i/>
          <w:iCs/>
          <w:color w:val="000000"/>
        </w:rPr>
      </w:pPr>
      <w:r>
        <w:rPr>
          <w:rFonts w:ascii="Times New Roman" w:hAnsi="Times New Roman"/>
          <w:i/>
          <w:iCs/>
          <w:color w:val="000000"/>
        </w:rPr>
        <w:t>- Характеристика учебного предмета, его место и роль в образовательном процессе;</w:t>
      </w:r>
    </w:p>
    <w:p w:rsidR="006C00BD" w:rsidRDefault="006C00BD">
      <w:pPr>
        <w:widowControl w:val="0"/>
        <w:rPr>
          <w:rFonts w:ascii="Times New Roman" w:hAnsi="Times New Roman"/>
          <w:i/>
          <w:iCs/>
          <w:color w:val="000000"/>
        </w:rPr>
      </w:pPr>
      <w:r>
        <w:rPr>
          <w:rFonts w:ascii="Times New Roman" w:hAnsi="Times New Roman"/>
          <w:i/>
          <w:iCs/>
          <w:color w:val="000000"/>
        </w:rPr>
        <w:t>- Срок реализации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xml:space="preserve">- Объем учебного времени, предусмотренный учебным планом образовательного </w:t>
      </w:r>
      <w:r w:rsidR="008D70AD">
        <w:rPr>
          <w:rFonts w:ascii="Times New Roman" w:hAnsi="Times New Roman"/>
          <w:i/>
          <w:iCs/>
          <w:color w:val="000000"/>
        </w:rPr>
        <w:t xml:space="preserve">  </w:t>
      </w:r>
      <w:r>
        <w:rPr>
          <w:rFonts w:ascii="Times New Roman" w:hAnsi="Times New Roman"/>
          <w:i/>
          <w:iCs/>
          <w:color w:val="000000"/>
        </w:rPr>
        <w:t>учреждения на реализацию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Форма проведения учебных аудиторных занятий;</w:t>
      </w:r>
    </w:p>
    <w:p w:rsidR="006C00BD" w:rsidRDefault="006C00BD">
      <w:pPr>
        <w:widowControl w:val="0"/>
        <w:rPr>
          <w:rFonts w:ascii="Times New Roman" w:hAnsi="Times New Roman"/>
          <w:i/>
          <w:iCs/>
          <w:color w:val="000000"/>
        </w:rPr>
      </w:pPr>
      <w:r>
        <w:rPr>
          <w:rFonts w:ascii="Times New Roman" w:hAnsi="Times New Roman"/>
          <w:i/>
          <w:iCs/>
          <w:color w:val="000000"/>
        </w:rPr>
        <w:t>- Цели и задачи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Обоснование структуры программы учебного предмета;</w:t>
      </w:r>
    </w:p>
    <w:p w:rsidR="006C00BD" w:rsidRDefault="006C00BD">
      <w:pPr>
        <w:widowControl w:val="0"/>
        <w:rPr>
          <w:rFonts w:ascii="Times New Roman" w:hAnsi="Times New Roman"/>
          <w:i/>
          <w:iCs/>
          <w:color w:val="000000"/>
        </w:rPr>
      </w:pPr>
      <w:r>
        <w:rPr>
          <w:rFonts w:ascii="Times New Roman" w:hAnsi="Times New Roman"/>
          <w:i/>
          <w:iCs/>
          <w:color w:val="000000"/>
        </w:rPr>
        <w:t xml:space="preserve">- Методы обучения; </w:t>
      </w:r>
    </w:p>
    <w:p w:rsidR="006C00BD" w:rsidRPr="0026549B" w:rsidRDefault="006C00BD">
      <w:pPr>
        <w:widowControl w:val="0"/>
        <w:rPr>
          <w:rFonts w:ascii="Times New Roman" w:hAnsi="Times New Roman"/>
          <w:i/>
          <w:iCs/>
          <w:color w:val="000000"/>
        </w:rPr>
      </w:pPr>
      <w:r>
        <w:rPr>
          <w:rFonts w:ascii="Times New Roman" w:hAnsi="Times New Roman"/>
          <w:i/>
          <w:iCs/>
          <w:color w:val="000000"/>
        </w:rPr>
        <w:t>- Описание материально-технических условий реализации учебного предмета;</w:t>
      </w:r>
    </w:p>
    <w:p w:rsidR="006C00BD" w:rsidRDefault="006C00BD">
      <w:pPr>
        <w:widowControl w:val="0"/>
        <w:rPr>
          <w:rFonts w:ascii="Times New Roman" w:hAnsi="Times New Roman"/>
          <w:i/>
          <w:iCs/>
          <w:color w:val="000000"/>
        </w:rPr>
      </w:pPr>
    </w:p>
    <w:p w:rsidR="006C00BD" w:rsidRDefault="008D70AD" w:rsidP="00A16A4F">
      <w:pPr>
        <w:widowControl w:val="0"/>
        <w:numPr>
          <w:ilvl w:val="0"/>
          <w:numId w:val="22"/>
        </w:numPr>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rPr>
        <w:t>Содержание учебного предмета</w:t>
      </w:r>
    </w:p>
    <w:p w:rsidR="006C00BD" w:rsidRDefault="006C00BD">
      <w:pPr>
        <w:widowControl w:val="0"/>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p>
    <w:p w:rsidR="006C00BD" w:rsidRDefault="006C00BD" w:rsidP="00DA45E1">
      <w:pPr>
        <w:widowControl w:val="0"/>
        <w:rPr>
          <w:rFonts w:ascii="Times New Roman" w:hAnsi="Times New Roman"/>
          <w:i/>
          <w:iCs/>
          <w:color w:val="000000"/>
        </w:rPr>
      </w:pPr>
      <w:r>
        <w:rPr>
          <w:rFonts w:ascii="Times New Roman" w:hAnsi="Times New Roman"/>
          <w:i/>
          <w:iCs/>
          <w:color w:val="000000"/>
        </w:rPr>
        <w:t>- Сведения о затратах учебного времени;</w:t>
      </w:r>
    </w:p>
    <w:p w:rsidR="006C00BD" w:rsidRDefault="00DA45E1" w:rsidP="00DA45E1">
      <w:pPr>
        <w:widowControl w:val="0"/>
        <w:rPr>
          <w:rFonts w:ascii="Times New Roman" w:hAnsi="Times New Roman"/>
          <w:i/>
          <w:iCs/>
          <w:color w:val="000000"/>
        </w:rPr>
      </w:pPr>
      <w:r>
        <w:rPr>
          <w:rFonts w:ascii="Times New Roman" w:hAnsi="Times New Roman"/>
          <w:i/>
          <w:iCs/>
          <w:color w:val="000000"/>
        </w:rPr>
        <w:t xml:space="preserve"> </w:t>
      </w:r>
      <w:r w:rsidR="008D70AD">
        <w:rPr>
          <w:rFonts w:ascii="Times New Roman" w:hAnsi="Times New Roman"/>
          <w:i/>
          <w:iCs/>
          <w:color w:val="000000"/>
        </w:rPr>
        <w:t>-</w:t>
      </w:r>
      <w:r w:rsidR="006C00BD">
        <w:rPr>
          <w:rFonts w:ascii="Times New Roman" w:hAnsi="Times New Roman"/>
          <w:i/>
          <w:iCs/>
          <w:color w:val="000000"/>
        </w:rPr>
        <w:t xml:space="preserve"> Годовые требования по классам;</w:t>
      </w:r>
    </w:p>
    <w:p w:rsidR="006C00BD" w:rsidRDefault="006C00BD" w:rsidP="00DA45E1">
      <w:pPr>
        <w:widowControl w:val="0"/>
        <w:rPr>
          <w:rFonts w:ascii="Times New Roman" w:hAnsi="Times New Roman"/>
        </w:rPr>
      </w:pPr>
    </w:p>
    <w:p w:rsidR="006C00BD" w:rsidRDefault="008D70AD">
      <w:pPr>
        <w:widowControl w:val="0"/>
        <w:spacing w:before="28"/>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III</w:t>
      </w:r>
      <w:r w:rsidR="006C00BD" w:rsidRPr="0014688E">
        <w:rPr>
          <w:rFonts w:ascii="Times New Roman" w:hAnsi="Times New Roman"/>
          <w:b/>
          <w:bCs/>
          <w:color w:val="000000"/>
          <w:sz w:val="28"/>
          <w:szCs w:val="28"/>
        </w:rPr>
        <w:t>.</w:t>
      </w:r>
      <w:r>
        <w:rPr>
          <w:rFonts w:ascii="Times New Roman" w:hAnsi="Times New Roman"/>
          <w:b/>
          <w:bCs/>
          <w:color w:val="000000"/>
          <w:sz w:val="28"/>
          <w:szCs w:val="28"/>
        </w:rPr>
        <w:t xml:space="preserve">        </w:t>
      </w:r>
      <w:r w:rsidR="006C00BD">
        <w:rPr>
          <w:rFonts w:ascii="Times New Roman" w:hAnsi="Times New Roman"/>
          <w:b/>
          <w:bCs/>
          <w:color w:val="000000"/>
          <w:sz w:val="28"/>
          <w:szCs w:val="28"/>
        </w:rPr>
        <w:t>Требования к уровню подготовки обучающихся</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pPr>
        <w:widowControl w:val="0"/>
        <w:spacing w:before="28"/>
        <w:rPr>
          <w:rFonts w:ascii="Times New Roman" w:hAnsi="Times New Roman"/>
          <w:b/>
          <w:bCs/>
          <w:color w:val="000000"/>
          <w:sz w:val="28"/>
          <w:szCs w:val="28"/>
        </w:rPr>
      </w:pPr>
    </w:p>
    <w:p w:rsidR="006C00BD" w:rsidRDefault="008D70AD">
      <w:pPr>
        <w:widowControl w:val="0"/>
        <w:spacing w:line="360" w:lineRule="auto"/>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lang w:val="en-US"/>
        </w:rPr>
        <w:t>IV</w:t>
      </w:r>
      <w:r w:rsidR="006C00BD" w:rsidRPr="0014688E">
        <w:rPr>
          <w:rFonts w:ascii="Times New Roman" w:hAnsi="Times New Roman"/>
          <w:b/>
          <w:bCs/>
          <w:color w:val="000000"/>
          <w:sz w:val="28"/>
          <w:szCs w:val="28"/>
        </w:rPr>
        <w:t>.</w:t>
      </w:r>
      <w:r>
        <w:rPr>
          <w:rFonts w:ascii="Times New Roman" w:hAnsi="Times New Roman"/>
          <w:b/>
          <w:bCs/>
          <w:color w:val="000000"/>
          <w:sz w:val="28"/>
          <w:szCs w:val="28"/>
        </w:rPr>
        <w:t xml:space="preserve">         </w:t>
      </w:r>
      <w:r w:rsidR="006C00BD">
        <w:rPr>
          <w:rFonts w:ascii="Times New Roman" w:hAnsi="Times New Roman"/>
          <w:b/>
          <w:bCs/>
          <w:color w:val="000000"/>
          <w:sz w:val="28"/>
          <w:szCs w:val="28"/>
        </w:rPr>
        <w:t xml:space="preserve">Формы и методы контроля, система оценок </w:t>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r w:rsidR="006C00BD">
        <w:rPr>
          <w:rFonts w:ascii="Times New Roman" w:hAnsi="Times New Roman"/>
          <w:b/>
          <w:bCs/>
          <w:color w:val="000000"/>
          <w:sz w:val="28"/>
          <w:szCs w:val="28"/>
        </w:rPr>
        <w:tab/>
      </w:r>
    </w:p>
    <w:p w:rsidR="006C00BD" w:rsidRDefault="006C00BD" w:rsidP="00DA45E1">
      <w:pPr>
        <w:widowControl w:val="0"/>
        <w:rPr>
          <w:rFonts w:ascii="Times New Roman" w:hAnsi="Times New Roman"/>
          <w:i/>
          <w:iCs/>
          <w:color w:val="000000"/>
        </w:rPr>
      </w:pPr>
      <w:r>
        <w:rPr>
          <w:rFonts w:ascii="Times New Roman" w:hAnsi="Times New Roman"/>
          <w:i/>
          <w:iCs/>
          <w:color w:val="000000"/>
        </w:rPr>
        <w:t xml:space="preserve">- Аттестация: цели, виды, форма, содержание; </w:t>
      </w:r>
    </w:p>
    <w:p w:rsidR="006C00BD" w:rsidRDefault="006C00BD" w:rsidP="00DA45E1">
      <w:pPr>
        <w:widowControl w:val="0"/>
        <w:rPr>
          <w:rFonts w:ascii="Times New Roman" w:hAnsi="Times New Roman"/>
          <w:i/>
          <w:iCs/>
          <w:color w:val="000000"/>
        </w:rPr>
      </w:pPr>
      <w:r>
        <w:rPr>
          <w:rFonts w:ascii="Times New Roman" w:hAnsi="Times New Roman"/>
          <w:i/>
          <w:iCs/>
          <w:color w:val="000000"/>
        </w:rPr>
        <w:t>- Контрольные требования на разных этапах обучения;</w:t>
      </w:r>
    </w:p>
    <w:p w:rsidR="006C00BD" w:rsidRDefault="006C00BD" w:rsidP="00DA45E1">
      <w:pPr>
        <w:widowControl w:val="0"/>
        <w:rPr>
          <w:rFonts w:ascii="Times New Roman" w:hAnsi="Times New Roman"/>
          <w:i/>
          <w:iCs/>
          <w:color w:val="000000"/>
        </w:rPr>
      </w:pPr>
      <w:r>
        <w:rPr>
          <w:rFonts w:ascii="Times New Roman" w:hAnsi="Times New Roman"/>
          <w:i/>
          <w:iCs/>
          <w:color w:val="000000"/>
        </w:rPr>
        <w:t>- Критерии оценки;</w:t>
      </w:r>
    </w:p>
    <w:p w:rsidR="006C00BD" w:rsidRDefault="006C00BD">
      <w:pPr>
        <w:widowControl w:val="0"/>
        <w:ind w:firstLine="426"/>
        <w:rPr>
          <w:rFonts w:ascii="Times New Roman" w:hAnsi="Times New Roman"/>
          <w:i/>
          <w:iCs/>
          <w:color w:val="000000"/>
        </w:rPr>
      </w:pPr>
    </w:p>
    <w:p w:rsidR="006C00BD" w:rsidRDefault="008D70AD">
      <w:pPr>
        <w:widowControl w:val="0"/>
        <w:numPr>
          <w:ilvl w:val="0"/>
          <w:numId w:val="16"/>
        </w:numPr>
        <w:rPr>
          <w:rFonts w:ascii="Times New Roman" w:hAnsi="Times New Roman"/>
          <w:b/>
          <w:bCs/>
          <w:color w:val="000000"/>
          <w:sz w:val="28"/>
          <w:szCs w:val="28"/>
        </w:rPr>
      </w:pPr>
      <w:r>
        <w:rPr>
          <w:rFonts w:ascii="Times New Roman" w:hAnsi="Times New Roman"/>
          <w:b/>
          <w:bCs/>
          <w:color w:val="000000"/>
          <w:sz w:val="28"/>
          <w:szCs w:val="28"/>
        </w:rPr>
        <w:t xml:space="preserve">         </w:t>
      </w:r>
      <w:r w:rsidR="006C00BD">
        <w:rPr>
          <w:rFonts w:ascii="Times New Roman" w:hAnsi="Times New Roman"/>
          <w:b/>
          <w:bCs/>
          <w:color w:val="000000"/>
          <w:sz w:val="28"/>
          <w:szCs w:val="28"/>
        </w:rPr>
        <w:t>Методическое обеспечение учебного процесса</w:t>
      </w:r>
    </w:p>
    <w:p w:rsidR="006C00BD" w:rsidRDefault="006C00BD">
      <w:pPr>
        <w:widowControl w:val="0"/>
        <w:rPr>
          <w:rFonts w:ascii="Times New Roman" w:hAnsi="Times New Roman"/>
          <w:b/>
          <w:bCs/>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t xml:space="preserve"> </w:t>
      </w:r>
    </w:p>
    <w:p w:rsidR="006C00BD" w:rsidRDefault="006C00BD" w:rsidP="00DA45E1">
      <w:pPr>
        <w:widowControl w:val="0"/>
        <w:rPr>
          <w:rFonts w:ascii="Times New Roman" w:hAnsi="Times New Roman"/>
          <w:i/>
          <w:iCs/>
          <w:color w:val="000000"/>
        </w:rPr>
      </w:pPr>
      <w:r>
        <w:rPr>
          <w:rFonts w:ascii="Times New Roman" w:hAnsi="Times New Roman"/>
          <w:i/>
          <w:iCs/>
          <w:color w:val="000000"/>
        </w:rPr>
        <w:t>- Методические рекомендации педагогическим работникам;</w:t>
      </w:r>
    </w:p>
    <w:p w:rsidR="006C00BD" w:rsidRDefault="006C00BD" w:rsidP="00DA45E1">
      <w:pPr>
        <w:widowControl w:val="0"/>
        <w:rPr>
          <w:rFonts w:ascii="Times New Roman" w:hAnsi="Times New Roman"/>
          <w:color w:val="000000"/>
        </w:rPr>
      </w:pPr>
      <w:r>
        <w:rPr>
          <w:rFonts w:ascii="Times New Roman" w:hAnsi="Times New Roman"/>
          <w:i/>
          <w:iCs/>
          <w:color w:val="000000"/>
        </w:rPr>
        <w:t>- Рекомендации по организации самостоятельной работы обучающихся</w:t>
      </w:r>
      <w:r>
        <w:rPr>
          <w:rFonts w:ascii="Times New Roman" w:hAnsi="Times New Roman"/>
          <w:color w:val="000000"/>
        </w:rPr>
        <w:t>;</w:t>
      </w:r>
    </w:p>
    <w:p w:rsidR="006C00BD" w:rsidRDefault="006C00BD">
      <w:pPr>
        <w:widowControl w:val="0"/>
        <w:ind w:left="426"/>
        <w:rPr>
          <w:rFonts w:ascii="Times New Roman" w:hAnsi="Times New Roman"/>
          <w:color w:val="000000"/>
        </w:rPr>
      </w:pPr>
    </w:p>
    <w:p w:rsidR="006C00BD" w:rsidRDefault="006C00BD">
      <w:pPr>
        <w:widowControl w:val="0"/>
        <w:numPr>
          <w:ilvl w:val="0"/>
          <w:numId w:val="17"/>
        </w:numPr>
        <w:rPr>
          <w:rFonts w:ascii="Times New Roman" w:hAnsi="Times New Roman"/>
          <w:b/>
          <w:bCs/>
          <w:color w:val="000000"/>
          <w:sz w:val="28"/>
          <w:szCs w:val="28"/>
        </w:rPr>
      </w:pPr>
      <w:r>
        <w:rPr>
          <w:rFonts w:ascii="Times New Roman" w:hAnsi="Times New Roman"/>
          <w:b/>
          <w:bCs/>
          <w:color w:val="000000"/>
          <w:sz w:val="28"/>
          <w:szCs w:val="28"/>
        </w:rPr>
        <w:t>Списки рекомендуемой нотной и методической литературы</w:t>
      </w:r>
    </w:p>
    <w:p w:rsidR="006C00BD" w:rsidRDefault="006C00BD">
      <w:pPr>
        <w:widowControl w:val="0"/>
        <w:rPr>
          <w:rFonts w:ascii="Times New Roman" w:hAnsi="Times New Roman"/>
        </w:rPr>
      </w:pPr>
    </w:p>
    <w:p w:rsidR="006C00BD" w:rsidRDefault="006C00BD" w:rsidP="00DA45E1">
      <w:pPr>
        <w:widowControl w:val="0"/>
        <w:numPr>
          <w:ilvl w:val="0"/>
          <w:numId w:val="18"/>
        </w:numPr>
        <w:tabs>
          <w:tab w:val="left" w:pos="284"/>
        </w:tabs>
        <w:ind w:left="0" w:firstLine="0"/>
        <w:rPr>
          <w:rFonts w:ascii="Times New Roman" w:hAnsi="Times New Roman"/>
          <w:i/>
          <w:iCs/>
          <w:color w:val="000000"/>
        </w:rPr>
      </w:pPr>
      <w:r>
        <w:rPr>
          <w:rFonts w:ascii="Times New Roman" w:hAnsi="Times New Roman"/>
          <w:i/>
          <w:iCs/>
          <w:color w:val="000000"/>
        </w:rPr>
        <w:t>Список рекомендуемой нотной литературы;</w:t>
      </w:r>
    </w:p>
    <w:p w:rsidR="006C00BD" w:rsidRDefault="006C00BD" w:rsidP="00DA45E1">
      <w:pPr>
        <w:widowControl w:val="0"/>
        <w:numPr>
          <w:ilvl w:val="0"/>
          <w:numId w:val="18"/>
        </w:numPr>
        <w:tabs>
          <w:tab w:val="left" w:pos="284"/>
        </w:tabs>
        <w:ind w:left="0" w:firstLine="0"/>
        <w:rPr>
          <w:rFonts w:ascii="Times New Roman" w:hAnsi="Times New Roman"/>
          <w:i/>
          <w:iCs/>
          <w:color w:val="000000"/>
        </w:rPr>
      </w:pPr>
      <w:r>
        <w:rPr>
          <w:rFonts w:ascii="Times New Roman" w:hAnsi="Times New Roman"/>
          <w:i/>
          <w:iCs/>
          <w:color w:val="000000"/>
        </w:rPr>
        <w:t>Сборники концертов, сонат и пьес</w:t>
      </w:r>
      <w:r w:rsidR="00DA45E1">
        <w:rPr>
          <w:rFonts w:ascii="Times New Roman" w:hAnsi="Times New Roman"/>
          <w:i/>
          <w:iCs/>
          <w:color w:val="000000"/>
        </w:rPr>
        <w:t>;</w:t>
      </w:r>
      <w:r>
        <w:rPr>
          <w:rFonts w:ascii="Times New Roman" w:hAnsi="Times New Roman"/>
          <w:i/>
          <w:iCs/>
          <w:color w:val="000000"/>
        </w:rPr>
        <w:t xml:space="preserve"> </w:t>
      </w:r>
    </w:p>
    <w:p w:rsidR="006C00BD" w:rsidRDefault="006C00BD" w:rsidP="00DA45E1">
      <w:pPr>
        <w:widowControl w:val="0"/>
        <w:rPr>
          <w:rFonts w:ascii="Times New Roman" w:hAnsi="Times New Roman"/>
          <w:i/>
          <w:iCs/>
          <w:color w:val="000000"/>
        </w:rPr>
      </w:pPr>
      <w:r>
        <w:rPr>
          <w:rFonts w:ascii="Times New Roman" w:hAnsi="Times New Roman"/>
          <w:i/>
          <w:iCs/>
          <w:color w:val="000000"/>
        </w:rPr>
        <w:t xml:space="preserve">- </w:t>
      </w:r>
      <w:r w:rsidR="00352A68">
        <w:rPr>
          <w:rFonts w:ascii="Times New Roman" w:hAnsi="Times New Roman"/>
          <w:i/>
          <w:iCs/>
          <w:color w:val="000000"/>
        </w:rPr>
        <w:t xml:space="preserve">  </w:t>
      </w:r>
      <w:r>
        <w:rPr>
          <w:rFonts w:ascii="Times New Roman" w:hAnsi="Times New Roman"/>
          <w:i/>
          <w:iCs/>
          <w:color w:val="000000"/>
        </w:rPr>
        <w:t>Список рекомендуемой методической литературы</w:t>
      </w:r>
    </w:p>
    <w:p w:rsidR="006C00BD" w:rsidRDefault="006C00BD" w:rsidP="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p>
    <w:p w:rsidR="00DA45E1" w:rsidRDefault="00DA45E1">
      <w:pPr>
        <w:jc w:val="center"/>
        <w:rPr>
          <w:rFonts w:ascii="Times New Roman" w:hAnsi="Times New Roman"/>
          <w:b/>
          <w:bCs/>
          <w:sz w:val="28"/>
          <w:szCs w:val="28"/>
        </w:rPr>
      </w:pPr>
    </w:p>
    <w:p w:rsidR="006C00BD" w:rsidRDefault="006C00BD">
      <w:pPr>
        <w:jc w:val="center"/>
        <w:rPr>
          <w:rFonts w:ascii="Times New Roman" w:hAnsi="Times New Roman"/>
          <w:b/>
          <w:bCs/>
          <w:sz w:val="28"/>
          <w:szCs w:val="28"/>
        </w:rPr>
      </w:pPr>
      <w:r>
        <w:rPr>
          <w:rFonts w:ascii="Times New Roman" w:hAnsi="Times New Roman"/>
          <w:b/>
          <w:bCs/>
          <w:sz w:val="28"/>
          <w:szCs w:val="28"/>
          <w:lang w:val="en-US"/>
        </w:rPr>
        <w:t>I</w:t>
      </w:r>
      <w:r w:rsidRPr="0026549B">
        <w:rPr>
          <w:rFonts w:ascii="Times New Roman" w:hAnsi="Times New Roman"/>
          <w:b/>
          <w:bCs/>
          <w:sz w:val="28"/>
          <w:szCs w:val="28"/>
        </w:rPr>
        <w:t>.</w:t>
      </w:r>
      <w:r>
        <w:rPr>
          <w:rFonts w:ascii="Times New Roman" w:hAnsi="Times New Roman"/>
          <w:b/>
          <w:bCs/>
          <w:sz w:val="28"/>
          <w:szCs w:val="28"/>
        </w:rPr>
        <w:tab/>
        <w:t>ПОЯСНИТЕЛЬНАЯ ЗАПИСКА</w:t>
      </w:r>
    </w:p>
    <w:p w:rsidR="006C00BD" w:rsidRDefault="006C00BD">
      <w:pPr>
        <w:jc w:val="center"/>
        <w:rPr>
          <w:rFonts w:ascii="Times New Roman" w:hAnsi="Times New Roman"/>
          <w:b/>
          <w:bCs/>
          <w:sz w:val="28"/>
          <w:szCs w:val="28"/>
        </w:rPr>
      </w:pPr>
    </w:p>
    <w:p w:rsidR="006C00BD" w:rsidRDefault="006C00BD" w:rsidP="00DA45E1">
      <w:pPr>
        <w:numPr>
          <w:ilvl w:val="0"/>
          <w:numId w:val="1"/>
        </w:numPr>
        <w:spacing w:line="360" w:lineRule="auto"/>
        <w:ind w:left="0" w:firstLine="709"/>
        <w:jc w:val="both"/>
        <w:rPr>
          <w:rFonts w:ascii="Times New Roman" w:hAnsi="Times New Roman"/>
          <w:b/>
          <w:bCs/>
          <w:i/>
          <w:iCs/>
          <w:sz w:val="28"/>
          <w:szCs w:val="28"/>
        </w:rPr>
      </w:pPr>
      <w:r>
        <w:rPr>
          <w:rFonts w:ascii="Times New Roman" w:hAnsi="Times New Roman"/>
          <w:b/>
          <w:bCs/>
          <w:i/>
          <w:iCs/>
          <w:sz w:val="28"/>
          <w:szCs w:val="28"/>
        </w:rPr>
        <w:t>Характеристика учебного предмета</w:t>
      </w:r>
      <w:r>
        <w:rPr>
          <w:rFonts w:ascii="Times New Roman" w:hAnsi="Times New Roman"/>
          <w:i/>
          <w:iCs/>
          <w:sz w:val="28"/>
          <w:szCs w:val="28"/>
        </w:rPr>
        <w:t xml:space="preserve">, </w:t>
      </w:r>
      <w:r>
        <w:rPr>
          <w:rFonts w:ascii="Times New Roman" w:hAnsi="Times New Roman"/>
          <w:b/>
          <w:bCs/>
          <w:i/>
          <w:iCs/>
          <w:sz w:val="28"/>
          <w:szCs w:val="28"/>
        </w:rPr>
        <w:t xml:space="preserve">его место и </w:t>
      </w:r>
      <w:r w:rsidR="0014688E">
        <w:rPr>
          <w:rFonts w:ascii="Times New Roman" w:hAnsi="Times New Roman"/>
          <w:b/>
          <w:bCs/>
          <w:i/>
          <w:iCs/>
          <w:sz w:val="28"/>
          <w:szCs w:val="28"/>
        </w:rPr>
        <w:t>роль в образовательном процессе</w:t>
      </w:r>
    </w:p>
    <w:p w:rsidR="006C00BD" w:rsidRPr="00DA45E1" w:rsidRDefault="00DA45E1" w:rsidP="00DA45E1">
      <w:pPr>
        <w:pStyle w:val="14"/>
        <w:spacing w:line="360" w:lineRule="auto"/>
        <w:ind w:left="0" w:firstLine="709"/>
        <w:jc w:val="both"/>
        <w:rPr>
          <w:rFonts w:ascii="Times New Roman" w:hAnsi="Times New Roman"/>
          <w:sz w:val="28"/>
          <w:szCs w:val="28"/>
        </w:rPr>
      </w:pPr>
      <w:r>
        <w:rPr>
          <w:rFonts w:ascii="Times New Roman" w:hAnsi="Times New Roman"/>
          <w:sz w:val="28"/>
          <w:szCs w:val="28"/>
        </w:rPr>
        <w:t>Программа учебного предмета «Специальность</w:t>
      </w:r>
      <w:r w:rsidR="0045745A">
        <w:rPr>
          <w:rFonts w:ascii="Times New Roman" w:hAnsi="Times New Roman"/>
          <w:sz w:val="28"/>
          <w:szCs w:val="28"/>
        </w:rPr>
        <w:t>» по виду инструмента «виолончель</w:t>
      </w:r>
      <w:r>
        <w:rPr>
          <w:rFonts w:ascii="Times New Roman" w:hAnsi="Times New Roman"/>
          <w:sz w:val="28"/>
          <w:szCs w:val="28"/>
        </w:rPr>
        <w:t>»</w:t>
      </w:r>
      <w:r w:rsidR="0045745A">
        <w:rPr>
          <w:rFonts w:ascii="Times New Roman" w:hAnsi="Times New Roman"/>
          <w:sz w:val="28"/>
          <w:szCs w:val="28"/>
        </w:rPr>
        <w:t>, далее – «Специальность (виолончель)»</w:t>
      </w:r>
      <w:r>
        <w:rPr>
          <w:rFonts w:ascii="Times New Roman" w:hAnsi="Times New Roman"/>
          <w:sz w:val="28"/>
          <w:szCs w:val="28"/>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w:t>
      </w:r>
      <w:r w:rsidR="004D4337">
        <w:rPr>
          <w:rFonts w:ascii="Times New Roman" w:hAnsi="Times New Roman"/>
          <w:sz w:val="28"/>
          <w:szCs w:val="28"/>
        </w:rPr>
        <w:t xml:space="preserve"> от 28.05.87 г</w:t>
      </w:r>
      <w:r>
        <w:rPr>
          <w:rFonts w:ascii="Times New Roman" w:hAnsi="Times New Roman"/>
          <w:sz w:val="28"/>
          <w:szCs w:val="28"/>
        </w:rPr>
        <w:t>.</w:t>
      </w:r>
      <w:r w:rsidR="004D4337">
        <w:rPr>
          <w:rFonts w:ascii="Times New Roman" w:hAnsi="Times New Roman"/>
          <w:sz w:val="28"/>
          <w:szCs w:val="28"/>
        </w:rPr>
        <w:t xml:space="preserve"> №242.</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 xml:space="preserve">Учебный предмет «Специальность (виолончель)» направлен на приобретение обучающимися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 </w:t>
      </w:r>
    </w:p>
    <w:p w:rsidR="00AA0668" w:rsidRDefault="006C00BD" w:rsidP="00AA0668">
      <w:pPr>
        <w:spacing w:line="360" w:lineRule="auto"/>
        <w:ind w:firstLine="720"/>
        <w:jc w:val="both"/>
        <w:rPr>
          <w:rFonts w:ascii="Times New Roman" w:hAnsi="Times New Roman"/>
          <w:sz w:val="28"/>
          <w:szCs w:val="28"/>
        </w:rPr>
      </w:pPr>
      <w:r>
        <w:rPr>
          <w:rFonts w:ascii="Times New Roman" w:hAnsi="Times New Roman"/>
          <w:sz w:val="28"/>
          <w:szCs w:val="28"/>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r w:rsidR="00DA45E1">
        <w:rPr>
          <w:rFonts w:ascii="Times New Roman" w:hAnsi="Times New Roman"/>
          <w:sz w:val="28"/>
          <w:szCs w:val="28"/>
        </w:rPr>
        <w:t>Кроме того, п</w:t>
      </w:r>
      <w:r>
        <w:rPr>
          <w:rFonts w:ascii="Times New Roman" w:hAnsi="Times New Roman"/>
          <w:sz w:val="28"/>
          <w:szCs w:val="28"/>
        </w:rPr>
        <w:t xml:space="preserve">рограмма рассчитана на </w:t>
      </w:r>
      <w:r w:rsidR="00DA45E1">
        <w:rPr>
          <w:rFonts w:ascii="Times New Roman" w:hAnsi="Times New Roman"/>
          <w:sz w:val="28"/>
          <w:szCs w:val="28"/>
        </w:rPr>
        <w:t>формирование</w:t>
      </w:r>
      <w:r>
        <w:rPr>
          <w:rFonts w:ascii="Times New Roman" w:hAnsi="Times New Roman"/>
          <w:sz w:val="28"/>
          <w:szCs w:val="28"/>
        </w:rPr>
        <w:t xml:space="preserve">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w:t>
      </w:r>
      <w:r w:rsidR="00DA45E1">
        <w:rPr>
          <w:rFonts w:ascii="Times New Roman" w:hAnsi="Times New Roman"/>
          <w:sz w:val="28"/>
          <w:szCs w:val="28"/>
        </w:rPr>
        <w:t xml:space="preserve">ценку своему труду, </w:t>
      </w:r>
      <w:r>
        <w:rPr>
          <w:rFonts w:ascii="Times New Roman" w:hAnsi="Times New Roman"/>
          <w:sz w:val="28"/>
          <w:szCs w:val="28"/>
        </w:rPr>
        <w:t xml:space="preserve">навыков взаимодействия с преподавателями. </w:t>
      </w:r>
    </w:p>
    <w:p w:rsidR="00AA0668" w:rsidRDefault="00AA0668" w:rsidP="00AA0668">
      <w:pPr>
        <w:spacing w:line="360" w:lineRule="auto"/>
        <w:ind w:firstLine="720"/>
        <w:jc w:val="both"/>
        <w:rPr>
          <w:rFonts w:ascii="Times New Roman" w:hAnsi="Times New Roman"/>
          <w:sz w:val="28"/>
          <w:szCs w:val="28"/>
        </w:rPr>
      </w:pPr>
      <w:r>
        <w:rPr>
          <w:rFonts w:ascii="Times New Roman" w:hAnsi="Times New Roman"/>
          <w:sz w:val="28"/>
          <w:szCs w:val="28"/>
        </w:rPr>
        <w:t xml:space="preserve">Основной формой учебной и воспитательной работы в инструментальном классе является урок, проводимый как индивидуальное занятие педагога с учеником. </w:t>
      </w:r>
    </w:p>
    <w:p w:rsidR="00AA0668" w:rsidRDefault="00AA0668" w:rsidP="00AA0668">
      <w:pPr>
        <w:spacing w:line="360" w:lineRule="auto"/>
        <w:ind w:firstLine="720"/>
        <w:jc w:val="both"/>
        <w:rPr>
          <w:rFonts w:ascii="Times New Roman" w:hAnsi="Times New Roman"/>
          <w:sz w:val="28"/>
          <w:szCs w:val="28"/>
        </w:rPr>
      </w:pPr>
      <w:r>
        <w:rPr>
          <w:rFonts w:ascii="Times New Roman" w:hAnsi="Times New Roman"/>
          <w:sz w:val="28"/>
          <w:szCs w:val="28"/>
        </w:rPr>
        <w:t>На протяжении всех лет обучения должна проводится планомерная и систематическая работа над всеми важнейшими разделами музыкально-технического развития учащегося.</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Учебный предмет «Специальность (виолончел</w:t>
      </w:r>
      <w:r w:rsidR="003C506E">
        <w:rPr>
          <w:rFonts w:ascii="Times New Roman" w:hAnsi="Times New Roman"/>
          <w:sz w:val="28"/>
          <w:szCs w:val="28"/>
        </w:rPr>
        <w:t>ь)» направлен на приобретение уча</w:t>
      </w:r>
      <w:r>
        <w:rPr>
          <w:rFonts w:ascii="Times New Roman" w:hAnsi="Times New Roman"/>
          <w:sz w:val="28"/>
          <w:szCs w:val="28"/>
        </w:rPr>
        <w:t>щимися следующих знаний, умений и навыков:</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знания музыкальной терминологии;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lastRenderedPageBreak/>
        <w:t xml:space="preserve">– знания художественно-эстетических и технических особенностей, характерных для сольного исполнительства;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грамотно исполнять музыкальные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самостоятельно разучивать музыкальные произведения различных жанров и стилей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самостоятельно преодолевать технические трудности при разучивании несложного музыкального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умения создавать художественный образ при исполнении музыкального произведения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навыков импровизации, чтения с листа несложных музыкальных произведений на виолончели;</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навыков </w:t>
      </w:r>
      <w:r w:rsidR="00DA45E1">
        <w:rPr>
          <w:rFonts w:ascii="Times New Roman" w:hAnsi="Times New Roman"/>
          <w:i/>
          <w:iCs/>
          <w:sz w:val="28"/>
          <w:szCs w:val="28"/>
        </w:rPr>
        <w:t xml:space="preserve">сольных </w:t>
      </w:r>
      <w:r>
        <w:rPr>
          <w:rFonts w:ascii="Times New Roman" w:hAnsi="Times New Roman"/>
          <w:i/>
          <w:iCs/>
          <w:sz w:val="28"/>
          <w:szCs w:val="28"/>
        </w:rPr>
        <w:t>публичных выступлений</w:t>
      </w:r>
      <w:r w:rsidR="00DA45E1">
        <w:rPr>
          <w:rFonts w:ascii="Times New Roman" w:hAnsi="Times New Roman"/>
          <w:i/>
          <w:iCs/>
          <w:sz w:val="28"/>
          <w:szCs w:val="28"/>
        </w:rPr>
        <w:t>, а также</w:t>
      </w:r>
      <w:r>
        <w:rPr>
          <w:rFonts w:ascii="Times New Roman" w:hAnsi="Times New Roman"/>
          <w:i/>
          <w:iCs/>
          <w:sz w:val="28"/>
          <w:szCs w:val="28"/>
        </w:rPr>
        <w:t xml:space="preserve"> в составе струнного ансамбля, камерно</w:t>
      </w:r>
      <w:r w:rsidR="002A3D1D">
        <w:rPr>
          <w:rFonts w:ascii="Times New Roman" w:hAnsi="Times New Roman"/>
          <w:i/>
          <w:iCs/>
          <w:sz w:val="28"/>
          <w:szCs w:val="28"/>
        </w:rPr>
        <w:t>го или симфонического оркестров</w:t>
      </w:r>
      <w:r>
        <w:rPr>
          <w:rFonts w:ascii="Times New Roman" w:hAnsi="Times New Roman"/>
          <w:i/>
          <w:iCs/>
          <w:sz w:val="28"/>
          <w:szCs w:val="28"/>
        </w:rPr>
        <w:t>.</w:t>
      </w:r>
    </w:p>
    <w:p w:rsidR="006C00BD" w:rsidRPr="002A3D1D" w:rsidRDefault="006C00BD" w:rsidP="002A3D1D">
      <w:pPr>
        <w:spacing w:line="360" w:lineRule="auto"/>
        <w:ind w:firstLine="675"/>
        <w:jc w:val="both"/>
        <w:rPr>
          <w:rFonts w:ascii="Times New Roman" w:hAnsi="Times New Roman"/>
          <w:sz w:val="28"/>
          <w:szCs w:val="28"/>
        </w:rPr>
      </w:pPr>
      <w:r>
        <w:rPr>
          <w:rFonts w:ascii="Times New Roman" w:hAnsi="Times New Roman"/>
          <w:sz w:val="28"/>
          <w:szCs w:val="28"/>
        </w:rPr>
        <w:t>Данная программа отражает разнообразие репертуара, академическую направленность учебного предмета «Специальность (Виолончель)».</w:t>
      </w:r>
    </w:p>
    <w:p w:rsidR="006C00BD" w:rsidRDefault="006C00BD">
      <w:pPr>
        <w:spacing w:line="360" w:lineRule="auto"/>
        <w:ind w:firstLine="708"/>
        <w:jc w:val="both"/>
        <w:rPr>
          <w:rFonts w:ascii="Times New Roman" w:hAnsi="Times New Roman"/>
          <w:sz w:val="28"/>
          <w:szCs w:val="28"/>
        </w:rPr>
      </w:pPr>
      <w:r w:rsidRPr="002A3D1D">
        <w:rPr>
          <w:rFonts w:ascii="Times New Roman" w:hAnsi="Times New Roman"/>
          <w:b/>
          <w:bCs/>
          <w:i/>
          <w:iCs/>
          <w:sz w:val="28"/>
          <w:szCs w:val="28"/>
        </w:rPr>
        <w:t>2.</w:t>
      </w:r>
      <w:r>
        <w:rPr>
          <w:rFonts w:ascii="Times New Roman" w:hAnsi="Times New Roman"/>
          <w:b/>
          <w:bCs/>
          <w:i/>
          <w:iCs/>
          <w:color w:val="00B050"/>
          <w:sz w:val="28"/>
          <w:szCs w:val="28"/>
        </w:rPr>
        <w:t xml:space="preserve"> </w:t>
      </w:r>
      <w:r>
        <w:rPr>
          <w:rFonts w:ascii="Times New Roman" w:hAnsi="Times New Roman"/>
          <w:b/>
          <w:bCs/>
          <w:i/>
          <w:iCs/>
          <w:sz w:val="28"/>
          <w:szCs w:val="28"/>
        </w:rPr>
        <w:t>Срок реализации учебного предмета «Специальность (виолончель)»</w:t>
      </w:r>
      <w:r>
        <w:rPr>
          <w:rFonts w:ascii="Times New Roman" w:hAnsi="Times New Roman"/>
          <w:sz w:val="28"/>
          <w:szCs w:val="28"/>
        </w:rPr>
        <w:t xml:space="preserve"> для детей, поступивших в образовательное учреждение в первый класс в возрасте:</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с шести лет шести месяцев до девяти лет, составляет 8 лет.</w:t>
      </w:r>
    </w:p>
    <w:p w:rsidR="006C00BD" w:rsidRPr="002A3D1D" w:rsidRDefault="006C00BD" w:rsidP="002A3D1D">
      <w:pPr>
        <w:tabs>
          <w:tab w:val="left" w:pos="709"/>
        </w:tabs>
        <w:spacing w:line="360" w:lineRule="auto"/>
        <w:ind w:firstLine="709"/>
        <w:jc w:val="both"/>
        <w:rPr>
          <w:rFonts w:ascii="Times New Roman" w:hAnsi="Times New Roman"/>
          <w:sz w:val="28"/>
          <w:szCs w:val="28"/>
        </w:rPr>
      </w:pPr>
      <w:r>
        <w:rPr>
          <w:rFonts w:ascii="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w:t>
      </w:r>
      <w:r w:rsidR="002A3D1D">
        <w:rPr>
          <w:rFonts w:ascii="Times New Roman" w:hAnsi="Times New Roman"/>
          <w:sz w:val="28"/>
          <w:szCs w:val="28"/>
        </w:rPr>
        <w:t>льного искусства, срок освоения</w:t>
      </w:r>
      <w:r>
        <w:rPr>
          <w:rFonts w:ascii="Times New Roman" w:hAnsi="Times New Roman"/>
          <w:sz w:val="28"/>
          <w:szCs w:val="28"/>
        </w:rPr>
        <w:t xml:space="preserve"> может быть увеличен на один год. </w:t>
      </w:r>
    </w:p>
    <w:p w:rsidR="006C00BD" w:rsidRDefault="006C00BD">
      <w:pPr>
        <w:spacing w:line="360" w:lineRule="auto"/>
        <w:ind w:firstLine="709"/>
        <w:jc w:val="both"/>
        <w:rPr>
          <w:rFonts w:ascii="Times New Roman" w:hAnsi="Times New Roman"/>
          <w:b/>
          <w:bCs/>
          <w:i/>
          <w:iCs/>
          <w:sz w:val="28"/>
          <w:szCs w:val="28"/>
        </w:rPr>
      </w:pPr>
      <w:r>
        <w:rPr>
          <w:rFonts w:ascii="Times New Roman" w:hAnsi="Times New Roman"/>
          <w:b/>
          <w:bCs/>
          <w:i/>
          <w:iCs/>
          <w:sz w:val="28"/>
          <w:szCs w:val="28"/>
        </w:rPr>
        <w:t>3. Объем учебного времени, предусмотренный учебным планом образовательного учреждения на реализацию учебного предмета «Специальность (виолончель)»:</w:t>
      </w:r>
    </w:p>
    <w:p w:rsidR="003C506E" w:rsidRDefault="003C506E" w:rsidP="003C506E">
      <w:pPr>
        <w:spacing w:line="360" w:lineRule="auto"/>
        <w:ind w:firstLine="709"/>
        <w:jc w:val="right"/>
        <w:rPr>
          <w:rFonts w:ascii="Times New Roman" w:hAnsi="Times New Roman"/>
          <w:b/>
          <w:bCs/>
          <w:i/>
          <w:iCs/>
          <w:sz w:val="28"/>
          <w:szCs w:val="28"/>
        </w:rPr>
      </w:pPr>
    </w:p>
    <w:p w:rsidR="003C506E" w:rsidRDefault="003C506E" w:rsidP="003C506E">
      <w:pPr>
        <w:spacing w:line="360" w:lineRule="auto"/>
        <w:ind w:firstLine="709"/>
        <w:jc w:val="right"/>
        <w:rPr>
          <w:rFonts w:ascii="Times New Roman" w:hAnsi="Times New Roman"/>
          <w:b/>
          <w:bCs/>
          <w:i/>
          <w:iCs/>
          <w:sz w:val="28"/>
          <w:szCs w:val="28"/>
        </w:rPr>
      </w:pPr>
    </w:p>
    <w:p w:rsidR="003C506E" w:rsidRDefault="003C506E" w:rsidP="003C506E">
      <w:pPr>
        <w:spacing w:line="360" w:lineRule="auto"/>
        <w:ind w:firstLine="709"/>
        <w:jc w:val="right"/>
        <w:rPr>
          <w:rFonts w:ascii="Times New Roman" w:hAnsi="Times New Roman"/>
          <w:b/>
          <w:bCs/>
          <w:i/>
          <w:iCs/>
          <w:sz w:val="28"/>
          <w:szCs w:val="28"/>
        </w:rPr>
      </w:pPr>
    </w:p>
    <w:p w:rsidR="003C506E" w:rsidRDefault="003C506E" w:rsidP="003C506E">
      <w:pPr>
        <w:spacing w:line="360" w:lineRule="auto"/>
        <w:ind w:firstLine="709"/>
        <w:jc w:val="right"/>
        <w:rPr>
          <w:rFonts w:ascii="Times New Roman" w:hAnsi="Times New Roman"/>
          <w:b/>
          <w:bCs/>
          <w:i/>
          <w:iCs/>
          <w:sz w:val="28"/>
          <w:szCs w:val="28"/>
        </w:rPr>
      </w:pPr>
    </w:p>
    <w:p w:rsidR="006C00BD" w:rsidRDefault="006C00BD" w:rsidP="008D70AD">
      <w:pPr>
        <w:ind w:firstLine="709"/>
        <w:jc w:val="both"/>
        <w:rPr>
          <w:rFonts w:ascii="Times New Roman" w:hAnsi="Times New Roman"/>
          <w:b/>
          <w:bCs/>
          <w:i/>
          <w:iCs/>
          <w:sz w:val="28"/>
          <w:szCs w:val="28"/>
        </w:rPr>
      </w:pPr>
      <w:r>
        <w:rPr>
          <w:rFonts w:ascii="Times New Roman" w:hAnsi="Times New Roman"/>
          <w:b/>
          <w:bCs/>
          <w:i/>
          <w:iCs/>
          <w:sz w:val="28"/>
          <w:szCs w:val="28"/>
        </w:rPr>
        <w:lastRenderedPageBreak/>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t>Таблица 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3300"/>
        <w:gridCol w:w="3279"/>
        <w:gridCol w:w="3295"/>
      </w:tblGrid>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Срок обучения</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8 лет</w:t>
            </w:r>
          </w:p>
        </w:tc>
        <w:tc>
          <w:tcPr>
            <w:tcW w:w="3295" w:type="dxa"/>
            <w:shd w:val="clear" w:color="auto" w:fill="FFFFFF"/>
          </w:tcPr>
          <w:p w:rsidR="006C00BD" w:rsidRDefault="006C00BD">
            <w:pPr>
              <w:pStyle w:val="western"/>
              <w:snapToGrid w:val="0"/>
              <w:spacing w:line="360" w:lineRule="auto"/>
              <w:jc w:val="center"/>
              <w:rPr>
                <w:rFonts w:ascii="Times New Roman" w:hAnsi="Times New Roman"/>
                <w:sz w:val="28"/>
                <w:szCs w:val="28"/>
              </w:rPr>
            </w:pPr>
            <w:r>
              <w:rPr>
                <w:rFonts w:ascii="Times New Roman" w:hAnsi="Times New Roman"/>
                <w:sz w:val="28"/>
                <w:szCs w:val="28"/>
              </w:rPr>
              <w:t>9 лет</w:t>
            </w:r>
          </w:p>
        </w:tc>
      </w:tr>
      <w:tr w:rsidR="003B5ED8" w:rsidTr="008D70AD">
        <w:trPr>
          <w:trHeight w:val="1008"/>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Максимальная учебная нагрузка</w:t>
            </w:r>
            <w:r w:rsidR="00CC231A">
              <w:rPr>
                <w:rFonts w:ascii="Times New Roman" w:hAnsi="Times New Roman"/>
                <w:sz w:val="28"/>
                <w:szCs w:val="28"/>
              </w:rPr>
              <w:t xml:space="preserve"> (в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1777</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2074</w:t>
            </w:r>
          </w:p>
        </w:tc>
      </w:tr>
      <w:tr w:rsidR="003B5ED8" w:rsidTr="00CC231A">
        <w:trPr>
          <w:trHeight w:val="360"/>
        </w:trPr>
        <w:tc>
          <w:tcPr>
            <w:tcW w:w="3300" w:type="dxa"/>
            <w:shd w:val="clear" w:color="auto" w:fill="FFFFFF"/>
          </w:tcPr>
          <w:p w:rsidR="00CC231A"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Количество часов на аудиторные занятия</w:t>
            </w:r>
          </w:p>
          <w:p w:rsidR="006C00BD" w:rsidRDefault="00CC231A">
            <w:pPr>
              <w:pStyle w:val="western"/>
              <w:snapToGrid w:val="0"/>
              <w:spacing w:line="360" w:lineRule="auto"/>
              <w:rPr>
                <w:rFonts w:ascii="Times New Roman" w:hAnsi="Times New Roman"/>
                <w:sz w:val="28"/>
                <w:szCs w:val="28"/>
              </w:rPr>
            </w:pPr>
            <w:r>
              <w:rPr>
                <w:rFonts w:ascii="Times New Roman" w:hAnsi="Times New Roman"/>
                <w:sz w:val="28"/>
                <w:szCs w:val="28"/>
              </w:rPr>
              <w:t>(в часах)</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592</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691</w:t>
            </w:r>
          </w:p>
        </w:tc>
      </w:tr>
      <w:tr w:rsidR="003B5ED8" w:rsidTr="00CC231A">
        <w:trPr>
          <w:trHeight w:val="360"/>
        </w:trPr>
        <w:tc>
          <w:tcPr>
            <w:tcW w:w="3300" w:type="dxa"/>
            <w:shd w:val="clear" w:color="auto" w:fill="FFFFFF"/>
          </w:tcPr>
          <w:p w:rsidR="006C00BD" w:rsidRDefault="006C00BD">
            <w:pPr>
              <w:pStyle w:val="western"/>
              <w:snapToGrid w:val="0"/>
              <w:spacing w:line="360" w:lineRule="auto"/>
              <w:rPr>
                <w:rFonts w:ascii="Times New Roman" w:hAnsi="Times New Roman"/>
                <w:sz w:val="28"/>
                <w:szCs w:val="28"/>
              </w:rPr>
            </w:pPr>
            <w:r>
              <w:rPr>
                <w:rFonts w:ascii="Times New Roman" w:hAnsi="Times New Roman"/>
                <w:sz w:val="28"/>
                <w:szCs w:val="28"/>
              </w:rPr>
              <w:t>Количество часов на самостоятельную работу</w:t>
            </w:r>
          </w:p>
        </w:tc>
        <w:tc>
          <w:tcPr>
            <w:tcW w:w="3279"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1185</w:t>
            </w:r>
          </w:p>
        </w:tc>
        <w:tc>
          <w:tcPr>
            <w:tcW w:w="3295" w:type="dxa"/>
            <w:shd w:val="clear" w:color="auto" w:fill="FFFFFF"/>
            <w:vAlign w:val="center"/>
          </w:tcPr>
          <w:p w:rsidR="006C00BD" w:rsidRDefault="006C00BD" w:rsidP="00CC231A">
            <w:pPr>
              <w:pStyle w:val="western"/>
              <w:snapToGrid w:val="0"/>
              <w:spacing w:line="360" w:lineRule="auto"/>
              <w:jc w:val="center"/>
              <w:rPr>
                <w:rFonts w:ascii="Times New Roman" w:hAnsi="Times New Roman"/>
                <w:sz w:val="28"/>
                <w:szCs w:val="28"/>
              </w:rPr>
            </w:pPr>
            <w:r>
              <w:rPr>
                <w:rFonts w:ascii="Times New Roman" w:hAnsi="Times New Roman"/>
                <w:sz w:val="28"/>
                <w:szCs w:val="28"/>
              </w:rPr>
              <w:t>1383</w:t>
            </w:r>
          </w:p>
        </w:tc>
      </w:tr>
    </w:tbl>
    <w:p w:rsidR="006C00BD" w:rsidRDefault="006C00BD">
      <w:pPr>
        <w:spacing w:line="360" w:lineRule="auto"/>
        <w:ind w:firstLine="708"/>
        <w:rPr>
          <w:rFonts w:ascii="Times New Roman" w:hAnsi="Times New Roman"/>
          <w:sz w:val="28"/>
          <w:szCs w:val="28"/>
        </w:rPr>
      </w:pPr>
      <w:r>
        <w:rPr>
          <w:rFonts w:ascii="Times New Roman" w:hAnsi="Times New Roman"/>
          <w:b/>
          <w:bCs/>
          <w:i/>
          <w:iCs/>
          <w:sz w:val="28"/>
          <w:szCs w:val="28"/>
        </w:rPr>
        <w:t xml:space="preserve">4. Форма проведения учебных аудиторных занятий: </w:t>
      </w:r>
      <w:r>
        <w:rPr>
          <w:rFonts w:ascii="Times New Roman" w:hAnsi="Times New Roman"/>
          <w:sz w:val="28"/>
          <w:szCs w:val="28"/>
        </w:rPr>
        <w:t xml:space="preserve">индивидуальная, рекомендуемая продолжительность урока </w:t>
      </w:r>
      <w:r w:rsidR="003C506E">
        <w:rPr>
          <w:rFonts w:ascii="Times New Roman" w:hAnsi="Times New Roman"/>
          <w:sz w:val="28"/>
          <w:szCs w:val="28"/>
        </w:rPr>
        <w:t xml:space="preserve">40 </w:t>
      </w:r>
      <w:r>
        <w:rPr>
          <w:rFonts w:ascii="Times New Roman" w:hAnsi="Times New Roman"/>
          <w:sz w:val="28"/>
          <w:szCs w:val="28"/>
        </w:rPr>
        <w:t xml:space="preserve">- 45 минут. </w:t>
      </w:r>
    </w:p>
    <w:p w:rsidR="006C00BD" w:rsidRDefault="006C00BD" w:rsidP="002A3D1D">
      <w:pPr>
        <w:spacing w:line="360" w:lineRule="auto"/>
        <w:ind w:firstLine="708"/>
        <w:jc w:val="both"/>
        <w:rPr>
          <w:rFonts w:ascii="Times New Roman" w:hAnsi="Times New Roman"/>
          <w:sz w:val="28"/>
          <w:szCs w:val="28"/>
        </w:rPr>
      </w:pPr>
      <w:r>
        <w:rPr>
          <w:rFonts w:ascii="Times New Roman" w:hAnsi="Times New Roman"/>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6C00BD" w:rsidRDefault="006C00BD">
      <w:pPr>
        <w:spacing w:line="360" w:lineRule="auto"/>
        <w:ind w:firstLine="691"/>
        <w:jc w:val="both"/>
        <w:rPr>
          <w:rFonts w:ascii="Times New Roman" w:hAnsi="Times New Roman"/>
          <w:b/>
          <w:bCs/>
          <w:i/>
          <w:iCs/>
          <w:sz w:val="28"/>
          <w:szCs w:val="28"/>
        </w:rPr>
      </w:pPr>
      <w:r>
        <w:rPr>
          <w:rFonts w:ascii="Times New Roman" w:hAnsi="Times New Roman"/>
          <w:b/>
          <w:bCs/>
          <w:i/>
          <w:iCs/>
          <w:sz w:val="28"/>
          <w:szCs w:val="28"/>
        </w:rPr>
        <w:t>5.</w:t>
      </w:r>
      <w:r>
        <w:rPr>
          <w:rFonts w:ascii="Times New Roman" w:hAnsi="Times New Roman"/>
          <w:b/>
          <w:bCs/>
          <w:i/>
          <w:iCs/>
          <w:color w:val="00B050"/>
          <w:sz w:val="28"/>
          <w:szCs w:val="28"/>
        </w:rPr>
        <w:t xml:space="preserve"> </w:t>
      </w:r>
      <w:r>
        <w:rPr>
          <w:rFonts w:ascii="Times New Roman" w:hAnsi="Times New Roman"/>
          <w:b/>
          <w:bCs/>
          <w:i/>
          <w:iCs/>
          <w:sz w:val="28"/>
          <w:szCs w:val="28"/>
        </w:rPr>
        <w:t>Цели и задачи уче</w:t>
      </w:r>
      <w:r w:rsidR="002A3D1D">
        <w:rPr>
          <w:rFonts w:ascii="Times New Roman" w:hAnsi="Times New Roman"/>
          <w:b/>
          <w:bCs/>
          <w:i/>
          <w:iCs/>
          <w:sz w:val="28"/>
          <w:szCs w:val="28"/>
        </w:rPr>
        <w:t>бного предмета «Специальность (в</w:t>
      </w:r>
      <w:r>
        <w:rPr>
          <w:rFonts w:ascii="Times New Roman" w:hAnsi="Times New Roman"/>
          <w:b/>
          <w:bCs/>
          <w:i/>
          <w:iCs/>
          <w:sz w:val="28"/>
          <w:szCs w:val="28"/>
        </w:rPr>
        <w:t xml:space="preserve">иолончель)» </w:t>
      </w:r>
    </w:p>
    <w:p w:rsidR="006C00BD" w:rsidRDefault="006C00BD">
      <w:pPr>
        <w:spacing w:line="360" w:lineRule="auto"/>
        <w:ind w:firstLine="691"/>
        <w:jc w:val="both"/>
        <w:rPr>
          <w:rFonts w:ascii="Times New Roman" w:hAnsi="Times New Roman"/>
          <w:sz w:val="28"/>
          <w:szCs w:val="28"/>
        </w:rPr>
      </w:pPr>
      <w:r>
        <w:rPr>
          <w:rFonts w:ascii="Times New Roman" w:hAnsi="Times New Roman"/>
          <w:b/>
          <w:bCs/>
          <w:sz w:val="28"/>
          <w:szCs w:val="28"/>
        </w:rPr>
        <w:t>Цели</w:t>
      </w:r>
      <w:r>
        <w:rPr>
          <w:rFonts w:ascii="Times New Roman" w:hAnsi="Times New Roman"/>
          <w:sz w:val="28"/>
          <w:szCs w:val="28"/>
        </w:rPr>
        <w:t xml:space="preserve">: </w:t>
      </w:r>
    </w:p>
    <w:p w:rsid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развития музыкально-творческих способностей учащегося на основе формирования у обучающихся комплекса исполнительских навыков, позволяющих воспринимать, осваивать и исполнять на виолончели произведения различных жанров и форм в соответствии с ФГТ;</w:t>
      </w:r>
    </w:p>
    <w:p w:rsidR="006C00BD" w:rsidRPr="0038383C" w:rsidRDefault="0038383C" w:rsidP="0038383C">
      <w:pPr>
        <w:pStyle w:val="16"/>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6C00BD" w:rsidRDefault="006C00BD">
      <w:pPr>
        <w:spacing w:line="360" w:lineRule="auto"/>
        <w:ind w:left="284"/>
        <w:rPr>
          <w:rFonts w:ascii="Times New Roman" w:hAnsi="Times New Roman"/>
          <w:b/>
          <w:bCs/>
          <w:sz w:val="28"/>
          <w:szCs w:val="28"/>
        </w:rPr>
      </w:pPr>
      <w:r>
        <w:rPr>
          <w:rFonts w:ascii="Times New Roman" w:hAnsi="Times New Roman"/>
          <w:b/>
          <w:bCs/>
          <w:sz w:val="28"/>
          <w:szCs w:val="28"/>
        </w:rPr>
        <w:t>Задачи:</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своение музыкальной грамоты, необходимой для владения инструментом </w:t>
      </w:r>
      <w:r>
        <w:rPr>
          <w:rFonts w:ascii="Times New Roman" w:hAnsi="Times New Roman"/>
          <w:sz w:val="28"/>
          <w:szCs w:val="28"/>
        </w:rPr>
        <w:t>«</w:t>
      </w:r>
      <w:r w:rsidR="006C00BD">
        <w:rPr>
          <w:rFonts w:ascii="Times New Roman" w:hAnsi="Times New Roman"/>
          <w:sz w:val="28"/>
          <w:szCs w:val="28"/>
        </w:rPr>
        <w:t>виолончель</w:t>
      </w:r>
      <w:r>
        <w:rPr>
          <w:rFonts w:ascii="Times New Roman" w:hAnsi="Times New Roman"/>
          <w:sz w:val="28"/>
          <w:szCs w:val="28"/>
        </w:rPr>
        <w:t>»</w:t>
      </w:r>
      <w:r w:rsidR="006C00BD">
        <w:rPr>
          <w:rFonts w:ascii="Times New Roman" w:hAnsi="Times New Roman"/>
          <w:sz w:val="28"/>
          <w:szCs w:val="28"/>
        </w:rPr>
        <w:t xml:space="preserve"> в пре</w:t>
      </w:r>
      <w:r>
        <w:rPr>
          <w:rFonts w:ascii="Times New Roman" w:hAnsi="Times New Roman"/>
          <w:sz w:val="28"/>
          <w:szCs w:val="28"/>
        </w:rPr>
        <w:t>делах программы учебного предмета;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lastRenderedPageBreak/>
        <w:t>р</w:t>
      </w:r>
      <w:r w:rsidR="006C00BD">
        <w:rPr>
          <w:rFonts w:ascii="Times New Roman" w:hAnsi="Times New Roman"/>
          <w:sz w:val="28"/>
          <w:szCs w:val="28"/>
        </w:rPr>
        <w:t>азвитие музыкальных способностей: слуха, памяти, ритма, эмоциональной сф</w:t>
      </w:r>
      <w:r>
        <w:rPr>
          <w:rFonts w:ascii="Times New Roman" w:hAnsi="Times New Roman"/>
          <w:sz w:val="28"/>
          <w:szCs w:val="28"/>
        </w:rPr>
        <w:t>еры, музыкальности и артистизма;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интереса и любви к академической музыке и музыкальному творчеству.</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 xml:space="preserve">владение основными исполнительскими навыками игры на виолончели: чистотой интонации, владением тембровыми красками, тонкостью динамических оттенков, разнообразием вибрации и </w:t>
      </w:r>
      <w:r w:rsidR="0038383C">
        <w:rPr>
          <w:rFonts w:ascii="Times New Roman" w:hAnsi="Times New Roman"/>
          <w:sz w:val="28"/>
          <w:szCs w:val="28"/>
        </w:rPr>
        <w:t>точностью</w:t>
      </w:r>
      <w:r w:rsidR="006C00BD">
        <w:rPr>
          <w:rFonts w:ascii="Times New Roman" w:hAnsi="Times New Roman"/>
          <w:sz w:val="28"/>
          <w:szCs w:val="28"/>
        </w:rPr>
        <w:t xml:space="preserve"> штрихов, позволяющими грамотно и выразительно исполнять музыкальное произведени</w:t>
      </w:r>
      <w:r>
        <w:rPr>
          <w:rFonts w:ascii="Times New Roman" w:hAnsi="Times New Roman"/>
          <w:sz w:val="28"/>
          <w:szCs w:val="28"/>
        </w:rPr>
        <w:t>е соло, в ансамбле и в оркестре;</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р</w:t>
      </w:r>
      <w:r w:rsidR="006C00BD">
        <w:rPr>
          <w:rFonts w:ascii="Times New Roman" w:hAnsi="Times New Roman"/>
          <w:sz w:val="28"/>
          <w:szCs w:val="28"/>
        </w:rPr>
        <w:t>азвитие исполнительской техники как необходимого средства для реализации художестве</w:t>
      </w:r>
      <w:r>
        <w:rPr>
          <w:rFonts w:ascii="Times New Roman" w:hAnsi="Times New Roman"/>
          <w:sz w:val="28"/>
          <w:szCs w:val="28"/>
        </w:rPr>
        <w:t>нного замысла композитора;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о</w:t>
      </w:r>
      <w:r w:rsidR="006C00BD">
        <w:rPr>
          <w:rFonts w:ascii="Times New Roman" w:hAnsi="Times New Roman"/>
          <w:sz w:val="28"/>
          <w:szCs w:val="28"/>
        </w:rPr>
        <w:t>бучение навыкам самостоятельной работы с музыкаль</w:t>
      </w:r>
      <w:r>
        <w:rPr>
          <w:rFonts w:ascii="Times New Roman" w:hAnsi="Times New Roman"/>
          <w:sz w:val="28"/>
          <w:szCs w:val="28"/>
        </w:rPr>
        <w:t>ным материалом и чтению с листа;</w:t>
      </w:r>
    </w:p>
    <w:p w:rsidR="006C00BD" w:rsidRDefault="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п</w:t>
      </w:r>
      <w:r w:rsidR="006C00BD">
        <w:rPr>
          <w:rFonts w:ascii="Times New Roman" w:hAnsi="Times New Roman"/>
          <w:sz w:val="28"/>
          <w:szCs w:val="28"/>
        </w:rPr>
        <w:t>риобретение детьми опыта творческой деяте</w:t>
      </w:r>
      <w:r>
        <w:rPr>
          <w:rFonts w:ascii="Times New Roman" w:hAnsi="Times New Roman"/>
          <w:sz w:val="28"/>
          <w:szCs w:val="28"/>
        </w:rPr>
        <w:t>льности и публичных выступлений;</w:t>
      </w:r>
    </w:p>
    <w:p w:rsidR="006C00BD" w:rsidRPr="00977BCE" w:rsidRDefault="00977BCE" w:rsidP="00977BCE">
      <w:pPr>
        <w:numPr>
          <w:ilvl w:val="0"/>
          <w:numId w:val="3"/>
        </w:numPr>
        <w:spacing w:line="360" w:lineRule="auto"/>
        <w:ind w:left="284" w:firstLine="0"/>
        <w:jc w:val="both"/>
        <w:rPr>
          <w:rFonts w:ascii="Times New Roman" w:hAnsi="Times New Roman"/>
          <w:sz w:val="28"/>
          <w:szCs w:val="28"/>
        </w:rPr>
      </w:pPr>
      <w:r>
        <w:rPr>
          <w:rFonts w:ascii="Times New Roman" w:hAnsi="Times New Roman"/>
          <w:sz w:val="28"/>
          <w:szCs w:val="28"/>
        </w:rPr>
        <w:t>ф</w:t>
      </w:r>
      <w:r w:rsidR="006C00BD">
        <w:rPr>
          <w:rFonts w:ascii="Times New Roman" w:hAnsi="Times New Roman"/>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образовательные программы.</w:t>
      </w:r>
    </w:p>
    <w:p w:rsidR="006C00BD" w:rsidRDefault="006C00BD">
      <w:pPr>
        <w:spacing w:line="360" w:lineRule="auto"/>
        <w:ind w:firstLine="567"/>
        <w:jc w:val="both"/>
        <w:rPr>
          <w:rFonts w:ascii="Times New Roman" w:hAnsi="Times New Roman"/>
          <w:sz w:val="28"/>
          <w:szCs w:val="28"/>
        </w:rPr>
      </w:pPr>
      <w:r>
        <w:rPr>
          <w:rFonts w:ascii="Times New Roman" w:hAnsi="Times New Roman"/>
          <w:b/>
          <w:bCs/>
          <w:i/>
          <w:iCs/>
          <w:sz w:val="28"/>
          <w:szCs w:val="28"/>
        </w:rPr>
        <w:t>6. Обоснование структуры программы</w:t>
      </w:r>
      <w:r>
        <w:rPr>
          <w:rFonts w:ascii="Times New Roman" w:hAnsi="Times New Roman"/>
          <w:i/>
          <w:iCs/>
          <w:sz w:val="28"/>
          <w:szCs w:val="28"/>
        </w:rPr>
        <w:t xml:space="preserve"> </w:t>
      </w:r>
      <w:r>
        <w:rPr>
          <w:rFonts w:ascii="Times New Roman" w:hAnsi="Times New Roman"/>
          <w:b/>
          <w:bCs/>
          <w:i/>
          <w:iCs/>
          <w:sz w:val="28"/>
          <w:szCs w:val="28"/>
        </w:rPr>
        <w:t>уче</w:t>
      </w:r>
      <w:r w:rsidR="00977BCE">
        <w:rPr>
          <w:rFonts w:ascii="Times New Roman" w:hAnsi="Times New Roman"/>
          <w:b/>
          <w:bCs/>
          <w:i/>
          <w:iCs/>
          <w:sz w:val="28"/>
          <w:szCs w:val="28"/>
        </w:rPr>
        <w:t>бного предмета «Специальность (в</w:t>
      </w:r>
      <w:r>
        <w:rPr>
          <w:rFonts w:ascii="Times New Roman" w:hAnsi="Times New Roman"/>
          <w:b/>
          <w:bCs/>
          <w:i/>
          <w:iCs/>
          <w:sz w:val="28"/>
          <w:szCs w:val="28"/>
        </w:rPr>
        <w:t>иолончель)».</w:t>
      </w:r>
      <w:r>
        <w:rPr>
          <w:rFonts w:ascii="Times New Roman" w:hAnsi="Times New Roman"/>
          <w:sz w:val="28"/>
          <w:szCs w:val="28"/>
        </w:rPr>
        <w:t xml:space="preserve"> </w:t>
      </w:r>
    </w:p>
    <w:p w:rsidR="006C00BD" w:rsidRDefault="006C00BD">
      <w:pPr>
        <w:pStyle w:val="Body1"/>
        <w:spacing w:line="360" w:lineRule="auto"/>
        <w:ind w:firstLine="567"/>
        <w:jc w:val="both"/>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 xml:space="preserve">Обоснованием структуры программы являются ФГТ, отражающие все аспекты работы преподавателя с учеником. </w:t>
      </w:r>
    </w:p>
    <w:p w:rsidR="006C00BD" w:rsidRDefault="006C00BD">
      <w:pPr>
        <w:pStyle w:val="Body1"/>
        <w:spacing w:line="360" w:lineRule="auto"/>
        <w:ind w:firstLine="686"/>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Программа содержит  следующие разделы:</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сведения о затратах учебного времени, предусмотренного на освоение учебного предмета;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распределение учебного материала по</w:t>
      </w:r>
      <w:r>
        <w:rPr>
          <w:rFonts w:ascii="Times New Roman" w:hAnsi="Times New Roman"/>
          <w:b/>
          <w:bCs/>
          <w:sz w:val="28"/>
          <w:szCs w:val="28"/>
        </w:rPr>
        <w:t xml:space="preserve"> </w:t>
      </w:r>
      <w:r>
        <w:rPr>
          <w:rFonts w:ascii="Times New Roman" w:hAnsi="Times New Roman"/>
          <w:sz w:val="28"/>
          <w:szCs w:val="28"/>
        </w:rPr>
        <w:t>годам обучения;</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описание дидактических единиц учебного предмета;</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требования к уровню подготовки обучающихся; </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t>формы и методы контроля, система оценок;</w:t>
      </w:r>
    </w:p>
    <w:p w:rsidR="006C00BD" w:rsidRDefault="006C00BD">
      <w:pPr>
        <w:numPr>
          <w:ilvl w:val="0"/>
          <w:numId w:val="4"/>
        </w:numPr>
        <w:spacing w:line="360" w:lineRule="auto"/>
        <w:jc w:val="both"/>
        <w:rPr>
          <w:rFonts w:ascii="Times New Roman" w:hAnsi="Times New Roman"/>
          <w:sz w:val="28"/>
          <w:szCs w:val="28"/>
        </w:rPr>
      </w:pPr>
      <w:r>
        <w:rPr>
          <w:rFonts w:ascii="Times New Roman" w:hAnsi="Times New Roman"/>
          <w:sz w:val="28"/>
          <w:szCs w:val="28"/>
        </w:rPr>
        <w:lastRenderedPageBreak/>
        <w:t xml:space="preserve">методическое обеспечение учебного процесса. </w:t>
      </w:r>
    </w:p>
    <w:p w:rsidR="006C00BD" w:rsidRPr="00977BCE" w:rsidRDefault="006C00BD" w:rsidP="00977BCE">
      <w:pPr>
        <w:spacing w:line="360" w:lineRule="auto"/>
        <w:ind w:firstLine="562"/>
        <w:jc w:val="both"/>
        <w:rPr>
          <w:rFonts w:ascii="Times New Roman" w:hAnsi="Times New Roman"/>
          <w:sz w:val="28"/>
          <w:szCs w:val="28"/>
        </w:rPr>
      </w:pPr>
      <w:r>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6C00BD" w:rsidRDefault="006C00BD" w:rsidP="00352A68">
      <w:pPr>
        <w:pStyle w:val="ae"/>
        <w:spacing w:line="360" w:lineRule="auto"/>
        <w:ind w:firstLine="567"/>
        <w:rPr>
          <w:rFonts w:ascii="Times New Roman" w:hAnsi="Times New Roman"/>
          <w:sz w:val="28"/>
          <w:szCs w:val="28"/>
        </w:rPr>
      </w:pPr>
      <w:r>
        <w:rPr>
          <w:rFonts w:ascii="Times New Roman" w:hAnsi="Times New Roman"/>
          <w:b/>
          <w:bCs/>
          <w:i/>
          <w:iCs/>
          <w:sz w:val="28"/>
          <w:szCs w:val="28"/>
        </w:rPr>
        <w:t>7. Методы обучения</w:t>
      </w:r>
      <w:r>
        <w:rPr>
          <w:rFonts w:ascii="Times New Roman" w:hAnsi="Times New Roman"/>
          <w:sz w:val="28"/>
          <w:szCs w:val="28"/>
        </w:rPr>
        <w:t xml:space="preserve">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музыкальной педагогике применяется целый комплекс методов обучения. Индивидуальное обучение неразрывно связано с воспитанием ученика, с учетом его возрастных и психологических особенностей.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Для достижения поставленных целей и реализации задач предмета используются следующие методы обучения: </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словесный (объяснение, беседа, рассказ);</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наглядно-слуховой (показ, наблюдение, демонстрация исполнительских приемов);</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практический (работа на инструменте, упражнения воспроизводящие);</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аналитический (сравнения и обобщения, развитие логического мышления);</w:t>
      </w:r>
    </w:p>
    <w:p w:rsidR="006C00BD" w:rsidRDefault="006C00BD">
      <w:pPr>
        <w:numPr>
          <w:ilvl w:val="0"/>
          <w:numId w:val="6"/>
        </w:numPr>
        <w:spacing w:line="360" w:lineRule="auto"/>
        <w:jc w:val="both"/>
        <w:rPr>
          <w:rFonts w:ascii="Times New Roman" w:hAnsi="Times New Roman"/>
          <w:sz w:val="28"/>
          <w:szCs w:val="28"/>
        </w:rPr>
      </w:pPr>
      <w:r>
        <w:rPr>
          <w:rFonts w:ascii="Times New Roman" w:hAnsi="Times New Roman"/>
          <w:sz w:val="28"/>
          <w:szCs w:val="28"/>
        </w:rPr>
        <w:t>эмоциональный (подбор ассоциаций, образов, художественные впечатления).</w:t>
      </w:r>
    </w:p>
    <w:p w:rsidR="006C00BD" w:rsidRDefault="006C00BD">
      <w:pPr>
        <w:spacing w:before="28" w:line="360" w:lineRule="auto"/>
        <w:ind w:firstLine="708"/>
        <w:jc w:val="both"/>
        <w:rPr>
          <w:rFonts w:ascii="Times New Roman" w:hAnsi="Times New Roman"/>
          <w:b/>
          <w:bCs/>
          <w:i/>
          <w:iCs/>
          <w:sz w:val="28"/>
          <w:szCs w:val="28"/>
        </w:rPr>
      </w:pPr>
      <w:r>
        <w:rPr>
          <w:rFonts w:ascii="Times New Roman" w:hAnsi="Times New Roman"/>
          <w:b/>
          <w:bCs/>
          <w:i/>
          <w:iCs/>
          <w:sz w:val="28"/>
          <w:szCs w:val="28"/>
        </w:rPr>
        <w:t>8. Описание материально-технических условий реализации учебного предмета</w:t>
      </w:r>
    </w:p>
    <w:p w:rsidR="006C00BD" w:rsidRDefault="006C00BD">
      <w:pPr>
        <w:widowControl w:val="0"/>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Учебные аудитории для занятий по уче</w:t>
      </w:r>
      <w:r w:rsidR="00352A68">
        <w:rPr>
          <w:rFonts w:ascii="Times New Roman" w:hAnsi="Times New Roman"/>
          <w:sz w:val="28"/>
          <w:szCs w:val="28"/>
        </w:rPr>
        <w:t>бному предмету «Специальность (в</w:t>
      </w:r>
      <w:r>
        <w:rPr>
          <w:rFonts w:ascii="Times New Roman" w:hAnsi="Times New Roman"/>
          <w:sz w:val="28"/>
          <w:szCs w:val="28"/>
        </w:rPr>
        <w:t>иолончель)» должны иметь площадь не менее 9 кв.м и звукоизоляцию. В образовательном учреждении создаются условия для содержания, своевременного обслуживания и ремонта музыкальных инструментов.</w:t>
      </w:r>
    </w:p>
    <w:p w:rsidR="006C00BD" w:rsidRDefault="006C00BD">
      <w:pPr>
        <w:widowControl w:val="0"/>
        <w:spacing w:line="360" w:lineRule="auto"/>
        <w:ind w:firstLine="720"/>
        <w:jc w:val="both"/>
        <w:rPr>
          <w:rFonts w:ascii="Times New Roman" w:hAnsi="Times New Roman"/>
          <w:sz w:val="28"/>
          <w:szCs w:val="28"/>
        </w:rPr>
      </w:pPr>
      <w:r>
        <w:rPr>
          <w:rFonts w:ascii="Times New Roman" w:hAnsi="Times New Roman"/>
          <w:sz w:val="28"/>
          <w:szCs w:val="28"/>
        </w:rPr>
        <w:t>Размеры виолончелей должны соответствовать антропометрическим параметрам: 1/8 для детей 5-6 лет, 1/4 д</w:t>
      </w:r>
      <w:r w:rsidR="0014688E">
        <w:rPr>
          <w:rFonts w:ascii="Times New Roman" w:hAnsi="Times New Roman"/>
          <w:sz w:val="28"/>
          <w:szCs w:val="28"/>
        </w:rPr>
        <w:t>ля детей 7-8 лет, 1/2 для детей 9-11 лет, 3/4 для детей 12-14 лет, 4/</w:t>
      </w:r>
      <w:r>
        <w:rPr>
          <w:rFonts w:ascii="Times New Roman" w:hAnsi="Times New Roman"/>
          <w:sz w:val="28"/>
          <w:szCs w:val="28"/>
        </w:rPr>
        <w:t>4 для детей с 15 лет, а та</w:t>
      </w:r>
      <w:r w:rsidR="0014688E">
        <w:rPr>
          <w:rFonts w:ascii="Times New Roman" w:hAnsi="Times New Roman"/>
          <w:sz w:val="28"/>
          <w:szCs w:val="28"/>
        </w:rPr>
        <w:t>кже наличие смычков размерами 1/4, 1/2, 3/4, 4/</w:t>
      </w:r>
      <w:r>
        <w:rPr>
          <w:rFonts w:ascii="Times New Roman" w:hAnsi="Times New Roman"/>
          <w:sz w:val="28"/>
          <w:szCs w:val="28"/>
        </w:rPr>
        <w:t xml:space="preserve">4.  </w:t>
      </w:r>
    </w:p>
    <w:p w:rsidR="006C00BD" w:rsidRDefault="006C00BD">
      <w:pPr>
        <w:widowControl w:val="0"/>
        <w:spacing w:line="360" w:lineRule="auto"/>
        <w:jc w:val="both"/>
        <w:rPr>
          <w:rFonts w:ascii="Times New Roman" w:hAnsi="Times New Roman"/>
          <w:color w:val="00B050"/>
          <w:sz w:val="28"/>
          <w:szCs w:val="28"/>
        </w:rPr>
      </w:pPr>
    </w:p>
    <w:p w:rsidR="006C00BD" w:rsidRDefault="006C00BD">
      <w:pPr>
        <w:spacing w:line="360" w:lineRule="auto"/>
        <w:ind w:firstLine="706"/>
        <w:jc w:val="center"/>
        <w:rPr>
          <w:rFonts w:ascii="Times New Roman" w:hAnsi="Times New Roman"/>
          <w:b/>
          <w:bCs/>
          <w:sz w:val="28"/>
          <w:szCs w:val="28"/>
        </w:rPr>
      </w:pPr>
      <w:r>
        <w:rPr>
          <w:rFonts w:ascii="Times New Roman" w:hAnsi="Times New Roman"/>
          <w:b/>
          <w:bCs/>
          <w:sz w:val="28"/>
          <w:szCs w:val="28"/>
          <w:lang w:val="en-US"/>
        </w:rPr>
        <w:t>II.</w:t>
      </w:r>
      <w:r>
        <w:rPr>
          <w:rFonts w:ascii="Times New Roman" w:hAnsi="Times New Roman"/>
          <w:b/>
          <w:bCs/>
          <w:sz w:val="28"/>
          <w:szCs w:val="28"/>
        </w:rPr>
        <w:t xml:space="preserve">  СОДЕРЖАНИЕ УЧЕБНОГО ПРЕДМЕТА</w:t>
      </w:r>
    </w:p>
    <w:p w:rsidR="006C00BD" w:rsidRDefault="006C00BD" w:rsidP="001A3305">
      <w:pPr>
        <w:ind w:firstLine="706"/>
        <w:jc w:val="center"/>
        <w:rPr>
          <w:rFonts w:ascii="Times New Roman" w:hAnsi="Times New Roman"/>
          <w:b/>
          <w:bCs/>
          <w:sz w:val="28"/>
          <w:szCs w:val="28"/>
        </w:rPr>
      </w:pPr>
    </w:p>
    <w:p w:rsidR="008D70AD" w:rsidRPr="003C506E" w:rsidRDefault="006C00BD" w:rsidP="008D70AD">
      <w:pPr>
        <w:numPr>
          <w:ilvl w:val="0"/>
          <w:numId w:val="5"/>
        </w:numPr>
        <w:tabs>
          <w:tab w:val="left" w:pos="993"/>
        </w:tabs>
        <w:spacing w:line="360" w:lineRule="auto"/>
        <w:ind w:left="0" w:firstLine="709"/>
        <w:jc w:val="both"/>
        <w:rPr>
          <w:rFonts w:ascii="Times New Roman" w:hAnsi="Times New Roman"/>
          <w:sz w:val="28"/>
          <w:szCs w:val="28"/>
        </w:rPr>
      </w:pPr>
      <w:r>
        <w:rPr>
          <w:rFonts w:ascii="Times New Roman" w:hAnsi="Times New Roman"/>
          <w:b/>
          <w:bCs/>
          <w:i/>
          <w:iCs/>
          <w:sz w:val="28"/>
          <w:szCs w:val="28"/>
        </w:rPr>
        <w:t>Сведения о затратах учебного времени,</w:t>
      </w:r>
      <w:r>
        <w:rPr>
          <w:rFonts w:ascii="Times New Roman" w:hAnsi="Times New Roman"/>
          <w:b/>
          <w:bCs/>
          <w:sz w:val="28"/>
          <w:szCs w:val="28"/>
        </w:rPr>
        <w:t xml:space="preserve"> </w:t>
      </w:r>
      <w:r>
        <w:rPr>
          <w:rFonts w:ascii="Times New Roman" w:hAnsi="Times New Roman"/>
          <w:sz w:val="28"/>
          <w:szCs w:val="28"/>
        </w:rPr>
        <w:t>предусмотренного на освоение уче</w:t>
      </w:r>
      <w:r w:rsidR="00352A68">
        <w:rPr>
          <w:rFonts w:ascii="Times New Roman" w:hAnsi="Times New Roman"/>
          <w:sz w:val="28"/>
          <w:szCs w:val="28"/>
        </w:rPr>
        <w:t>бного предмета «Специальность (в</w:t>
      </w:r>
      <w:r>
        <w:rPr>
          <w:rFonts w:ascii="Times New Roman" w:hAnsi="Times New Roman"/>
          <w:sz w:val="28"/>
          <w:szCs w:val="28"/>
        </w:rPr>
        <w:t>иолончель)», на максималь</w:t>
      </w:r>
      <w:r w:rsidR="003C506E">
        <w:rPr>
          <w:rFonts w:ascii="Times New Roman" w:hAnsi="Times New Roman"/>
          <w:sz w:val="28"/>
          <w:szCs w:val="28"/>
        </w:rPr>
        <w:t>ную, самостоятельную нагрузку уча</w:t>
      </w:r>
      <w:r>
        <w:rPr>
          <w:rFonts w:ascii="Times New Roman" w:hAnsi="Times New Roman"/>
          <w:sz w:val="28"/>
          <w:szCs w:val="28"/>
        </w:rPr>
        <w:t>щихся и аудиторные занятия:</w:t>
      </w:r>
    </w:p>
    <w:p w:rsidR="006C00BD" w:rsidRDefault="006C00BD" w:rsidP="001A3305">
      <w:pPr>
        <w:ind w:left="7800"/>
        <w:rPr>
          <w:rFonts w:ascii="Times New Roman" w:hAnsi="Times New Roman"/>
          <w:b/>
          <w:bCs/>
          <w:i/>
          <w:iCs/>
          <w:sz w:val="28"/>
          <w:szCs w:val="28"/>
        </w:rPr>
      </w:pPr>
      <w:r>
        <w:rPr>
          <w:rFonts w:ascii="Times New Roman" w:hAnsi="Times New Roman"/>
          <w:b/>
          <w:bCs/>
          <w:i/>
          <w:iCs/>
          <w:sz w:val="28"/>
          <w:szCs w:val="28"/>
        </w:rPr>
        <w:t>Таблица 2</w:t>
      </w:r>
    </w:p>
    <w:p w:rsidR="006C00BD" w:rsidRDefault="006C00BD">
      <w:pPr>
        <w:tabs>
          <w:tab w:val="left" w:pos="3828"/>
        </w:tabs>
        <w:ind w:left="720"/>
        <w:rPr>
          <w:rFonts w:ascii="Times New Roman" w:hAnsi="Times New Roman"/>
          <w:sz w:val="28"/>
          <w:szCs w:val="28"/>
        </w:rPr>
      </w:pPr>
      <w:r>
        <w:rPr>
          <w:rFonts w:ascii="Times New Roman" w:hAnsi="Times New Roman"/>
          <w:sz w:val="28"/>
          <w:szCs w:val="28"/>
        </w:rPr>
        <w:tab/>
        <w:t xml:space="preserve">Срок обучения – 9 лет  </w:t>
      </w:r>
    </w:p>
    <w:p w:rsidR="0014688E" w:rsidRPr="008D70AD" w:rsidRDefault="0014688E" w:rsidP="008D70AD">
      <w:pPr>
        <w:tabs>
          <w:tab w:val="left" w:pos="3828"/>
        </w:tabs>
        <w:ind w:left="720"/>
        <w:rPr>
          <w:rFonts w:ascii="Times New Roman" w:hAnsi="Times New Roman"/>
          <w:sz w:val="16"/>
          <w:szCs w:val="16"/>
        </w:rPr>
      </w:pPr>
    </w:p>
    <w:tbl>
      <w:tblPr>
        <w:tblW w:w="9630" w:type="dxa"/>
        <w:tblInd w:w="-24" w:type="dxa"/>
        <w:tblLayout w:type="fixed"/>
        <w:tblLook w:val="0000"/>
      </w:tblPr>
      <w:tblGrid>
        <w:gridCol w:w="2684"/>
        <w:gridCol w:w="708"/>
        <w:gridCol w:w="709"/>
        <w:gridCol w:w="709"/>
        <w:gridCol w:w="708"/>
        <w:gridCol w:w="852"/>
        <w:gridCol w:w="850"/>
        <w:gridCol w:w="851"/>
        <w:gridCol w:w="850"/>
        <w:gridCol w:w="709"/>
      </w:tblGrid>
      <w:tr w:rsidR="0014688E" w:rsidRPr="00337779" w:rsidTr="00352A68">
        <w:trPr>
          <w:trHeight w:val="389"/>
        </w:trPr>
        <w:tc>
          <w:tcPr>
            <w:tcW w:w="2684"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both"/>
              <w:rPr>
                <w:rFonts w:ascii="Times New Roman" w:hAnsi="Times New Roman"/>
                <w:sz w:val="28"/>
                <w:szCs w:val="28"/>
              </w:rPr>
            </w:pPr>
            <w:r w:rsidRPr="0014688E">
              <w:rPr>
                <w:rFonts w:ascii="Times New Roman" w:hAnsi="Times New Roman"/>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8"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1"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7</w:t>
            </w:r>
          </w:p>
        </w:tc>
        <w:tc>
          <w:tcPr>
            <w:tcW w:w="850" w:type="dxa"/>
            <w:tcBorders>
              <w:top w:val="single" w:sz="4" w:space="0" w:color="000000"/>
              <w:left w:val="single" w:sz="4" w:space="0" w:color="000000"/>
              <w:bottom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9</w:t>
            </w:r>
          </w:p>
        </w:tc>
      </w:tr>
      <w:tr w:rsidR="0014688E" w:rsidRPr="00337779"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14688E">
            <w:pPr>
              <w:snapToGrid w:val="0"/>
              <w:jc w:val="both"/>
              <w:rPr>
                <w:rFonts w:ascii="Times New Roman" w:hAnsi="Times New Roman"/>
                <w:spacing w:val="-2"/>
                <w:sz w:val="28"/>
                <w:szCs w:val="28"/>
              </w:rPr>
            </w:pPr>
            <w:r w:rsidRPr="0014688E">
              <w:rPr>
                <w:rFonts w:ascii="Times New Roman" w:hAnsi="Times New Roman"/>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32</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8"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2"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1"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850"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pacing w:val="-2"/>
                <w:sz w:val="28"/>
                <w:szCs w:val="28"/>
              </w:rPr>
            </w:pPr>
            <w:r w:rsidRPr="0014688E">
              <w:rPr>
                <w:rFonts w:ascii="Times New Roman" w:hAnsi="Times New Roman"/>
                <w:spacing w:val="-2"/>
                <w:sz w:val="28"/>
                <w:szCs w:val="28"/>
              </w:rPr>
              <w:t>33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аудиторные</w:t>
            </w:r>
            <w:r w:rsidRPr="0014688E">
              <w:rPr>
                <w:rFonts w:ascii="Times New Roman" w:hAnsi="Times New Roman"/>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w:t>
            </w:r>
            <w:r w:rsidR="00CC231A">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Общее количество часов на </w:t>
            </w:r>
            <w:r w:rsidRPr="0014688E">
              <w:rPr>
                <w:rFonts w:ascii="Times New Roman" w:hAnsi="Times New Roman"/>
                <w:b/>
                <w:bCs/>
                <w:sz w:val="28"/>
                <w:szCs w:val="28"/>
              </w:rPr>
              <w:t xml:space="preserve">аудиторные </w:t>
            </w:r>
            <w:r w:rsidRPr="0014688E">
              <w:rPr>
                <w:rFonts w:ascii="Times New Roman" w:hAnsi="Times New Roman"/>
                <w:sz w:val="28"/>
                <w:szCs w:val="28"/>
              </w:rPr>
              <w:t>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691</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 xml:space="preserve">Количество часов на </w:t>
            </w:r>
            <w:r w:rsidRPr="0014688E">
              <w:rPr>
                <w:rFonts w:ascii="Times New Roman" w:hAnsi="Times New Roman"/>
                <w:b/>
                <w:bCs/>
                <w:sz w:val="28"/>
                <w:szCs w:val="28"/>
              </w:rPr>
              <w:t xml:space="preserve">внеаудиторные </w:t>
            </w:r>
            <w:r w:rsidRPr="0014688E">
              <w:rPr>
                <w:rFonts w:ascii="Times New Roman" w:hAnsi="Times New Roman"/>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6</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198</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количество часов на внеаудиторные (самостоятельные) занятия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jc w:val="center"/>
              <w:rPr>
                <w:rFonts w:ascii="Times New Roman" w:hAnsi="Times New Roman"/>
                <w:sz w:val="28"/>
                <w:szCs w:val="28"/>
              </w:rPr>
            </w:pPr>
            <w:r w:rsidRPr="0014688E">
              <w:rPr>
                <w:rFonts w:ascii="Times New Roman" w:hAnsi="Times New Roman"/>
                <w:sz w:val="28"/>
                <w:szCs w:val="28"/>
              </w:rPr>
              <w:t>1383</w:t>
            </w:r>
          </w:p>
        </w:tc>
      </w:tr>
      <w:tr w:rsidR="0014688E" w:rsidRPr="00337779" w:rsidTr="00352A68">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198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247,5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297</w:t>
            </w:r>
          </w:p>
        </w:tc>
      </w:tr>
      <w:tr w:rsidR="0014688E" w:rsidTr="00352A68">
        <w:trPr>
          <w:trHeight w:val="389"/>
        </w:trPr>
        <w:tc>
          <w:tcPr>
            <w:tcW w:w="2684" w:type="dxa"/>
            <w:tcBorders>
              <w:left w:val="single" w:sz="4" w:space="0" w:color="000000"/>
              <w:bottom w:val="single" w:sz="4" w:space="0" w:color="000000"/>
              <w:right w:val="single" w:sz="4" w:space="0" w:color="000000"/>
            </w:tcBorders>
            <w:shd w:val="clear" w:color="auto" w:fill="auto"/>
          </w:tcPr>
          <w:p w:rsidR="0014688E" w:rsidRPr="0014688E" w:rsidRDefault="0014688E" w:rsidP="00CC231A">
            <w:pPr>
              <w:snapToGrid w:val="0"/>
              <w:rPr>
                <w:rFonts w:ascii="Times New Roman" w:hAnsi="Times New Roman"/>
                <w:sz w:val="28"/>
                <w:szCs w:val="28"/>
              </w:rPr>
            </w:pPr>
            <w:r w:rsidRPr="0014688E">
              <w:rPr>
                <w:rFonts w:ascii="Times New Roman" w:hAnsi="Times New Roman"/>
                <w:sz w:val="28"/>
                <w:szCs w:val="28"/>
              </w:rPr>
              <w:t>Общее максимальное количество часов на весь период обучения</w:t>
            </w:r>
          </w:p>
        </w:tc>
        <w:tc>
          <w:tcPr>
            <w:tcW w:w="6946" w:type="dxa"/>
            <w:gridSpan w:val="9"/>
            <w:tcBorders>
              <w:left w:val="single" w:sz="4" w:space="0" w:color="000000"/>
              <w:bottom w:val="single" w:sz="4" w:space="0" w:color="000000"/>
              <w:right w:val="single" w:sz="4" w:space="0" w:color="000000"/>
            </w:tcBorders>
            <w:shd w:val="clear" w:color="auto" w:fill="auto"/>
          </w:tcPr>
          <w:p w:rsidR="0014688E" w:rsidRPr="0014688E" w:rsidRDefault="0014688E" w:rsidP="006C00BD">
            <w:pPr>
              <w:snapToGrid w:val="0"/>
              <w:jc w:val="center"/>
              <w:rPr>
                <w:rFonts w:ascii="Times New Roman" w:hAnsi="Times New Roman"/>
                <w:sz w:val="28"/>
                <w:szCs w:val="28"/>
              </w:rPr>
            </w:pPr>
            <w:r w:rsidRPr="0014688E">
              <w:rPr>
                <w:rFonts w:ascii="Times New Roman" w:hAnsi="Times New Roman"/>
                <w:sz w:val="28"/>
                <w:szCs w:val="28"/>
              </w:rPr>
              <w:t>2074</w:t>
            </w:r>
          </w:p>
        </w:tc>
      </w:tr>
    </w:tbl>
    <w:p w:rsidR="008D70AD" w:rsidRDefault="008D70AD" w:rsidP="00A16A4F">
      <w:pPr>
        <w:spacing w:line="360" w:lineRule="auto"/>
        <w:ind w:firstLine="708"/>
        <w:jc w:val="both"/>
        <w:rPr>
          <w:rFonts w:ascii="Times New Roman" w:hAnsi="Times New Roman"/>
          <w:b/>
          <w:bCs/>
          <w:sz w:val="28"/>
          <w:szCs w:val="28"/>
        </w:rPr>
      </w:pPr>
    </w:p>
    <w:p w:rsidR="006C00BD" w:rsidRDefault="006C00BD" w:rsidP="00A16A4F">
      <w:pPr>
        <w:spacing w:line="360" w:lineRule="auto"/>
        <w:ind w:firstLine="708"/>
        <w:jc w:val="both"/>
        <w:rPr>
          <w:rFonts w:ascii="Times New Roman" w:hAnsi="Times New Roman"/>
          <w:sz w:val="28"/>
          <w:szCs w:val="28"/>
        </w:rPr>
      </w:pPr>
      <w:r>
        <w:rPr>
          <w:rFonts w:ascii="Times New Roman" w:hAnsi="Times New Roman"/>
          <w:b/>
          <w:bCs/>
          <w:sz w:val="28"/>
          <w:szCs w:val="28"/>
        </w:rPr>
        <w:lastRenderedPageBreak/>
        <w:t>Консультации</w:t>
      </w:r>
      <w:r>
        <w:rPr>
          <w:rFonts w:ascii="Times New Roman" w:hAnsi="Times New Roman"/>
          <w:sz w:val="28"/>
          <w:szCs w:val="28"/>
        </w:rPr>
        <w:t xml:space="preserve"> проводятся с це</w:t>
      </w:r>
      <w:r w:rsidR="003F4DF1">
        <w:rPr>
          <w:rFonts w:ascii="Times New Roman" w:hAnsi="Times New Roman"/>
          <w:sz w:val="28"/>
          <w:szCs w:val="28"/>
        </w:rPr>
        <w:t>лью подготовки уча</w:t>
      </w:r>
      <w:r>
        <w:rPr>
          <w:rFonts w:ascii="Times New Roman" w:hAnsi="Times New Roman"/>
          <w:sz w:val="28"/>
          <w:szCs w:val="28"/>
        </w:rPr>
        <w:t>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Резерв учебного времени можно использовать как перед промежуточной (экзаменационной) аттестацией, так и после ее окончания с целью обеспе</w:t>
      </w:r>
      <w:r w:rsidR="003F4DF1">
        <w:rPr>
          <w:rFonts w:ascii="Times New Roman" w:hAnsi="Times New Roman"/>
          <w:sz w:val="28"/>
          <w:szCs w:val="28"/>
        </w:rPr>
        <w:t>чения самостоятельной работой уча</w:t>
      </w:r>
      <w:r>
        <w:rPr>
          <w:rFonts w:ascii="Times New Roman" w:hAnsi="Times New Roman"/>
          <w:sz w:val="28"/>
          <w:szCs w:val="28"/>
        </w:rPr>
        <w:t xml:space="preserve">щихся на период летних каникул.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Учебный материал расп</w:t>
      </w:r>
      <w:r w:rsidR="00352A68">
        <w:rPr>
          <w:rFonts w:ascii="Times New Roman" w:hAnsi="Times New Roman"/>
          <w:sz w:val="28"/>
          <w:szCs w:val="28"/>
        </w:rPr>
        <w:t xml:space="preserve">ределяется по годам обучения </w:t>
      </w:r>
      <w:r w:rsidR="00352A68">
        <w:rPr>
          <w:rFonts w:ascii="Times New Roman" w:hAnsi="Times New Roman"/>
          <w:sz w:val="28"/>
          <w:szCs w:val="28"/>
        </w:rPr>
        <w:noBreakHyphen/>
        <w:t xml:space="preserve"> классам</w:t>
      </w:r>
      <w:r>
        <w:rPr>
          <w:rFonts w:ascii="Times New Roman" w:hAnsi="Times New Roman"/>
          <w:sz w:val="28"/>
          <w:szCs w:val="28"/>
        </w:rPr>
        <w:t>. Каждый класс имеет свои дидактические задачи и объем времени, данный для освоения учебного материала.</w:t>
      </w:r>
    </w:p>
    <w:p w:rsidR="006C00BD" w:rsidRDefault="006C00BD">
      <w:pPr>
        <w:spacing w:line="360" w:lineRule="auto"/>
        <w:ind w:firstLine="706"/>
        <w:jc w:val="both"/>
        <w:rPr>
          <w:rFonts w:ascii="Times New Roman" w:hAnsi="Times New Roman"/>
          <w:i/>
          <w:iCs/>
          <w:sz w:val="28"/>
          <w:szCs w:val="28"/>
        </w:rPr>
      </w:pPr>
      <w:r>
        <w:rPr>
          <w:rFonts w:ascii="Times New Roman" w:hAnsi="Times New Roman"/>
          <w:i/>
          <w:iCs/>
          <w:sz w:val="28"/>
          <w:szCs w:val="28"/>
        </w:rPr>
        <w:t xml:space="preserve">Виды внеаудиторной работы: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w:t>
      </w:r>
      <w:r w:rsidR="000F37D8">
        <w:rPr>
          <w:rFonts w:ascii="Times New Roman" w:hAnsi="Times New Roman"/>
          <w:i/>
          <w:iCs/>
          <w:sz w:val="28"/>
          <w:szCs w:val="28"/>
        </w:rPr>
        <w:t>выполнение домашнего задания</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контрольным урокам</w:t>
      </w:r>
      <w:r>
        <w:rPr>
          <w:rFonts w:ascii="Times New Roman" w:hAnsi="Times New Roman"/>
          <w:sz w:val="28"/>
          <w:szCs w:val="28"/>
        </w:rPr>
        <w:t>,</w:t>
      </w:r>
      <w:r>
        <w:rPr>
          <w:rFonts w:ascii="Times New Roman" w:hAnsi="Times New Roman"/>
          <w:i/>
          <w:iCs/>
          <w:sz w:val="28"/>
          <w:szCs w:val="28"/>
        </w:rPr>
        <w:t xml:space="preserve"> зачетам и экзаменам;</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подготовка к концертным, конкурсным выступления</w:t>
      </w:r>
      <w:r w:rsidR="00352A68">
        <w:rPr>
          <w:rFonts w:ascii="Times New Roman" w:hAnsi="Times New Roman"/>
          <w:i/>
          <w:iCs/>
          <w:sz w:val="28"/>
          <w:szCs w:val="28"/>
        </w:rPr>
        <w:t>м</w:t>
      </w:r>
      <w:r>
        <w:rPr>
          <w:rFonts w:ascii="Times New Roman" w:hAnsi="Times New Roman"/>
          <w:i/>
          <w:iCs/>
          <w:sz w:val="28"/>
          <w:szCs w:val="28"/>
        </w:rPr>
        <w:t>;</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xml:space="preserve">- посещение учреждений культуры (филармоний, театров, концертных залов, музеев и др.); </w:t>
      </w:r>
    </w:p>
    <w:p w:rsidR="006C00BD" w:rsidRDefault="006C00BD">
      <w:pPr>
        <w:spacing w:line="360" w:lineRule="auto"/>
        <w:jc w:val="both"/>
        <w:rPr>
          <w:rFonts w:ascii="Times New Roman" w:hAnsi="Times New Roman"/>
          <w:i/>
          <w:iCs/>
          <w:sz w:val="28"/>
          <w:szCs w:val="28"/>
        </w:rPr>
      </w:pPr>
      <w:r>
        <w:rPr>
          <w:rFonts w:ascii="Times New Roman" w:hAnsi="Times New Roman"/>
          <w:i/>
          <w:iCs/>
          <w:sz w:val="28"/>
          <w:szCs w:val="28"/>
        </w:rPr>
        <w:t>- участие обучающихся в творческих мероприятиях и культурно-просветительской деятельности образовательного учреждения и др.</w:t>
      </w:r>
    </w:p>
    <w:p w:rsidR="00D7770A" w:rsidRDefault="00D7770A">
      <w:pPr>
        <w:spacing w:line="360" w:lineRule="auto"/>
        <w:jc w:val="both"/>
        <w:rPr>
          <w:rFonts w:ascii="Times New Roman" w:hAnsi="Times New Roman"/>
          <w:iCs/>
          <w:sz w:val="28"/>
          <w:szCs w:val="28"/>
        </w:rPr>
      </w:pPr>
      <w:r w:rsidRPr="00D7770A">
        <w:rPr>
          <w:rFonts w:ascii="Times New Roman" w:hAnsi="Times New Roman"/>
          <w:b/>
          <w:iCs/>
          <w:sz w:val="28"/>
          <w:szCs w:val="28"/>
        </w:rPr>
        <w:tab/>
        <w:t>Учет успеваемости.</w:t>
      </w:r>
      <w:r>
        <w:rPr>
          <w:rFonts w:ascii="Times New Roman" w:hAnsi="Times New Roman"/>
          <w:b/>
          <w:iCs/>
          <w:sz w:val="28"/>
          <w:szCs w:val="28"/>
        </w:rPr>
        <w:t xml:space="preserve"> </w:t>
      </w:r>
    </w:p>
    <w:p w:rsidR="00D7770A" w:rsidRDefault="00D7770A">
      <w:pPr>
        <w:spacing w:line="360" w:lineRule="auto"/>
        <w:jc w:val="both"/>
        <w:rPr>
          <w:rFonts w:ascii="Times New Roman" w:hAnsi="Times New Roman"/>
          <w:iCs/>
          <w:sz w:val="28"/>
          <w:szCs w:val="28"/>
        </w:rPr>
      </w:pPr>
      <w:r>
        <w:rPr>
          <w:rFonts w:ascii="Times New Roman" w:hAnsi="Times New Roman"/>
          <w:iCs/>
          <w:sz w:val="28"/>
          <w:szCs w:val="28"/>
        </w:rPr>
        <w:t>Успеваемость учащегося в игре на инструменте учитывается на экзаменах, академических концертах, контрольных уроках, а также открытых концертах, конкурсах и прослушиваниях к ним.</w:t>
      </w:r>
    </w:p>
    <w:p w:rsidR="00D7770A" w:rsidRDefault="00D7770A">
      <w:pPr>
        <w:spacing w:line="360" w:lineRule="auto"/>
        <w:jc w:val="both"/>
        <w:rPr>
          <w:rFonts w:ascii="Times New Roman" w:hAnsi="Times New Roman"/>
          <w:iCs/>
          <w:sz w:val="28"/>
          <w:szCs w:val="28"/>
        </w:rPr>
      </w:pPr>
      <w:r>
        <w:rPr>
          <w:rFonts w:ascii="Times New Roman" w:hAnsi="Times New Roman"/>
          <w:iCs/>
          <w:sz w:val="28"/>
          <w:szCs w:val="28"/>
        </w:rPr>
        <w:t>На выпускные экзамены выносятся 4 произведения различных жанров и форм</w:t>
      </w:r>
      <w:r w:rsidR="00932D24">
        <w:rPr>
          <w:rFonts w:ascii="Times New Roman" w:hAnsi="Times New Roman"/>
          <w:iCs/>
          <w:sz w:val="28"/>
          <w:szCs w:val="28"/>
        </w:rPr>
        <w:t xml:space="preserve"> </w:t>
      </w:r>
      <w:r>
        <w:rPr>
          <w:rFonts w:ascii="Times New Roman" w:hAnsi="Times New Roman"/>
          <w:iCs/>
          <w:sz w:val="28"/>
          <w:szCs w:val="28"/>
        </w:rPr>
        <w:t>-</w:t>
      </w:r>
      <w:r w:rsidR="00932D24">
        <w:rPr>
          <w:rFonts w:ascii="Times New Roman" w:hAnsi="Times New Roman"/>
          <w:iCs/>
          <w:sz w:val="28"/>
          <w:szCs w:val="28"/>
        </w:rPr>
        <w:t xml:space="preserve"> </w:t>
      </w:r>
      <w:r>
        <w:rPr>
          <w:rFonts w:ascii="Times New Roman" w:hAnsi="Times New Roman"/>
          <w:iCs/>
          <w:sz w:val="28"/>
          <w:szCs w:val="28"/>
        </w:rPr>
        <w:t>несколько этюдов, пьес и крупная форма. В течении учебного года</w:t>
      </w:r>
      <w:r w:rsidR="0059622D">
        <w:rPr>
          <w:rFonts w:ascii="Times New Roman" w:hAnsi="Times New Roman"/>
          <w:iCs/>
          <w:sz w:val="28"/>
          <w:szCs w:val="28"/>
        </w:rPr>
        <w:t xml:space="preserve"> учащиеся выпускного 8 класса выступают на прослушиваниях с исполнением </w:t>
      </w:r>
      <w:r w:rsidR="0059622D">
        <w:rPr>
          <w:rFonts w:ascii="Times New Roman" w:hAnsi="Times New Roman"/>
          <w:iCs/>
          <w:sz w:val="28"/>
          <w:szCs w:val="28"/>
        </w:rPr>
        <w:lastRenderedPageBreak/>
        <w:t xml:space="preserve">(без оценки) произведений выпускной программы. В остальных классах учащиеся как правило выступают на академических концертах. В течении учебного года для показа на академических вечерах педагог должен подготовить с учеником 3-4 произведения различных по жанру и форме. Академические концерты рекомендуется проводить систематически 2 раза в год. Участие в </w:t>
      </w:r>
      <w:r w:rsidR="00932D24">
        <w:rPr>
          <w:rFonts w:ascii="Times New Roman" w:hAnsi="Times New Roman"/>
          <w:iCs/>
          <w:sz w:val="28"/>
          <w:szCs w:val="28"/>
        </w:rPr>
        <w:t>отборочных</w:t>
      </w:r>
      <w:r w:rsidR="0059622D">
        <w:rPr>
          <w:rFonts w:ascii="Times New Roman" w:hAnsi="Times New Roman"/>
          <w:iCs/>
          <w:sz w:val="28"/>
          <w:szCs w:val="28"/>
        </w:rPr>
        <w:t xml:space="preserve"> прослушиваниях</w:t>
      </w:r>
      <w:r w:rsidR="00932D24">
        <w:rPr>
          <w:rFonts w:ascii="Times New Roman" w:hAnsi="Times New Roman"/>
          <w:iCs/>
          <w:sz w:val="28"/>
          <w:szCs w:val="28"/>
        </w:rPr>
        <w:t xml:space="preserve">, концертах, конкурсах и т.д. приравнивается к выступлению на академическом концерте. </w:t>
      </w:r>
    </w:p>
    <w:p w:rsidR="00932D24" w:rsidRDefault="00932D24">
      <w:pPr>
        <w:spacing w:line="360" w:lineRule="auto"/>
        <w:jc w:val="both"/>
        <w:rPr>
          <w:rFonts w:ascii="Times New Roman" w:hAnsi="Times New Roman"/>
          <w:iCs/>
          <w:sz w:val="28"/>
          <w:szCs w:val="28"/>
        </w:rPr>
      </w:pPr>
      <w:r>
        <w:rPr>
          <w:rFonts w:ascii="Times New Roman" w:hAnsi="Times New Roman"/>
          <w:iCs/>
          <w:sz w:val="28"/>
          <w:szCs w:val="28"/>
        </w:rPr>
        <w:t>Проверка технической подготовки учащихся, а так же умение читать ноты с листа осуществляется педагогом во время классных занятий на протяжении всего периода обучения.</w:t>
      </w:r>
    </w:p>
    <w:p w:rsidR="00932D24" w:rsidRDefault="00932D24">
      <w:pPr>
        <w:spacing w:line="360" w:lineRule="auto"/>
        <w:jc w:val="both"/>
        <w:rPr>
          <w:rFonts w:ascii="Times New Roman" w:hAnsi="Times New Roman"/>
          <w:iCs/>
          <w:sz w:val="28"/>
          <w:szCs w:val="28"/>
        </w:rPr>
      </w:pPr>
      <w:r>
        <w:rPr>
          <w:rFonts w:ascii="Times New Roman" w:hAnsi="Times New Roman"/>
          <w:iCs/>
          <w:sz w:val="28"/>
          <w:szCs w:val="28"/>
        </w:rPr>
        <w:t>При выведении итоговой (переводной) оценки учитывается следующее:</w:t>
      </w:r>
    </w:p>
    <w:p w:rsidR="00932D24" w:rsidRDefault="00932D24">
      <w:pPr>
        <w:spacing w:line="360" w:lineRule="auto"/>
        <w:jc w:val="both"/>
        <w:rPr>
          <w:rFonts w:ascii="Times New Roman" w:hAnsi="Times New Roman"/>
          <w:iCs/>
          <w:sz w:val="28"/>
          <w:szCs w:val="28"/>
        </w:rPr>
      </w:pPr>
      <w:r>
        <w:rPr>
          <w:rFonts w:ascii="Times New Roman" w:hAnsi="Times New Roman"/>
          <w:iCs/>
          <w:sz w:val="28"/>
          <w:szCs w:val="28"/>
        </w:rPr>
        <w:t>1. оценка годовой работы ученика</w:t>
      </w:r>
    </w:p>
    <w:p w:rsidR="00932D24" w:rsidRDefault="00932D24">
      <w:pPr>
        <w:spacing w:line="360" w:lineRule="auto"/>
        <w:jc w:val="both"/>
        <w:rPr>
          <w:rFonts w:ascii="Times New Roman" w:hAnsi="Times New Roman"/>
          <w:iCs/>
          <w:sz w:val="28"/>
          <w:szCs w:val="28"/>
        </w:rPr>
      </w:pPr>
      <w:r>
        <w:rPr>
          <w:rFonts w:ascii="Times New Roman" w:hAnsi="Times New Roman"/>
          <w:iCs/>
          <w:sz w:val="28"/>
          <w:szCs w:val="28"/>
        </w:rPr>
        <w:t>2. оценка ученика за выступление на академических вечерах или экзамене</w:t>
      </w:r>
    </w:p>
    <w:p w:rsidR="00932D24" w:rsidRPr="00D7770A" w:rsidRDefault="00932D24">
      <w:pPr>
        <w:spacing w:line="360" w:lineRule="auto"/>
        <w:jc w:val="both"/>
        <w:rPr>
          <w:rFonts w:ascii="Times New Roman" w:hAnsi="Times New Roman"/>
          <w:iCs/>
          <w:sz w:val="28"/>
          <w:szCs w:val="28"/>
        </w:rPr>
      </w:pPr>
      <w:r>
        <w:rPr>
          <w:rFonts w:ascii="Times New Roman" w:hAnsi="Times New Roman"/>
          <w:iCs/>
          <w:sz w:val="28"/>
          <w:szCs w:val="28"/>
        </w:rPr>
        <w:t>3.</w:t>
      </w:r>
      <w:r w:rsidR="00595BE8">
        <w:rPr>
          <w:rFonts w:ascii="Times New Roman" w:hAnsi="Times New Roman"/>
          <w:iCs/>
          <w:sz w:val="28"/>
          <w:szCs w:val="28"/>
        </w:rPr>
        <w:t>другие выступления ученика во время учебного года.</w:t>
      </w:r>
    </w:p>
    <w:p w:rsidR="006C00BD" w:rsidRDefault="006C00BD">
      <w:pPr>
        <w:pStyle w:val="ae"/>
        <w:spacing w:line="360" w:lineRule="auto"/>
        <w:rPr>
          <w:rFonts w:ascii="Times New Roman" w:hAnsi="Times New Roman"/>
          <w:b/>
          <w:bCs/>
          <w:i/>
          <w:iCs/>
          <w:sz w:val="28"/>
          <w:szCs w:val="28"/>
        </w:rPr>
      </w:pPr>
      <w:r>
        <w:rPr>
          <w:rFonts w:ascii="Times New Roman" w:hAnsi="Times New Roman"/>
          <w:b/>
          <w:bCs/>
          <w:i/>
          <w:iCs/>
          <w:sz w:val="28"/>
          <w:szCs w:val="28"/>
        </w:rPr>
        <w:t>2. Годовые требования по классам</w:t>
      </w:r>
    </w:p>
    <w:p w:rsidR="006C00BD" w:rsidRDefault="006C00BD">
      <w:pPr>
        <w:tabs>
          <w:tab w:val="left" w:pos="6521"/>
        </w:tabs>
        <w:spacing w:line="360" w:lineRule="auto"/>
        <w:rPr>
          <w:rFonts w:ascii="Times New Roman" w:hAnsi="Times New Roman"/>
          <w:b/>
          <w:bCs/>
          <w:sz w:val="28"/>
          <w:szCs w:val="28"/>
        </w:rPr>
      </w:pPr>
      <w:r>
        <w:rPr>
          <w:rFonts w:ascii="Times New Roman" w:hAnsi="Times New Roman"/>
          <w:b/>
          <w:bCs/>
          <w:sz w:val="28"/>
          <w:szCs w:val="28"/>
        </w:rPr>
        <w:t>Срок обучения – 9 лет</w:t>
      </w:r>
    </w:p>
    <w:p w:rsidR="006C00BD" w:rsidRDefault="000F37D8" w:rsidP="000F37D8">
      <w:pPr>
        <w:spacing w:line="360" w:lineRule="auto"/>
        <w:ind w:firstLine="709"/>
        <w:rPr>
          <w:rFonts w:ascii="Times New Roman" w:hAnsi="Times New Roman"/>
          <w:sz w:val="28"/>
          <w:szCs w:val="28"/>
        </w:rPr>
      </w:pPr>
      <w:r>
        <w:rPr>
          <w:rFonts w:ascii="Times New Roman" w:hAnsi="Times New Roman"/>
          <w:sz w:val="28"/>
          <w:szCs w:val="28"/>
        </w:rPr>
        <w:t>В течение каждого учебного</w:t>
      </w:r>
      <w:r w:rsidR="006C00BD">
        <w:rPr>
          <w:rFonts w:ascii="Times New Roman" w:hAnsi="Times New Roman"/>
          <w:sz w:val="28"/>
          <w:szCs w:val="28"/>
        </w:rPr>
        <w:t xml:space="preserve"> год</w:t>
      </w:r>
      <w:r>
        <w:rPr>
          <w:rFonts w:ascii="Times New Roman" w:hAnsi="Times New Roman"/>
          <w:sz w:val="28"/>
          <w:szCs w:val="28"/>
        </w:rPr>
        <w:t>а</w:t>
      </w:r>
      <w:r w:rsidR="006C00BD">
        <w:rPr>
          <w:rFonts w:ascii="Times New Roman" w:hAnsi="Times New Roman"/>
          <w:sz w:val="28"/>
          <w:szCs w:val="28"/>
        </w:rPr>
        <w:t xml:space="preserve"> учащийся должен сыграть два зачета в первом полугодии</w:t>
      </w:r>
      <w:r w:rsidR="006C00BD">
        <w:rPr>
          <w:rStyle w:val="a8"/>
          <w:rFonts w:ascii="Times New Roman" w:hAnsi="Times New Roman"/>
        </w:rPr>
        <w:footnoteReference w:id="2"/>
      </w:r>
      <w:r w:rsidR="006C00BD">
        <w:rPr>
          <w:rFonts w:ascii="Times New Roman" w:hAnsi="Times New Roman"/>
          <w:sz w:val="28"/>
          <w:szCs w:val="28"/>
        </w:rPr>
        <w:t xml:space="preserve">. </w:t>
      </w:r>
    </w:p>
    <w:p w:rsidR="006C00BD" w:rsidRDefault="006C00BD" w:rsidP="008D70AD">
      <w:pPr>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color w:val="00B050"/>
          <w:sz w:val="28"/>
          <w:szCs w:val="28"/>
        </w:rPr>
        <w:tab/>
      </w:r>
      <w:r>
        <w:rPr>
          <w:rFonts w:ascii="Times New Roman" w:hAnsi="Times New Roman"/>
          <w:b/>
          <w:bCs/>
          <w:i/>
          <w:iCs/>
          <w:sz w:val="28"/>
          <w:szCs w:val="28"/>
        </w:rPr>
        <w:t>Таблица 3</w:t>
      </w:r>
    </w:p>
    <w:tbl>
      <w:tblPr>
        <w:tblW w:w="0" w:type="auto"/>
        <w:tblInd w:w="-5" w:type="dxa"/>
        <w:tblLayout w:type="fixed"/>
        <w:tblLook w:val="0000"/>
      </w:tblPr>
      <w:tblGrid>
        <w:gridCol w:w="4785"/>
        <w:gridCol w:w="4795"/>
      </w:tblGrid>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Первое полугодие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rsidP="000F37D8">
            <w:pPr>
              <w:snapToGrid w:val="0"/>
              <w:spacing w:line="360" w:lineRule="auto"/>
              <w:jc w:val="center"/>
              <w:rPr>
                <w:rFonts w:ascii="Times New Roman" w:hAnsi="Times New Roman"/>
                <w:sz w:val="28"/>
                <w:szCs w:val="28"/>
              </w:rPr>
            </w:pPr>
            <w:r>
              <w:rPr>
                <w:rFonts w:ascii="Times New Roman" w:hAnsi="Times New Roman"/>
                <w:sz w:val="28"/>
                <w:szCs w:val="28"/>
              </w:rPr>
              <w:t>Второе полугодие</w:t>
            </w:r>
          </w:p>
        </w:tc>
      </w:tr>
      <w:tr w:rsidR="006C00BD">
        <w:trPr>
          <w:trHeight w:val="389"/>
        </w:trPr>
        <w:tc>
          <w:tcPr>
            <w:tcW w:w="4785" w:type="dxa"/>
            <w:tcBorders>
              <w:top w:val="single" w:sz="4" w:space="0" w:color="000000"/>
              <w:left w:val="single" w:sz="4" w:space="0" w:color="000000"/>
              <w:bottom w:val="single" w:sz="4" w:space="0" w:color="000000"/>
            </w:tcBorders>
            <w:shd w:val="clear" w:color="auto" w:fill="auto"/>
          </w:tcPr>
          <w:p w:rsidR="006C00BD" w:rsidRDefault="006C00BD">
            <w:pPr>
              <w:pStyle w:val="14"/>
              <w:numPr>
                <w:ilvl w:val="0"/>
                <w:numId w:val="8"/>
              </w:numPr>
              <w:snapToGrid w:val="0"/>
              <w:spacing w:line="360" w:lineRule="auto"/>
              <w:rPr>
                <w:rFonts w:ascii="Times New Roman" w:hAnsi="Times New Roman"/>
                <w:sz w:val="28"/>
                <w:szCs w:val="28"/>
              </w:rPr>
            </w:pPr>
            <w:r>
              <w:rPr>
                <w:rFonts w:ascii="Times New Roman" w:hAnsi="Times New Roman"/>
                <w:sz w:val="28"/>
                <w:szCs w:val="28"/>
              </w:rPr>
              <w:t>Технический 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этюд (1-3 классы);</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 2 этюда (4-9 классы)</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2.   Зачет:</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 крупная форма или 2 </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разнохарактерные пьесы</w:t>
            </w:r>
            <w:r>
              <w:rPr>
                <w:rStyle w:val="a8"/>
                <w:rFonts w:ascii="Times New Roman" w:hAnsi="Times New Roman"/>
              </w:rPr>
              <w:footnoteReference w:id="3"/>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14"/>
              <w:numPr>
                <w:ilvl w:val="0"/>
                <w:numId w:val="9"/>
              </w:numPr>
              <w:snapToGrid w:val="0"/>
              <w:spacing w:line="360" w:lineRule="auto"/>
              <w:rPr>
                <w:rFonts w:ascii="Times New Roman" w:hAnsi="Times New Roman"/>
                <w:sz w:val="28"/>
                <w:szCs w:val="28"/>
              </w:rPr>
            </w:pPr>
            <w:r>
              <w:rPr>
                <w:rFonts w:ascii="Times New Roman" w:hAnsi="Times New Roman"/>
                <w:sz w:val="28"/>
                <w:szCs w:val="28"/>
              </w:rPr>
              <w:t>Зачет:</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пьесы или крупная форма</w:t>
            </w:r>
          </w:p>
          <w:p w:rsidR="006C00BD" w:rsidRDefault="006C00BD">
            <w:pPr>
              <w:pStyle w:val="14"/>
              <w:numPr>
                <w:ilvl w:val="0"/>
                <w:numId w:val="9"/>
              </w:numPr>
              <w:spacing w:line="360" w:lineRule="auto"/>
              <w:rPr>
                <w:rFonts w:ascii="Times New Roman" w:hAnsi="Times New Roman"/>
                <w:sz w:val="28"/>
                <w:szCs w:val="28"/>
              </w:rPr>
            </w:pPr>
            <w:r>
              <w:rPr>
                <w:rFonts w:ascii="Times New Roman" w:hAnsi="Times New Roman"/>
                <w:sz w:val="28"/>
                <w:szCs w:val="28"/>
              </w:rPr>
              <w:t>Экзамен</w:t>
            </w:r>
            <w:r w:rsidR="00097175">
              <w:rPr>
                <w:rFonts w:ascii="Times New Roman" w:hAnsi="Times New Roman"/>
                <w:sz w:val="28"/>
                <w:szCs w:val="28"/>
              </w:rPr>
              <w:t xml:space="preserve"> (зачет)</w:t>
            </w:r>
            <w:r>
              <w:rPr>
                <w:rFonts w:ascii="Times New Roman" w:hAnsi="Times New Roman"/>
                <w:sz w:val="28"/>
                <w:szCs w:val="28"/>
              </w:rPr>
              <w:t>:</w:t>
            </w:r>
          </w:p>
          <w:p w:rsidR="006C00BD" w:rsidRDefault="006C00BD">
            <w:pPr>
              <w:pStyle w:val="14"/>
              <w:spacing w:line="360" w:lineRule="auto"/>
              <w:rPr>
                <w:rFonts w:ascii="Times New Roman" w:hAnsi="Times New Roman"/>
                <w:sz w:val="28"/>
                <w:szCs w:val="28"/>
              </w:rPr>
            </w:pPr>
            <w:r>
              <w:rPr>
                <w:rFonts w:ascii="Times New Roman" w:hAnsi="Times New Roman"/>
                <w:sz w:val="28"/>
                <w:szCs w:val="28"/>
              </w:rPr>
              <w:t>- гамма</w:t>
            </w:r>
            <w:r>
              <w:rPr>
                <w:rStyle w:val="a8"/>
                <w:rFonts w:ascii="Times New Roman" w:hAnsi="Times New Roman"/>
              </w:rPr>
              <w:footnoteReference w:id="4"/>
            </w:r>
            <w:r>
              <w:rPr>
                <w:rFonts w:ascii="Times New Roman" w:hAnsi="Times New Roman"/>
                <w:sz w:val="28"/>
                <w:szCs w:val="28"/>
              </w:rPr>
              <w:t>, 2 этюда, крупная форма</w:t>
            </w:r>
          </w:p>
        </w:tc>
      </w:tr>
    </w:tbl>
    <w:p w:rsidR="006C00BD" w:rsidRDefault="006C00BD">
      <w:pPr>
        <w:spacing w:line="360" w:lineRule="auto"/>
        <w:rPr>
          <w:rFonts w:ascii="Times New Roman" w:hAnsi="Times New Roman"/>
          <w:sz w:val="28"/>
          <w:szCs w:val="28"/>
        </w:rPr>
      </w:pPr>
      <w:r>
        <w:rPr>
          <w:rFonts w:ascii="Times New Roman" w:hAnsi="Times New Roman"/>
          <w:sz w:val="28"/>
          <w:szCs w:val="28"/>
        </w:rPr>
        <w:lastRenderedPageBreak/>
        <w:t xml:space="preserve"> </w:t>
      </w:r>
    </w:p>
    <w:p w:rsidR="00642A9F" w:rsidRDefault="00642A9F">
      <w:pPr>
        <w:ind w:left="-360"/>
        <w:jc w:val="center"/>
        <w:rPr>
          <w:rFonts w:ascii="Times New Roman" w:hAnsi="Times New Roman"/>
          <w:b/>
          <w:bCs/>
          <w:sz w:val="28"/>
          <w:szCs w:val="28"/>
        </w:rPr>
      </w:pPr>
    </w:p>
    <w:p w:rsidR="006C00BD" w:rsidRDefault="006C00BD">
      <w:pPr>
        <w:ind w:left="-360"/>
        <w:jc w:val="center"/>
        <w:rPr>
          <w:rFonts w:ascii="Times New Roman" w:hAnsi="Times New Roman"/>
          <w:b/>
          <w:bCs/>
          <w:sz w:val="28"/>
          <w:szCs w:val="28"/>
        </w:rPr>
      </w:pPr>
      <w:r>
        <w:rPr>
          <w:rFonts w:ascii="Times New Roman" w:hAnsi="Times New Roman"/>
          <w:b/>
          <w:bCs/>
          <w:sz w:val="28"/>
          <w:szCs w:val="28"/>
        </w:rPr>
        <w:t>Общий репертуарный список, составленный по нарастающей сложности</w:t>
      </w:r>
    </w:p>
    <w:p w:rsidR="006C00BD" w:rsidRDefault="006C00BD">
      <w:pPr>
        <w:ind w:left="-360"/>
        <w:jc w:val="center"/>
        <w:rPr>
          <w:rFonts w:ascii="Times New Roman" w:hAnsi="Times New Roman"/>
        </w:rPr>
      </w:pPr>
    </w:p>
    <w:p w:rsidR="00642A9F" w:rsidRDefault="00642A9F" w:rsidP="00642A9F">
      <w:pPr>
        <w:spacing w:line="360" w:lineRule="auto"/>
        <w:jc w:val="center"/>
        <w:rPr>
          <w:rFonts w:ascii="Times New Roman" w:hAnsi="Times New Roman"/>
          <w:b/>
          <w:bCs/>
          <w:sz w:val="28"/>
          <w:szCs w:val="28"/>
        </w:rPr>
      </w:pPr>
      <w:r>
        <w:rPr>
          <w:rFonts w:ascii="Times New Roman" w:hAnsi="Times New Roman"/>
          <w:b/>
          <w:bCs/>
          <w:sz w:val="28"/>
          <w:szCs w:val="28"/>
        </w:rPr>
        <w:t>Рекомендуемые репертуарные сборники</w:t>
      </w:r>
    </w:p>
    <w:p w:rsidR="00642A9F" w:rsidRDefault="00642A9F" w:rsidP="00642A9F">
      <w:pPr>
        <w:spacing w:line="360" w:lineRule="auto"/>
        <w:jc w:val="center"/>
        <w:rPr>
          <w:rFonts w:ascii="Times New Roman" w:hAnsi="Times New Roman"/>
          <w:b/>
          <w:bCs/>
          <w:sz w:val="28"/>
          <w:szCs w:val="28"/>
        </w:rPr>
      </w:pPr>
      <w:r>
        <w:rPr>
          <w:rFonts w:ascii="Times New Roman" w:hAnsi="Times New Roman"/>
          <w:b/>
          <w:bCs/>
          <w:sz w:val="28"/>
          <w:szCs w:val="28"/>
        </w:rPr>
        <w:t>Раздел 1</w:t>
      </w:r>
    </w:p>
    <w:p w:rsidR="00642A9F" w:rsidRDefault="00642A9F" w:rsidP="00642A9F">
      <w:pPr>
        <w:spacing w:line="360" w:lineRule="auto"/>
        <w:jc w:val="center"/>
        <w:rPr>
          <w:rFonts w:ascii="Times New Roman" w:hAnsi="Times New Roman"/>
          <w:b/>
          <w:bCs/>
          <w:sz w:val="28"/>
          <w:szCs w:val="28"/>
        </w:rPr>
      </w:pPr>
      <w:r>
        <w:rPr>
          <w:rFonts w:ascii="Times New Roman" w:hAnsi="Times New Roman"/>
          <w:b/>
          <w:bCs/>
          <w:sz w:val="28"/>
          <w:szCs w:val="28"/>
        </w:rPr>
        <w:t>Школы игры на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Борисяк А. Школа игры на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Давыдов К. Школа игры на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Ли С. Школа игры на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Сапожников Р. Школа игры на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Сапожников Р. Школа игры на виолончели (для начинающих).</w:t>
      </w:r>
    </w:p>
    <w:p w:rsidR="00642A9F" w:rsidRDefault="00642A9F" w:rsidP="00642A9F">
      <w:pPr>
        <w:spacing w:line="360" w:lineRule="auto"/>
        <w:rPr>
          <w:rFonts w:ascii="Times New Roman" w:hAnsi="Times New Roman"/>
          <w:bCs/>
          <w:sz w:val="28"/>
          <w:szCs w:val="28"/>
        </w:rPr>
      </w:pPr>
    </w:p>
    <w:p w:rsidR="00642A9F" w:rsidRDefault="00642A9F" w:rsidP="00642A9F">
      <w:pPr>
        <w:spacing w:line="360" w:lineRule="auto"/>
        <w:jc w:val="center"/>
        <w:rPr>
          <w:rFonts w:ascii="Times New Roman" w:hAnsi="Times New Roman"/>
          <w:bCs/>
          <w:sz w:val="28"/>
          <w:szCs w:val="28"/>
        </w:rPr>
      </w:pPr>
      <w:r>
        <w:rPr>
          <w:rFonts w:ascii="Times New Roman" w:hAnsi="Times New Roman"/>
          <w:bCs/>
          <w:sz w:val="28"/>
          <w:szCs w:val="28"/>
        </w:rPr>
        <w:t>Гаммы, арпеджио, упражнения</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Кальянов С. Виолончельная техника.</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Педагогический репертуар ДМШ: Избранные упражнения для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Сапожников Р. Гаммы, арпеджио, интервалы для виолончели (система упражнений)</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Ямпольский М. Виолончельная техника.</w:t>
      </w:r>
    </w:p>
    <w:p w:rsidR="00642A9F" w:rsidRDefault="00642A9F" w:rsidP="00642A9F">
      <w:pPr>
        <w:spacing w:line="360" w:lineRule="auto"/>
        <w:jc w:val="center"/>
        <w:rPr>
          <w:rFonts w:ascii="Times New Roman" w:hAnsi="Times New Roman"/>
          <w:b/>
          <w:bCs/>
          <w:sz w:val="28"/>
          <w:szCs w:val="28"/>
        </w:rPr>
      </w:pPr>
    </w:p>
    <w:p w:rsidR="00642A9F" w:rsidRDefault="00642A9F" w:rsidP="00642A9F">
      <w:pPr>
        <w:spacing w:line="360" w:lineRule="auto"/>
        <w:jc w:val="center"/>
        <w:rPr>
          <w:rFonts w:ascii="Times New Roman" w:hAnsi="Times New Roman"/>
          <w:b/>
          <w:bCs/>
          <w:sz w:val="28"/>
          <w:szCs w:val="28"/>
        </w:rPr>
      </w:pPr>
      <w:r>
        <w:rPr>
          <w:rFonts w:ascii="Times New Roman" w:hAnsi="Times New Roman"/>
          <w:b/>
          <w:bCs/>
          <w:sz w:val="28"/>
          <w:szCs w:val="28"/>
        </w:rPr>
        <w:t>Этюды</w:t>
      </w:r>
    </w:p>
    <w:p w:rsidR="00642A9F" w:rsidRPr="000105F1" w:rsidRDefault="00642A9F" w:rsidP="00642A9F">
      <w:pPr>
        <w:spacing w:line="360" w:lineRule="auto"/>
        <w:rPr>
          <w:rFonts w:ascii="Times New Roman" w:hAnsi="Times New Roman"/>
          <w:bCs/>
          <w:sz w:val="28"/>
          <w:szCs w:val="28"/>
        </w:rPr>
      </w:pPr>
      <w:r w:rsidRPr="000105F1">
        <w:rPr>
          <w:rFonts w:ascii="Times New Roman" w:hAnsi="Times New Roman"/>
          <w:bCs/>
          <w:sz w:val="28"/>
          <w:szCs w:val="28"/>
        </w:rPr>
        <w:t>Грюцмахер Ф. Избранные этюды на виолончели.</w:t>
      </w:r>
    </w:p>
    <w:p w:rsidR="00642A9F" w:rsidRDefault="00642A9F" w:rsidP="00642A9F">
      <w:pPr>
        <w:spacing w:line="360" w:lineRule="auto"/>
        <w:rPr>
          <w:rFonts w:ascii="Times New Roman" w:hAnsi="Times New Roman"/>
          <w:bCs/>
          <w:sz w:val="28"/>
          <w:szCs w:val="28"/>
        </w:rPr>
      </w:pPr>
      <w:r w:rsidRPr="000105F1">
        <w:rPr>
          <w:rFonts w:ascii="Times New Roman" w:hAnsi="Times New Roman"/>
          <w:bCs/>
          <w:sz w:val="28"/>
          <w:szCs w:val="28"/>
        </w:rPr>
        <w:t>Дотцауэр Ю.</w:t>
      </w:r>
      <w:r>
        <w:rPr>
          <w:rFonts w:ascii="Times New Roman" w:hAnsi="Times New Roman"/>
          <w:bCs/>
          <w:sz w:val="28"/>
          <w:szCs w:val="28"/>
        </w:rPr>
        <w:t xml:space="preserve"> Избранные этюды (Тетрадь 1)</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Ли С. Соч. 31. Избранные этюды для виолончели.</w:t>
      </w:r>
    </w:p>
    <w:p w:rsidR="00642A9F" w:rsidRDefault="00642A9F" w:rsidP="00642A9F">
      <w:pPr>
        <w:spacing w:line="360" w:lineRule="auto"/>
        <w:rPr>
          <w:rFonts w:ascii="Times New Roman" w:hAnsi="Times New Roman"/>
          <w:bCs/>
          <w:sz w:val="28"/>
          <w:szCs w:val="28"/>
        </w:rPr>
      </w:pPr>
      <w:r>
        <w:rPr>
          <w:rFonts w:ascii="Times New Roman" w:hAnsi="Times New Roman"/>
          <w:bCs/>
          <w:sz w:val="28"/>
          <w:szCs w:val="28"/>
        </w:rPr>
        <w:t>Сапожников Р. Избранные этюды для виолончели. 1-4 классы ДМШ.</w:t>
      </w:r>
    </w:p>
    <w:p w:rsidR="00642A9F" w:rsidRDefault="00642A9F" w:rsidP="00642A9F">
      <w:pPr>
        <w:spacing w:line="360" w:lineRule="auto"/>
        <w:rPr>
          <w:rFonts w:ascii="Times New Roman" w:hAnsi="Times New Roman"/>
          <w:b/>
          <w:bCs/>
          <w:sz w:val="28"/>
          <w:szCs w:val="28"/>
        </w:rPr>
      </w:pPr>
      <w:r>
        <w:rPr>
          <w:rFonts w:ascii="Times New Roman" w:hAnsi="Times New Roman"/>
          <w:bCs/>
          <w:sz w:val="28"/>
          <w:szCs w:val="28"/>
        </w:rPr>
        <w:t>Сапожников Р. Избранные этюды для виолончели (старшие классы ДМШ)</w:t>
      </w:r>
    </w:p>
    <w:p w:rsidR="00642A9F" w:rsidRDefault="00642A9F" w:rsidP="008D70AD">
      <w:pPr>
        <w:spacing w:line="276" w:lineRule="auto"/>
        <w:ind w:left="-360"/>
        <w:rPr>
          <w:rFonts w:ascii="Times New Roman" w:hAnsi="Times New Roman"/>
          <w:b/>
          <w:bCs/>
          <w:sz w:val="28"/>
          <w:szCs w:val="28"/>
        </w:rPr>
      </w:pPr>
    </w:p>
    <w:p w:rsidR="006C00BD" w:rsidRDefault="006C00BD" w:rsidP="003F4DF1">
      <w:pPr>
        <w:spacing w:line="276" w:lineRule="auto"/>
        <w:ind w:left="-360"/>
        <w:jc w:val="center"/>
        <w:rPr>
          <w:rFonts w:ascii="Times New Roman" w:hAnsi="Times New Roman"/>
          <w:b/>
          <w:bCs/>
          <w:sz w:val="28"/>
          <w:szCs w:val="28"/>
        </w:rPr>
      </w:pPr>
      <w:r>
        <w:rPr>
          <w:rFonts w:ascii="Times New Roman" w:hAnsi="Times New Roman"/>
          <w:b/>
          <w:bCs/>
          <w:sz w:val="28"/>
          <w:szCs w:val="28"/>
        </w:rPr>
        <w:t>Крупная форма</w:t>
      </w:r>
    </w:p>
    <w:p w:rsidR="006C00BD" w:rsidRDefault="006C00BD">
      <w:pPr>
        <w:spacing w:line="360" w:lineRule="auto"/>
        <w:ind w:left="-360"/>
        <w:rPr>
          <w:rFonts w:ascii="Times New Roman" w:hAnsi="Times New Roman"/>
          <w:b/>
          <w:bCs/>
          <w:i/>
          <w:iCs/>
          <w:sz w:val="28"/>
          <w:szCs w:val="28"/>
        </w:rPr>
      </w:pPr>
      <w:r>
        <w:rPr>
          <w:rFonts w:ascii="Times New Roman" w:hAnsi="Times New Roman"/>
          <w:b/>
          <w:bCs/>
          <w:i/>
          <w:iCs/>
          <w:sz w:val="28"/>
          <w:szCs w:val="28"/>
        </w:rPr>
        <w:t>Концерты</w:t>
      </w:r>
    </w:p>
    <w:p w:rsidR="00C10AE9" w:rsidRDefault="00C10AE9" w:rsidP="00C10AE9">
      <w:pPr>
        <w:spacing w:line="360" w:lineRule="auto"/>
        <w:ind w:left="-360"/>
        <w:rPr>
          <w:rFonts w:ascii="Times New Roman" w:hAnsi="Times New Roman"/>
          <w:sz w:val="28"/>
          <w:szCs w:val="28"/>
        </w:rPr>
      </w:pPr>
      <w:r>
        <w:rPr>
          <w:rFonts w:ascii="Times New Roman" w:hAnsi="Times New Roman"/>
          <w:sz w:val="28"/>
          <w:szCs w:val="28"/>
        </w:rPr>
        <w:t xml:space="preserve">Бах И.К. (Казадезюс)                 </w:t>
      </w:r>
      <w:r>
        <w:rPr>
          <w:rFonts w:ascii="Times New Roman" w:hAnsi="Times New Roman"/>
          <w:sz w:val="28"/>
          <w:szCs w:val="28"/>
        </w:rPr>
        <w:tab/>
        <w:t>до 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Вивальди А.           </w:t>
      </w:r>
      <w:r w:rsidR="00097175">
        <w:rPr>
          <w:rFonts w:ascii="Times New Roman" w:hAnsi="Times New Roman"/>
          <w:sz w:val="28"/>
          <w:szCs w:val="28"/>
        </w:rPr>
        <w:t xml:space="preserve">                    </w:t>
      </w:r>
      <w:r w:rsidR="00097175">
        <w:rPr>
          <w:rFonts w:ascii="Times New Roman" w:hAnsi="Times New Roman"/>
          <w:sz w:val="28"/>
          <w:szCs w:val="28"/>
        </w:rPr>
        <w:tab/>
        <w:t xml:space="preserve">До мажор, 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Бреваль Ж.      </w:t>
      </w:r>
      <w:r w:rsidR="00097175">
        <w:rPr>
          <w:rFonts w:ascii="Times New Roman" w:hAnsi="Times New Roman"/>
          <w:sz w:val="28"/>
          <w:szCs w:val="28"/>
        </w:rPr>
        <w:t xml:space="preserve">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lastRenderedPageBreak/>
        <w:t xml:space="preserve">Кленгель Ю.                                </w:t>
      </w:r>
      <w:r>
        <w:rPr>
          <w:rFonts w:ascii="Times New Roman" w:hAnsi="Times New Roman"/>
          <w:sz w:val="28"/>
          <w:szCs w:val="28"/>
        </w:rPr>
        <w:tab/>
        <w:t>Кон</w:t>
      </w:r>
      <w:r w:rsidR="00097175">
        <w:rPr>
          <w:rFonts w:ascii="Times New Roman" w:hAnsi="Times New Roman"/>
          <w:sz w:val="28"/>
          <w:szCs w:val="28"/>
        </w:rPr>
        <w:t xml:space="preserve">цертино </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t xml:space="preserve">Концертино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части</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r>
      <w:r w:rsidR="00C10AE9">
        <w:rPr>
          <w:rFonts w:ascii="Times New Roman" w:hAnsi="Times New Roman"/>
          <w:sz w:val="28"/>
          <w:szCs w:val="28"/>
        </w:rPr>
        <w:t>Концерты №1-5</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sidR="00097175">
        <w:rPr>
          <w:rFonts w:ascii="Times New Roman" w:hAnsi="Times New Roman"/>
          <w:sz w:val="28"/>
          <w:szCs w:val="28"/>
        </w:rPr>
        <w:t xml:space="preserve">                              </w:t>
      </w:r>
      <w:r w:rsidR="00097175">
        <w:rPr>
          <w:rFonts w:ascii="Times New Roman" w:hAnsi="Times New Roman"/>
          <w:sz w:val="28"/>
          <w:szCs w:val="28"/>
        </w:rPr>
        <w:tab/>
      </w:r>
      <w:r w:rsidR="00C10AE9">
        <w:rPr>
          <w:rFonts w:ascii="Times New Roman" w:hAnsi="Times New Roman"/>
          <w:sz w:val="28"/>
          <w:szCs w:val="28"/>
        </w:rPr>
        <w:t>до 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Стамиц К.        </w:t>
      </w:r>
      <w:r w:rsidR="00097175">
        <w:rPr>
          <w:rFonts w:ascii="Times New Roman" w:hAnsi="Times New Roman"/>
          <w:sz w:val="28"/>
          <w:szCs w:val="28"/>
        </w:rPr>
        <w:t xml:space="preserve">                            </w:t>
      </w:r>
      <w:r w:rsidR="00097175">
        <w:rPr>
          <w:rFonts w:ascii="Times New Roman" w:hAnsi="Times New Roman"/>
          <w:sz w:val="28"/>
          <w:szCs w:val="28"/>
        </w:rPr>
        <w:tab/>
        <w:t xml:space="preserve">До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Гайдн Й.(</w:t>
      </w:r>
      <w:r w:rsidR="00097175">
        <w:rPr>
          <w:rFonts w:ascii="Times New Roman" w:hAnsi="Times New Roman"/>
          <w:sz w:val="28"/>
          <w:szCs w:val="28"/>
        </w:rPr>
        <w:t xml:space="preserve">Поппер Д.)                  </w:t>
      </w:r>
      <w:r w:rsidR="00097175">
        <w:rPr>
          <w:rFonts w:ascii="Times New Roman" w:hAnsi="Times New Roman"/>
          <w:sz w:val="28"/>
          <w:szCs w:val="28"/>
        </w:rPr>
        <w:tab/>
        <w:t xml:space="preserve">До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Бах И.С.</w:t>
      </w:r>
      <w:r w:rsidR="00097175">
        <w:rPr>
          <w:rFonts w:ascii="Times New Roman" w:hAnsi="Times New Roman"/>
          <w:sz w:val="28"/>
          <w:szCs w:val="28"/>
        </w:rPr>
        <w:t xml:space="preserve"> (Пятигорский А.)         </w:t>
      </w:r>
      <w:r w:rsidR="00097175">
        <w:rPr>
          <w:rFonts w:ascii="Times New Roman" w:hAnsi="Times New Roman"/>
          <w:sz w:val="28"/>
          <w:szCs w:val="28"/>
        </w:rPr>
        <w:tab/>
        <w:t xml:space="preserve">Соль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Бок</w:t>
      </w:r>
      <w:r w:rsidR="00097175">
        <w:rPr>
          <w:rFonts w:ascii="Times New Roman" w:hAnsi="Times New Roman"/>
          <w:sz w:val="28"/>
          <w:szCs w:val="28"/>
        </w:rPr>
        <w:t xml:space="preserve">керини Л.(Грюцмахер Ф.)     </w:t>
      </w:r>
      <w:r w:rsidR="00097175">
        <w:rPr>
          <w:rFonts w:ascii="Times New Roman" w:hAnsi="Times New Roman"/>
          <w:sz w:val="28"/>
          <w:szCs w:val="28"/>
        </w:rPr>
        <w:tab/>
        <w:t xml:space="preserve">Ре </w:t>
      </w:r>
      <w:r>
        <w:rPr>
          <w:rFonts w:ascii="Times New Roman" w:hAnsi="Times New Roman"/>
          <w:sz w:val="28"/>
          <w:szCs w:val="28"/>
        </w:rPr>
        <w:t>мажор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Кабалевский Д.                            </w:t>
      </w:r>
      <w:r>
        <w:rPr>
          <w:rFonts w:ascii="Times New Roman" w:hAnsi="Times New Roman"/>
          <w:sz w:val="28"/>
          <w:szCs w:val="28"/>
        </w:rPr>
        <w:tab/>
        <w:t>№1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Гоенс Д.         </w:t>
      </w:r>
      <w:r w:rsidR="00097175">
        <w:rPr>
          <w:rFonts w:ascii="Times New Roman" w:hAnsi="Times New Roman"/>
          <w:sz w:val="28"/>
          <w:szCs w:val="28"/>
        </w:rPr>
        <w:t xml:space="preserve">                              </w:t>
      </w:r>
      <w:r w:rsidR="00097175">
        <w:rPr>
          <w:rFonts w:ascii="Times New Roman" w:hAnsi="Times New Roman"/>
          <w:sz w:val="28"/>
          <w:szCs w:val="28"/>
        </w:rPr>
        <w:tab/>
        <w:t xml:space="preserve">ля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t>№4, №1</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t>№№1-4</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Прокофьев С.                               </w:t>
      </w:r>
      <w:r>
        <w:rPr>
          <w:rFonts w:ascii="Times New Roman" w:hAnsi="Times New Roman"/>
          <w:sz w:val="28"/>
          <w:szCs w:val="28"/>
        </w:rPr>
        <w:tab/>
        <w:t>Концертино</w:t>
      </w:r>
    </w:p>
    <w:p w:rsidR="006C00BD" w:rsidRDefault="006C00BD" w:rsidP="00F44171">
      <w:pPr>
        <w:spacing w:line="360" w:lineRule="auto"/>
        <w:ind w:left="-360"/>
        <w:rPr>
          <w:rFonts w:ascii="Times New Roman" w:hAnsi="Times New Roman"/>
          <w:sz w:val="28"/>
          <w:szCs w:val="28"/>
        </w:rPr>
      </w:pPr>
      <w:r>
        <w:rPr>
          <w:rFonts w:ascii="Times New Roman" w:hAnsi="Times New Roman"/>
          <w:sz w:val="28"/>
          <w:szCs w:val="28"/>
        </w:rPr>
        <w:t xml:space="preserve">Поппер Д.      </w:t>
      </w:r>
      <w:r w:rsidR="00097175">
        <w:rPr>
          <w:rFonts w:ascii="Times New Roman" w:hAnsi="Times New Roman"/>
          <w:sz w:val="28"/>
          <w:szCs w:val="28"/>
        </w:rPr>
        <w:t xml:space="preserve">                              </w:t>
      </w:r>
      <w:r w:rsidR="00097175">
        <w:rPr>
          <w:rFonts w:ascii="Times New Roman" w:hAnsi="Times New Roman"/>
          <w:sz w:val="28"/>
          <w:szCs w:val="28"/>
        </w:rPr>
        <w:tab/>
      </w:r>
      <w:r w:rsidR="00C10AE9">
        <w:rPr>
          <w:rFonts w:ascii="Times New Roman" w:hAnsi="Times New Roman"/>
          <w:sz w:val="28"/>
          <w:szCs w:val="28"/>
        </w:rPr>
        <w:t xml:space="preserve">Концерт </w:t>
      </w:r>
      <w:r w:rsidR="00097175">
        <w:rPr>
          <w:rFonts w:ascii="Times New Roman" w:hAnsi="Times New Roman"/>
          <w:sz w:val="28"/>
          <w:szCs w:val="28"/>
        </w:rPr>
        <w:t xml:space="preserve">ми </w:t>
      </w:r>
      <w:r>
        <w:rPr>
          <w:rFonts w:ascii="Times New Roman" w:hAnsi="Times New Roman"/>
          <w:sz w:val="28"/>
          <w:szCs w:val="28"/>
        </w:rPr>
        <w:t>минор</w:t>
      </w:r>
    </w:p>
    <w:p w:rsidR="00C10AE9" w:rsidRDefault="00C10AE9" w:rsidP="00F44171">
      <w:pPr>
        <w:spacing w:line="360" w:lineRule="auto"/>
        <w:ind w:left="-360"/>
        <w:rPr>
          <w:rFonts w:ascii="Times New Roman" w:hAnsi="Times New Roman"/>
          <w:sz w:val="28"/>
          <w:szCs w:val="28"/>
        </w:rPr>
      </w:pPr>
      <w:r>
        <w:rPr>
          <w:rFonts w:ascii="Times New Roman" w:hAnsi="Times New Roman"/>
          <w:sz w:val="28"/>
          <w:szCs w:val="28"/>
        </w:rPr>
        <w:t>Нельк А.                                         Концертино</w:t>
      </w:r>
    </w:p>
    <w:p w:rsidR="00F44171" w:rsidRDefault="00F44171" w:rsidP="00F44171">
      <w:pPr>
        <w:spacing w:line="360" w:lineRule="auto"/>
        <w:ind w:left="-360"/>
        <w:rPr>
          <w:rFonts w:ascii="Times New Roman" w:hAnsi="Times New Roman"/>
          <w:sz w:val="28"/>
          <w:szCs w:val="28"/>
        </w:rPr>
      </w:pPr>
      <w:r>
        <w:rPr>
          <w:rFonts w:ascii="Times New Roman" w:hAnsi="Times New Roman"/>
          <w:sz w:val="28"/>
          <w:szCs w:val="28"/>
        </w:rPr>
        <w:t>Шредер 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Концерт фа мажор</w:t>
      </w:r>
    </w:p>
    <w:p w:rsidR="00F44171" w:rsidRDefault="00F44171" w:rsidP="00F44171">
      <w:pPr>
        <w:spacing w:line="360" w:lineRule="auto"/>
        <w:rPr>
          <w:rFonts w:ascii="Times New Roman" w:hAnsi="Times New Roman"/>
          <w:b/>
          <w:bCs/>
          <w:i/>
          <w:iCs/>
          <w:sz w:val="16"/>
          <w:szCs w:val="16"/>
        </w:rPr>
      </w:pPr>
    </w:p>
    <w:p w:rsidR="006C00BD" w:rsidRDefault="006C00BD" w:rsidP="00F44171">
      <w:pPr>
        <w:spacing w:line="360" w:lineRule="auto"/>
        <w:rPr>
          <w:rFonts w:ascii="Times New Roman" w:hAnsi="Times New Roman"/>
          <w:b/>
          <w:bCs/>
          <w:i/>
          <w:iCs/>
          <w:sz w:val="28"/>
          <w:szCs w:val="28"/>
        </w:rPr>
      </w:pPr>
      <w:r>
        <w:rPr>
          <w:rFonts w:ascii="Times New Roman" w:hAnsi="Times New Roman"/>
          <w:b/>
          <w:bCs/>
          <w:i/>
          <w:iCs/>
          <w:sz w:val="28"/>
          <w:szCs w:val="28"/>
        </w:rPr>
        <w:t>Сонаты</w:t>
      </w:r>
    </w:p>
    <w:p w:rsidR="00F44171" w:rsidRDefault="00F44171" w:rsidP="00F44171">
      <w:pPr>
        <w:spacing w:line="360" w:lineRule="auto"/>
        <w:ind w:left="-360"/>
        <w:rPr>
          <w:rFonts w:ascii="Times New Roman" w:hAnsi="Times New Roman"/>
          <w:sz w:val="28"/>
          <w:szCs w:val="28"/>
        </w:rPr>
      </w:pPr>
      <w:r>
        <w:rPr>
          <w:rFonts w:ascii="Times New Roman" w:hAnsi="Times New Roman"/>
          <w:sz w:val="28"/>
          <w:szCs w:val="28"/>
        </w:rPr>
        <w:t xml:space="preserve">Ариости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Соната ми 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Си-бемоль маж</w:t>
      </w:r>
      <w:r w:rsidR="00097175">
        <w:rPr>
          <w:rFonts w:ascii="Times New Roman" w:hAnsi="Times New Roman"/>
          <w:sz w:val="28"/>
          <w:szCs w:val="28"/>
        </w:rPr>
        <w:t xml:space="preserve">ор, ми </w:t>
      </w:r>
      <w:r>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Бреваль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До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Ромберг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До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Бетховен Л.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Сонатина ре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Корелли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77D04" w:rsidRDefault="00677D04" w:rsidP="00677D04">
      <w:pPr>
        <w:spacing w:line="360" w:lineRule="auto"/>
        <w:ind w:left="-360"/>
        <w:rPr>
          <w:rFonts w:ascii="Times New Roman" w:hAnsi="Times New Roman"/>
          <w:sz w:val="28"/>
          <w:szCs w:val="28"/>
        </w:rPr>
      </w:pPr>
      <w:r>
        <w:rPr>
          <w:rFonts w:ascii="Times New Roman" w:hAnsi="Times New Roman"/>
          <w:sz w:val="28"/>
          <w:szCs w:val="28"/>
        </w:rPr>
        <w:t xml:space="preserve">Эккльс Дж.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соль 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Марчелло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Вивальди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 сонат</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Саммартини Дж.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Соль </w:t>
      </w:r>
      <w:r w:rsidR="006C00BD">
        <w:rPr>
          <w:rFonts w:ascii="Times New Roman" w:hAnsi="Times New Roman"/>
          <w:sz w:val="28"/>
          <w:szCs w:val="28"/>
        </w:rPr>
        <w:t>мажор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Капорале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ре </w:t>
      </w:r>
      <w:r w:rsidR="006C00BD">
        <w:rPr>
          <w:rFonts w:ascii="Times New Roman" w:hAnsi="Times New Roman"/>
          <w:sz w:val="28"/>
          <w:szCs w:val="28"/>
        </w:rPr>
        <w:t>минор</w:t>
      </w:r>
    </w:p>
    <w:p w:rsidR="006C00BD" w:rsidRDefault="00097175">
      <w:pPr>
        <w:spacing w:line="360" w:lineRule="auto"/>
        <w:ind w:left="-360"/>
        <w:rPr>
          <w:rFonts w:ascii="Times New Roman" w:hAnsi="Times New Roman"/>
          <w:sz w:val="28"/>
          <w:szCs w:val="28"/>
        </w:rPr>
      </w:pPr>
      <w:r>
        <w:rPr>
          <w:rFonts w:ascii="Times New Roman" w:hAnsi="Times New Roman"/>
          <w:sz w:val="28"/>
          <w:szCs w:val="28"/>
        </w:rPr>
        <w:t xml:space="preserve">Тессарини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Фа </w:t>
      </w:r>
      <w:r w:rsidR="006C00BD">
        <w:rPr>
          <w:rFonts w:ascii="Times New Roman" w:hAnsi="Times New Roman"/>
          <w:sz w:val="28"/>
          <w:szCs w:val="28"/>
        </w:rPr>
        <w:t>мажор</w:t>
      </w:r>
    </w:p>
    <w:p w:rsidR="006C00BD" w:rsidRDefault="006C00BD" w:rsidP="00677D04">
      <w:pPr>
        <w:spacing w:line="360" w:lineRule="auto"/>
        <w:ind w:left="-360"/>
        <w:rPr>
          <w:rFonts w:ascii="Times New Roman" w:hAnsi="Times New Roman"/>
          <w:sz w:val="28"/>
          <w:szCs w:val="28"/>
        </w:rPr>
      </w:pPr>
      <w:r>
        <w:rPr>
          <w:rFonts w:ascii="Times New Roman" w:hAnsi="Times New Roman"/>
          <w:sz w:val="28"/>
          <w:szCs w:val="28"/>
        </w:rPr>
        <w:t>Ко</w:t>
      </w:r>
      <w:r w:rsidR="00097175">
        <w:rPr>
          <w:rFonts w:ascii="Times New Roman" w:hAnsi="Times New Roman"/>
          <w:sz w:val="28"/>
          <w:szCs w:val="28"/>
        </w:rPr>
        <w:t xml:space="preserve">релли А.      </w:t>
      </w:r>
      <w:r w:rsidR="00097175">
        <w:rPr>
          <w:rFonts w:ascii="Times New Roman" w:hAnsi="Times New Roman"/>
          <w:sz w:val="28"/>
          <w:szCs w:val="28"/>
        </w:rPr>
        <w:tab/>
      </w:r>
      <w:r w:rsidR="00097175">
        <w:rPr>
          <w:rFonts w:ascii="Times New Roman" w:hAnsi="Times New Roman"/>
          <w:sz w:val="28"/>
          <w:szCs w:val="28"/>
        </w:rPr>
        <w:tab/>
      </w:r>
      <w:r w:rsidR="00097175">
        <w:rPr>
          <w:rFonts w:ascii="Times New Roman" w:hAnsi="Times New Roman"/>
          <w:sz w:val="28"/>
          <w:szCs w:val="28"/>
        </w:rPr>
        <w:tab/>
        <w:t xml:space="preserve">          Соль </w:t>
      </w:r>
      <w:r>
        <w:rPr>
          <w:rFonts w:ascii="Times New Roman" w:hAnsi="Times New Roman"/>
          <w:sz w:val="28"/>
          <w:szCs w:val="28"/>
        </w:rPr>
        <w:t>мажор</w:t>
      </w:r>
    </w:p>
    <w:p w:rsidR="006C00BD" w:rsidRDefault="00097175" w:rsidP="00677D04">
      <w:pPr>
        <w:spacing w:line="360" w:lineRule="auto"/>
        <w:ind w:left="-360"/>
        <w:rPr>
          <w:rFonts w:ascii="Times New Roman" w:hAnsi="Times New Roman"/>
          <w:sz w:val="28"/>
          <w:szCs w:val="28"/>
        </w:rPr>
      </w:pPr>
      <w:r>
        <w:rPr>
          <w:rFonts w:ascii="Times New Roman" w:hAnsi="Times New Roman"/>
          <w:sz w:val="28"/>
          <w:szCs w:val="28"/>
        </w:rPr>
        <w:lastRenderedPageBreak/>
        <w:t xml:space="preserve">Франкёр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Ми </w:t>
      </w:r>
      <w:r w:rsidR="006C00BD">
        <w:rPr>
          <w:rFonts w:ascii="Times New Roman" w:hAnsi="Times New Roman"/>
          <w:sz w:val="28"/>
          <w:szCs w:val="28"/>
        </w:rPr>
        <w:t>мажор</w:t>
      </w:r>
    </w:p>
    <w:p w:rsidR="00677D04" w:rsidRDefault="00677D04" w:rsidP="00677D04">
      <w:pPr>
        <w:spacing w:line="360" w:lineRule="auto"/>
        <w:ind w:left="-360"/>
        <w:rPr>
          <w:rFonts w:ascii="Times New Roman" w:hAnsi="Times New Roman"/>
          <w:sz w:val="28"/>
          <w:szCs w:val="28"/>
        </w:rPr>
      </w:pPr>
      <w:r>
        <w:rPr>
          <w:rFonts w:ascii="Times New Roman" w:hAnsi="Times New Roman"/>
          <w:sz w:val="28"/>
          <w:szCs w:val="28"/>
        </w:rPr>
        <w:t>Дюпор Ж.</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Соната соль мажор</w:t>
      </w:r>
    </w:p>
    <w:p w:rsidR="006C00BD" w:rsidRPr="008D70AD" w:rsidRDefault="006C00BD" w:rsidP="00677D04">
      <w:pPr>
        <w:spacing w:line="360" w:lineRule="auto"/>
        <w:ind w:left="-360"/>
        <w:rPr>
          <w:rFonts w:ascii="Times New Roman" w:hAnsi="Times New Roman"/>
          <w:sz w:val="16"/>
          <w:szCs w:val="16"/>
        </w:rPr>
      </w:pPr>
    </w:p>
    <w:p w:rsidR="006C00BD" w:rsidRDefault="006C00BD" w:rsidP="003F4DF1">
      <w:pPr>
        <w:spacing w:line="360" w:lineRule="auto"/>
        <w:ind w:left="-360"/>
        <w:jc w:val="center"/>
        <w:rPr>
          <w:rFonts w:ascii="Times New Roman" w:hAnsi="Times New Roman"/>
          <w:b/>
          <w:bCs/>
          <w:i/>
          <w:iCs/>
          <w:sz w:val="28"/>
          <w:szCs w:val="28"/>
        </w:rPr>
      </w:pPr>
      <w:r>
        <w:rPr>
          <w:rFonts w:ascii="Times New Roman" w:hAnsi="Times New Roman"/>
          <w:b/>
          <w:bCs/>
          <w:i/>
          <w:iCs/>
          <w:sz w:val="28"/>
          <w:szCs w:val="28"/>
        </w:rPr>
        <w:t>Пьесы кантиленного характера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Евлахов 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Хачатурян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w:t>
      </w:r>
      <w:r>
        <w:rPr>
          <w:rFonts w:ascii="Times New Roman" w:hAnsi="Times New Roman"/>
          <w:sz w:val="28"/>
          <w:szCs w:val="28"/>
          <w:lang w:val="en-US"/>
        </w:rPr>
        <w:t>ndantino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Гедике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Миниатюра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Дваржак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Маттезон 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Давыдов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Романс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Гендель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Largetto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Мендельсон Ф.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Песня без слов</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Сен-Санс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Лебедь</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Глиэр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Листок из альбома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Клочков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Вечерняя песня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Власов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Мелодия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Чайковский П.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Сладкая грёза, Сентиментальный вальс, </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Ноктюрн, Романс, Осенняя песня</w:t>
      </w:r>
      <w:r w:rsidR="00677D04">
        <w:rPr>
          <w:rFonts w:ascii="Times New Roman" w:hAnsi="Times New Roman"/>
          <w:sz w:val="28"/>
          <w:szCs w:val="28"/>
        </w:rPr>
        <w:t>, Ариозо воина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Бах И.С.                     </w:t>
      </w:r>
      <w:r>
        <w:rPr>
          <w:rFonts w:ascii="Times New Roman" w:hAnsi="Times New Roman"/>
          <w:sz w:val="28"/>
          <w:szCs w:val="28"/>
        </w:rPr>
        <w:tab/>
      </w:r>
      <w:r>
        <w:rPr>
          <w:rFonts w:ascii="Times New Roman" w:hAnsi="Times New Roman"/>
          <w:sz w:val="28"/>
          <w:szCs w:val="28"/>
        </w:rPr>
        <w:tab/>
        <w:t>Ария, Ариозо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Александров 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Ария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Массне Ж.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Элегия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Прелюдия, Элегия, Вокализ</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Вивальди А.\</w:t>
      </w:r>
      <w:r w:rsidR="0022675D">
        <w:rPr>
          <w:rFonts w:ascii="Times New Roman" w:hAnsi="Times New Roman"/>
          <w:sz w:val="28"/>
          <w:szCs w:val="28"/>
        </w:rPr>
        <w:t xml:space="preserve"> </w:t>
      </w:r>
      <w:r>
        <w:rPr>
          <w:rFonts w:ascii="Times New Roman" w:hAnsi="Times New Roman"/>
          <w:sz w:val="28"/>
          <w:szCs w:val="28"/>
        </w:rPr>
        <w:t xml:space="preserve">Марчелло Б.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Гранадос Э.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Интермеццо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Фо</w:t>
      </w:r>
      <w:r w:rsidR="00E71FC2">
        <w:rPr>
          <w:rFonts w:ascii="Times New Roman" w:hAnsi="Times New Roman"/>
          <w:sz w:val="28"/>
          <w:szCs w:val="28"/>
        </w:rPr>
        <w:t xml:space="preserve">ре Г.                  </w:t>
      </w:r>
      <w:r w:rsidR="00E71FC2">
        <w:rPr>
          <w:rFonts w:ascii="Times New Roman" w:hAnsi="Times New Roman"/>
          <w:sz w:val="28"/>
          <w:szCs w:val="28"/>
        </w:rPr>
        <w:tab/>
      </w:r>
      <w:r w:rsidR="00E71FC2">
        <w:rPr>
          <w:rFonts w:ascii="Times New Roman" w:hAnsi="Times New Roman"/>
          <w:sz w:val="28"/>
          <w:szCs w:val="28"/>
        </w:rPr>
        <w:tab/>
      </w:r>
      <w:r w:rsidR="00E71FC2">
        <w:rPr>
          <w:rFonts w:ascii="Times New Roman" w:hAnsi="Times New Roman"/>
          <w:sz w:val="28"/>
          <w:szCs w:val="28"/>
        </w:rPr>
        <w:tab/>
        <w:t>Мелодия</w:t>
      </w:r>
    </w:p>
    <w:p w:rsidR="006C00BD" w:rsidRPr="008D70AD" w:rsidRDefault="006C00BD">
      <w:pPr>
        <w:spacing w:line="360" w:lineRule="auto"/>
        <w:ind w:left="-360"/>
        <w:rPr>
          <w:rFonts w:ascii="Times New Roman" w:hAnsi="Times New Roman"/>
          <w:sz w:val="16"/>
          <w:szCs w:val="16"/>
        </w:rPr>
      </w:pPr>
    </w:p>
    <w:p w:rsidR="006C00BD" w:rsidRDefault="006C00BD" w:rsidP="003F4DF1">
      <w:pPr>
        <w:spacing w:line="360" w:lineRule="auto"/>
        <w:ind w:left="-360"/>
        <w:jc w:val="center"/>
        <w:rPr>
          <w:rFonts w:ascii="Times New Roman" w:hAnsi="Times New Roman"/>
          <w:b/>
          <w:bCs/>
          <w:i/>
          <w:iCs/>
          <w:sz w:val="28"/>
          <w:szCs w:val="28"/>
        </w:rPr>
      </w:pPr>
      <w:r>
        <w:rPr>
          <w:rFonts w:ascii="Times New Roman" w:hAnsi="Times New Roman"/>
          <w:b/>
          <w:bCs/>
          <w:i/>
          <w:iCs/>
          <w:sz w:val="28"/>
          <w:szCs w:val="28"/>
        </w:rPr>
        <w:t>Пьесы подвижного и виртуозного характера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Шлемюллер Г.            </w:t>
      </w:r>
      <w:r>
        <w:rPr>
          <w:rFonts w:ascii="Times New Roman" w:hAnsi="Times New Roman"/>
          <w:sz w:val="28"/>
          <w:szCs w:val="28"/>
        </w:rPr>
        <w:tab/>
      </w:r>
      <w:r>
        <w:rPr>
          <w:rFonts w:ascii="Times New Roman" w:hAnsi="Times New Roman"/>
          <w:sz w:val="28"/>
          <w:szCs w:val="28"/>
        </w:rPr>
        <w:tab/>
        <w:t>Непрерывное движение</w:t>
      </w:r>
      <w:r w:rsidR="00E71FC2">
        <w:rPr>
          <w:rFonts w:ascii="Times New Roman" w:hAnsi="Times New Roman"/>
          <w:sz w:val="28"/>
          <w:szCs w:val="28"/>
        </w:rPr>
        <w:t>, Серенада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Комаровский А.         </w:t>
      </w:r>
      <w:r>
        <w:rPr>
          <w:rFonts w:ascii="Times New Roman" w:hAnsi="Times New Roman"/>
          <w:sz w:val="28"/>
          <w:szCs w:val="28"/>
        </w:rPr>
        <w:tab/>
      </w:r>
      <w:r>
        <w:rPr>
          <w:rFonts w:ascii="Times New Roman" w:hAnsi="Times New Roman"/>
          <w:sz w:val="28"/>
          <w:szCs w:val="28"/>
        </w:rPr>
        <w:tab/>
        <w:t>Вперегонки</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Дженкинсон Э.           </w:t>
      </w:r>
      <w:r>
        <w:rPr>
          <w:rFonts w:ascii="Times New Roman" w:hAnsi="Times New Roman"/>
          <w:sz w:val="28"/>
          <w:szCs w:val="28"/>
        </w:rPr>
        <w:tab/>
      </w:r>
      <w:r>
        <w:rPr>
          <w:rFonts w:ascii="Times New Roman" w:hAnsi="Times New Roman"/>
          <w:sz w:val="28"/>
          <w:szCs w:val="28"/>
        </w:rPr>
        <w:tab/>
        <w:t>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r>
      <w:r>
        <w:rPr>
          <w:rFonts w:ascii="Times New Roman" w:hAnsi="Times New Roman"/>
          <w:sz w:val="28"/>
          <w:szCs w:val="28"/>
        </w:rPr>
        <w:tab/>
        <w:t>На охоте, В непогоду</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lastRenderedPageBreak/>
        <w:t xml:space="preserve">Букиник М.                  </w:t>
      </w:r>
      <w:r>
        <w:rPr>
          <w:rFonts w:ascii="Times New Roman" w:hAnsi="Times New Roman"/>
          <w:sz w:val="28"/>
          <w:szCs w:val="28"/>
        </w:rPr>
        <w:tab/>
      </w:r>
      <w:r>
        <w:rPr>
          <w:rFonts w:ascii="Times New Roman" w:hAnsi="Times New Roman"/>
          <w:sz w:val="28"/>
          <w:szCs w:val="28"/>
        </w:rPr>
        <w:tab/>
        <w:t>Юмореска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Рубинштейн А.           </w:t>
      </w:r>
      <w:r>
        <w:rPr>
          <w:rFonts w:ascii="Times New Roman" w:hAnsi="Times New Roman"/>
          <w:sz w:val="28"/>
          <w:szCs w:val="28"/>
        </w:rPr>
        <w:tab/>
      </w:r>
      <w:r>
        <w:rPr>
          <w:rFonts w:ascii="Times New Roman" w:hAnsi="Times New Roman"/>
          <w:sz w:val="28"/>
          <w:szCs w:val="28"/>
        </w:rPr>
        <w:tab/>
        <w:t>Прялка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Грузинский танец</w:t>
      </w:r>
    </w:p>
    <w:p w:rsidR="00E71FC2" w:rsidRDefault="00E71FC2">
      <w:pPr>
        <w:spacing w:line="360" w:lineRule="auto"/>
        <w:ind w:left="-360"/>
        <w:rPr>
          <w:rFonts w:ascii="Times New Roman" w:hAnsi="Times New Roman"/>
          <w:sz w:val="28"/>
          <w:szCs w:val="28"/>
        </w:rPr>
      </w:pPr>
      <w:r>
        <w:rPr>
          <w:rFonts w:ascii="Times New Roman" w:hAnsi="Times New Roman"/>
          <w:sz w:val="28"/>
          <w:szCs w:val="28"/>
        </w:rPr>
        <w:t>Арутюнян</w:t>
      </w:r>
      <w:r w:rsidR="00C136B0">
        <w:rPr>
          <w:rFonts w:ascii="Times New Roman" w:hAnsi="Times New Roman"/>
          <w:sz w:val="28"/>
          <w:szCs w:val="28"/>
        </w:rPr>
        <w:t xml:space="preserve"> А.</w:t>
      </w:r>
      <w:r w:rsidR="00C136B0">
        <w:rPr>
          <w:rFonts w:ascii="Times New Roman" w:hAnsi="Times New Roman"/>
          <w:sz w:val="28"/>
          <w:szCs w:val="28"/>
        </w:rPr>
        <w:tab/>
      </w:r>
      <w:r w:rsidR="00C136B0">
        <w:rPr>
          <w:rFonts w:ascii="Times New Roman" w:hAnsi="Times New Roman"/>
          <w:sz w:val="28"/>
          <w:szCs w:val="28"/>
        </w:rPr>
        <w:tab/>
      </w:r>
      <w:r w:rsidR="00C136B0">
        <w:rPr>
          <w:rFonts w:ascii="Times New Roman" w:hAnsi="Times New Roman"/>
          <w:sz w:val="28"/>
          <w:szCs w:val="28"/>
        </w:rPr>
        <w:tab/>
      </w:r>
      <w:r w:rsidR="00C136B0">
        <w:rPr>
          <w:rFonts w:ascii="Times New Roman" w:hAnsi="Times New Roman"/>
          <w:sz w:val="28"/>
          <w:szCs w:val="28"/>
        </w:rPr>
        <w:tab/>
        <w:t>Экспромт</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Шуберт Ф.                   </w:t>
      </w:r>
      <w:r>
        <w:rPr>
          <w:rFonts w:ascii="Times New Roman" w:hAnsi="Times New Roman"/>
          <w:sz w:val="28"/>
          <w:szCs w:val="28"/>
        </w:rPr>
        <w:tab/>
      </w:r>
      <w:r>
        <w:rPr>
          <w:rFonts w:ascii="Times New Roman" w:hAnsi="Times New Roman"/>
          <w:sz w:val="28"/>
          <w:szCs w:val="28"/>
        </w:rPr>
        <w:tab/>
        <w:t>Пчёлка</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Гольтерман Г.              </w:t>
      </w:r>
      <w:r>
        <w:rPr>
          <w:rFonts w:ascii="Times New Roman" w:hAnsi="Times New Roman"/>
          <w:sz w:val="28"/>
          <w:szCs w:val="28"/>
        </w:rPr>
        <w:tab/>
      </w:r>
      <w:r>
        <w:rPr>
          <w:rFonts w:ascii="Times New Roman" w:hAnsi="Times New Roman"/>
          <w:sz w:val="28"/>
          <w:szCs w:val="28"/>
        </w:rPr>
        <w:tab/>
        <w:t>Этюд-каприс, Каприччио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Синайе                       </w:t>
      </w:r>
      <w:r>
        <w:rPr>
          <w:rFonts w:ascii="Times New Roman" w:hAnsi="Times New Roman"/>
          <w:sz w:val="28"/>
          <w:szCs w:val="28"/>
        </w:rPr>
        <w:tab/>
      </w:r>
      <w:r>
        <w:rPr>
          <w:rFonts w:ascii="Times New Roman" w:hAnsi="Times New Roman"/>
          <w:sz w:val="28"/>
          <w:szCs w:val="28"/>
        </w:rPr>
        <w:tab/>
        <w:t>Аллегро спиритозо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Гоэнс Д.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Рахманинов С.             </w:t>
      </w:r>
      <w:r>
        <w:rPr>
          <w:rFonts w:ascii="Times New Roman" w:hAnsi="Times New Roman"/>
          <w:sz w:val="28"/>
          <w:szCs w:val="28"/>
        </w:rPr>
        <w:tab/>
      </w:r>
      <w:r>
        <w:rPr>
          <w:rFonts w:ascii="Times New Roman" w:hAnsi="Times New Roman"/>
          <w:sz w:val="28"/>
          <w:szCs w:val="28"/>
        </w:rPr>
        <w:tab/>
        <w:t>Восточный танец</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Римский-Корсаков Н. </w:t>
      </w:r>
      <w:r>
        <w:rPr>
          <w:rFonts w:ascii="Times New Roman" w:hAnsi="Times New Roman"/>
          <w:sz w:val="28"/>
          <w:szCs w:val="28"/>
        </w:rPr>
        <w:tab/>
      </w:r>
      <w:r>
        <w:rPr>
          <w:rFonts w:ascii="Times New Roman" w:hAnsi="Times New Roman"/>
          <w:sz w:val="28"/>
          <w:szCs w:val="28"/>
        </w:rPr>
        <w:tab/>
        <w:t>Полёт шмеля</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Айвазян А.                   </w:t>
      </w:r>
      <w:r>
        <w:rPr>
          <w:rFonts w:ascii="Times New Roman" w:hAnsi="Times New Roman"/>
          <w:sz w:val="28"/>
          <w:szCs w:val="28"/>
        </w:rPr>
        <w:tab/>
      </w:r>
      <w:r>
        <w:rPr>
          <w:rFonts w:ascii="Times New Roman" w:hAnsi="Times New Roman"/>
          <w:sz w:val="28"/>
          <w:szCs w:val="28"/>
        </w:rPr>
        <w:tab/>
        <w:t>Концертный этюд</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Шостакович Д.            </w:t>
      </w:r>
      <w:r>
        <w:rPr>
          <w:rFonts w:ascii="Times New Roman" w:hAnsi="Times New Roman"/>
          <w:sz w:val="28"/>
          <w:szCs w:val="28"/>
        </w:rPr>
        <w:tab/>
      </w:r>
      <w:r>
        <w:rPr>
          <w:rFonts w:ascii="Times New Roman" w:hAnsi="Times New Roman"/>
          <w:sz w:val="28"/>
          <w:szCs w:val="28"/>
        </w:rPr>
        <w:tab/>
        <w:t xml:space="preserve">Скерцо из Сонаты </w:t>
      </w:r>
      <w:r w:rsidR="00097175">
        <w:rPr>
          <w:rFonts w:ascii="Times New Roman" w:hAnsi="Times New Roman"/>
          <w:sz w:val="28"/>
          <w:szCs w:val="28"/>
        </w:rPr>
        <w:t xml:space="preserve">ре </w:t>
      </w:r>
      <w:r>
        <w:rPr>
          <w:rFonts w:ascii="Times New Roman" w:hAnsi="Times New Roman"/>
          <w:sz w:val="28"/>
          <w:szCs w:val="28"/>
        </w:rPr>
        <w:t>минор</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Кленгель Ю.                 </w:t>
      </w:r>
      <w:r>
        <w:rPr>
          <w:rFonts w:ascii="Times New Roman" w:hAnsi="Times New Roman"/>
          <w:sz w:val="28"/>
          <w:szCs w:val="28"/>
        </w:rPr>
        <w:tab/>
      </w:r>
      <w:r>
        <w:rPr>
          <w:rFonts w:ascii="Times New Roman" w:hAnsi="Times New Roman"/>
          <w:sz w:val="28"/>
          <w:szCs w:val="28"/>
        </w:rPr>
        <w:tab/>
        <w:t>Скерцо</w:t>
      </w:r>
    </w:p>
    <w:p w:rsidR="006C00BD" w:rsidRDefault="006C00BD">
      <w:pPr>
        <w:spacing w:line="360"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Венгерская рапсодия</w:t>
      </w:r>
    </w:p>
    <w:p w:rsidR="006C00BD" w:rsidRPr="0014688E" w:rsidRDefault="006C00BD">
      <w:pPr>
        <w:spacing w:line="360" w:lineRule="auto"/>
        <w:ind w:left="-360"/>
        <w:rPr>
          <w:rFonts w:ascii="Times New Roman" w:hAnsi="Times New Roman"/>
          <w:sz w:val="28"/>
          <w:szCs w:val="28"/>
        </w:rPr>
      </w:pPr>
      <w:r>
        <w:rPr>
          <w:rFonts w:ascii="Times New Roman" w:hAnsi="Times New Roman"/>
          <w:sz w:val="28"/>
          <w:szCs w:val="28"/>
        </w:rPr>
        <w:t xml:space="preserve">Вебер 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en-US"/>
        </w:rPr>
        <w:t>Adagio</w:t>
      </w:r>
      <w:r>
        <w:rPr>
          <w:rFonts w:ascii="Times New Roman" w:hAnsi="Times New Roman"/>
          <w:sz w:val="28"/>
          <w:szCs w:val="28"/>
        </w:rPr>
        <w:t xml:space="preserve"> и </w:t>
      </w:r>
      <w:r>
        <w:rPr>
          <w:rFonts w:ascii="Times New Roman" w:hAnsi="Times New Roman"/>
          <w:sz w:val="28"/>
          <w:szCs w:val="28"/>
          <w:lang w:val="en-US"/>
        </w:rPr>
        <w:t>Rondo</w:t>
      </w:r>
    </w:p>
    <w:p w:rsidR="006C00BD" w:rsidRDefault="006C00BD" w:rsidP="008D70AD">
      <w:pPr>
        <w:spacing w:line="276" w:lineRule="auto"/>
        <w:ind w:left="-360"/>
        <w:rPr>
          <w:rFonts w:ascii="Times New Roman" w:hAnsi="Times New Roman"/>
          <w:sz w:val="28"/>
          <w:szCs w:val="28"/>
        </w:rPr>
      </w:pPr>
      <w:r>
        <w:rPr>
          <w:rFonts w:ascii="Times New Roman" w:hAnsi="Times New Roman"/>
          <w:sz w:val="28"/>
          <w:szCs w:val="28"/>
        </w:rPr>
        <w:t xml:space="preserve">Поппер Д.                    </w:t>
      </w:r>
      <w:r>
        <w:rPr>
          <w:rFonts w:ascii="Times New Roman" w:hAnsi="Times New Roman"/>
          <w:sz w:val="28"/>
          <w:szCs w:val="28"/>
        </w:rPr>
        <w:tab/>
      </w:r>
      <w:r>
        <w:rPr>
          <w:rFonts w:ascii="Times New Roman" w:hAnsi="Times New Roman"/>
          <w:sz w:val="28"/>
          <w:szCs w:val="28"/>
        </w:rPr>
        <w:tab/>
        <w:t>Танец Эльфов</w:t>
      </w:r>
    </w:p>
    <w:p w:rsidR="006C00BD" w:rsidRPr="008D70AD" w:rsidRDefault="006C00BD" w:rsidP="008D70AD">
      <w:pPr>
        <w:rPr>
          <w:rFonts w:ascii="Times New Roman" w:hAnsi="Times New Roman"/>
          <w:b/>
          <w:bCs/>
          <w:sz w:val="16"/>
          <w:szCs w:val="16"/>
        </w:rPr>
      </w:pPr>
    </w:p>
    <w:p w:rsidR="000B01AD" w:rsidRDefault="000B01AD">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t>не менее 3-х часов в неделю</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В течение года ученик должен освоить первоначальные навыки игры на виолончели: работа над постановкой рук, корпуса, организация рациональных игровых движений.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Изучение нотной грамоты, изучение нот в басовом ключе, простейшие динамические, штриховые и аппликатурные обозначения.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первой позиции в узком расположении пальцев, и далее </w:t>
      </w:r>
      <w:r w:rsidR="00097175">
        <w:rPr>
          <w:rFonts w:ascii="Times New Roman" w:hAnsi="Times New Roman"/>
          <w:sz w:val="28"/>
          <w:szCs w:val="28"/>
        </w:rPr>
        <w:t xml:space="preserve">- </w:t>
      </w:r>
      <w:r>
        <w:rPr>
          <w:rFonts w:ascii="Times New Roman" w:hAnsi="Times New Roman"/>
          <w:sz w:val="28"/>
          <w:szCs w:val="28"/>
        </w:rPr>
        <w:t xml:space="preserve">в широком.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навыков ведения и распределения смычка, изучение простейших видов штрихов: деташе целым смычком и его частями, </w:t>
      </w:r>
      <w:r>
        <w:rPr>
          <w:rFonts w:ascii="Times New Roman" w:hAnsi="Times New Roman"/>
          <w:sz w:val="28"/>
          <w:szCs w:val="28"/>
          <w:lang w:val="en-US"/>
        </w:rPr>
        <w:t>legato</w:t>
      </w:r>
      <w:r>
        <w:rPr>
          <w:rFonts w:ascii="Times New Roman" w:hAnsi="Times New Roman"/>
          <w:sz w:val="28"/>
          <w:szCs w:val="28"/>
        </w:rPr>
        <w:t xml:space="preserve">  по 2-4 ноты на смычок, комбинированные штрихи, соединение струн.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Качество звучания, интонация,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Простейшие упражнения для укрепления правой и левой руки.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и трезвучия в 1-2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Исполнение народных и несложных пьес. </w:t>
      </w:r>
    </w:p>
    <w:p w:rsidR="00097175" w:rsidRDefault="00097175"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Подготовка к чтению с листа. </w:t>
      </w:r>
    </w:p>
    <w:p w:rsidR="006C00BD" w:rsidRDefault="006C00BD" w:rsidP="00097175">
      <w:pPr>
        <w:spacing w:line="360" w:lineRule="auto"/>
        <w:ind w:firstLine="708"/>
        <w:jc w:val="both"/>
        <w:rPr>
          <w:rFonts w:ascii="Times New Roman" w:hAnsi="Times New Roman"/>
          <w:sz w:val="28"/>
          <w:szCs w:val="28"/>
        </w:rPr>
      </w:pPr>
      <w:r>
        <w:rPr>
          <w:rFonts w:ascii="Times New Roman" w:hAnsi="Times New Roman"/>
          <w:sz w:val="28"/>
          <w:szCs w:val="28"/>
        </w:rPr>
        <w:t xml:space="preserve">В конце первого полугодия возможно изучение </w:t>
      </w:r>
      <w:r>
        <w:rPr>
          <w:rFonts w:ascii="Times New Roman" w:hAnsi="Times New Roman"/>
          <w:sz w:val="28"/>
          <w:szCs w:val="28"/>
          <w:lang w:val="en-US"/>
        </w:rPr>
        <w:t>IV</w:t>
      </w:r>
      <w:r>
        <w:rPr>
          <w:rFonts w:ascii="Times New Roman" w:hAnsi="Times New Roman"/>
          <w:sz w:val="28"/>
          <w:szCs w:val="28"/>
        </w:rPr>
        <w:t xml:space="preserve"> позиции, выработка начальных навыков переходов (смены позиций).</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 данной программы. </w:t>
      </w:r>
    </w:p>
    <w:p w:rsidR="006C00BD" w:rsidRPr="008D70AD" w:rsidRDefault="006C00BD">
      <w:pPr>
        <w:spacing w:line="360" w:lineRule="auto"/>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Р.Сапожников. Школа игры на виолончели. М., 1987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Вып. 1. Часть 2. Этюды, гаммы и упражнения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22675D">
        <w:rPr>
          <w:rFonts w:ascii="Times New Roman" w:hAnsi="Times New Roman"/>
          <w:sz w:val="28"/>
          <w:szCs w:val="28"/>
        </w:rPr>
        <w:t>.</w:t>
      </w:r>
      <w:r>
        <w:rPr>
          <w:rFonts w:ascii="Times New Roman" w:hAnsi="Times New Roman"/>
          <w:sz w:val="28"/>
          <w:szCs w:val="28"/>
        </w:rPr>
        <w:t xml:space="preserve"> и сост. Р.Сапожников. М.,1969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педагогического репертуара. Вып. 1</w:t>
      </w:r>
      <w:r w:rsidR="00097175">
        <w:rPr>
          <w:rFonts w:ascii="Times New Roman" w:hAnsi="Times New Roman"/>
          <w:sz w:val="28"/>
          <w:szCs w:val="28"/>
        </w:rPr>
        <w:t>.</w:t>
      </w:r>
      <w:r>
        <w:rPr>
          <w:rFonts w:ascii="Times New Roman" w:hAnsi="Times New Roman"/>
          <w:sz w:val="28"/>
          <w:szCs w:val="28"/>
        </w:rPr>
        <w:t xml:space="preserve"> Часть 1. Пьесы 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II</w:t>
      </w:r>
      <w:r>
        <w:rPr>
          <w:rFonts w:ascii="Times New Roman" w:hAnsi="Times New Roman"/>
          <w:sz w:val="28"/>
          <w:szCs w:val="28"/>
        </w:rPr>
        <w:t xml:space="preserve"> классов. Ред</w:t>
      </w:r>
      <w:r w:rsidR="0022675D">
        <w:rPr>
          <w:rFonts w:ascii="Times New Roman" w:hAnsi="Times New Roman"/>
          <w:sz w:val="28"/>
          <w:szCs w:val="28"/>
        </w:rPr>
        <w:t>.</w:t>
      </w:r>
      <w:r>
        <w:rPr>
          <w:rFonts w:ascii="Times New Roman" w:hAnsi="Times New Roman"/>
          <w:sz w:val="28"/>
          <w:szCs w:val="28"/>
        </w:rPr>
        <w:t xml:space="preserve"> и сост. Р.Сапожников. М.,1967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Нотная папка виолончелиста. Три тетради. Сост. и ред. Н.Н.Шаховская М., 2004 </w:t>
      </w:r>
    </w:p>
    <w:p w:rsidR="006C00BD" w:rsidRPr="008D70AD" w:rsidRDefault="006C00BD">
      <w:pPr>
        <w:spacing w:line="360" w:lineRule="auto"/>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1F29A0">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 (самый несложный)</w:t>
      </w:r>
    </w:p>
    <w:p w:rsidR="006C00BD" w:rsidRDefault="001F29A0">
      <w:pPr>
        <w:spacing w:line="360" w:lineRule="auto"/>
        <w:jc w:val="both"/>
        <w:rPr>
          <w:rFonts w:ascii="Times New Roman" w:hAnsi="Times New Roman"/>
          <w:sz w:val="28"/>
          <w:szCs w:val="28"/>
          <w:vertAlign w:val="subscript"/>
        </w:rPr>
      </w:pPr>
      <w:r>
        <w:rPr>
          <w:rFonts w:ascii="Times New Roman" w:hAnsi="Times New Roman"/>
          <w:sz w:val="28"/>
          <w:szCs w:val="28"/>
        </w:rPr>
        <w:t xml:space="preserve">Гаммы Ре мажор или Соль </w:t>
      </w:r>
      <w:r w:rsidR="006C00BD">
        <w:rPr>
          <w:rFonts w:ascii="Times New Roman" w:hAnsi="Times New Roman"/>
          <w:sz w:val="28"/>
          <w:szCs w:val="28"/>
        </w:rPr>
        <w:t>мажор (однооктавные), Т</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p>
    <w:p w:rsidR="007019AE" w:rsidRDefault="0022675D">
      <w:pPr>
        <w:spacing w:line="360" w:lineRule="auto"/>
        <w:jc w:val="both"/>
        <w:rPr>
          <w:rFonts w:ascii="Times New Roman" w:hAnsi="Times New Roman"/>
          <w:sz w:val="28"/>
          <w:szCs w:val="28"/>
        </w:rPr>
      </w:pPr>
      <w:r>
        <w:rPr>
          <w:rFonts w:ascii="Times New Roman" w:hAnsi="Times New Roman"/>
          <w:sz w:val="28"/>
          <w:szCs w:val="28"/>
        </w:rPr>
        <w:t xml:space="preserve">И. Куммер </w:t>
      </w:r>
      <w:r w:rsidR="007019AE">
        <w:rPr>
          <w:rFonts w:ascii="Times New Roman" w:hAnsi="Times New Roman"/>
          <w:sz w:val="28"/>
          <w:szCs w:val="28"/>
        </w:rPr>
        <w:t xml:space="preserve"> Этюд ми минор.</w:t>
      </w:r>
    </w:p>
    <w:p w:rsidR="006C00BD" w:rsidRDefault="007019AE">
      <w:pPr>
        <w:spacing w:line="360" w:lineRule="auto"/>
        <w:jc w:val="both"/>
        <w:rPr>
          <w:rFonts w:ascii="Times New Roman" w:hAnsi="Times New Roman"/>
          <w:sz w:val="28"/>
          <w:szCs w:val="28"/>
        </w:rPr>
      </w:pPr>
      <w:r>
        <w:rPr>
          <w:rFonts w:ascii="Times New Roman" w:hAnsi="Times New Roman"/>
          <w:sz w:val="28"/>
          <w:szCs w:val="28"/>
        </w:rPr>
        <w:t>Н.Бакланова Романс</w:t>
      </w:r>
    </w:p>
    <w:p w:rsidR="007019AE" w:rsidRDefault="007019AE">
      <w:pPr>
        <w:spacing w:line="360" w:lineRule="auto"/>
        <w:jc w:val="both"/>
        <w:rPr>
          <w:rFonts w:ascii="Times New Roman" w:hAnsi="Times New Roman"/>
          <w:sz w:val="28"/>
          <w:szCs w:val="28"/>
        </w:rPr>
      </w:pPr>
      <w:r>
        <w:rPr>
          <w:rFonts w:ascii="Times New Roman" w:hAnsi="Times New Roman"/>
          <w:sz w:val="28"/>
          <w:szCs w:val="28"/>
        </w:rPr>
        <w:t>Армянский народный танец</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vertAlign w:val="subscript"/>
        </w:rPr>
      </w:pPr>
      <w:r>
        <w:rPr>
          <w:rFonts w:ascii="Times New Roman" w:hAnsi="Times New Roman"/>
          <w:sz w:val="28"/>
          <w:szCs w:val="28"/>
        </w:rPr>
        <w:t>Гаммы Си</w:t>
      </w:r>
      <w:r w:rsidR="001F29A0">
        <w:rPr>
          <w:rFonts w:ascii="Times New Roman" w:hAnsi="Times New Roman"/>
          <w:sz w:val="28"/>
          <w:szCs w:val="28"/>
        </w:rPr>
        <w:t xml:space="preserve">-бемоль мажор или До </w:t>
      </w:r>
      <w:r>
        <w:rPr>
          <w:rFonts w:ascii="Times New Roman" w:hAnsi="Times New Roman"/>
          <w:sz w:val="28"/>
          <w:szCs w:val="28"/>
        </w:rPr>
        <w:t xml:space="preserve">мажор (двухоктавные),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 xml:space="preserve">Ли Этюд Соль </w:t>
      </w:r>
      <w:r w:rsidR="006C00BD">
        <w:rPr>
          <w:rFonts w:ascii="Times New Roman" w:hAnsi="Times New Roman"/>
          <w:sz w:val="28"/>
          <w:szCs w:val="28"/>
        </w:rPr>
        <w:t>мажор №111</w:t>
      </w:r>
    </w:p>
    <w:p w:rsidR="007019AE" w:rsidRDefault="0022675D">
      <w:pPr>
        <w:spacing w:line="360" w:lineRule="auto"/>
        <w:jc w:val="both"/>
        <w:rPr>
          <w:rFonts w:ascii="Times New Roman" w:hAnsi="Times New Roman"/>
          <w:sz w:val="28"/>
          <w:szCs w:val="28"/>
        </w:rPr>
      </w:pPr>
      <w:r>
        <w:rPr>
          <w:rFonts w:ascii="Times New Roman" w:hAnsi="Times New Roman"/>
          <w:sz w:val="28"/>
          <w:szCs w:val="28"/>
        </w:rPr>
        <w:t xml:space="preserve">А. Гретри </w:t>
      </w:r>
      <w:r w:rsidR="007019AE">
        <w:rPr>
          <w:rFonts w:ascii="Times New Roman" w:hAnsi="Times New Roman"/>
          <w:sz w:val="28"/>
          <w:szCs w:val="28"/>
        </w:rPr>
        <w:t xml:space="preserve"> Песенка.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И.</w:t>
      </w:r>
      <w:r w:rsidR="0022675D">
        <w:rPr>
          <w:rFonts w:ascii="Times New Roman" w:hAnsi="Times New Roman"/>
          <w:sz w:val="28"/>
          <w:szCs w:val="28"/>
        </w:rPr>
        <w:t xml:space="preserve"> </w:t>
      </w:r>
      <w:r>
        <w:rPr>
          <w:rFonts w:ascii="Times New Roman" w:hAnsi="Times New Roman"/>
          <w:sz w:val="28"/>
          <w:szCs w:val="28"/>
        </w:rPr>
        <w:t>Волчков Вариации на украинскую тему</w:t>
      </w:r>
    </w:p>
    <w:p w:rsidR="0022675D" w:rsidRDefault="0022675D">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lastRenderedPageBreak/>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Соль мажор или Ля </w:t>
      </w:r>
      <w:r w:rsidR="006C00BD">
        <w:rPr>
          <w:rFonts w:ascii="Times New Roman" w:hAnsi="Times New Roman"/>
          <w:sz w:val="28"/>
          <w:szCs w:val="28"/>
        </w:rPr>
        <w:t>мажор (двухоктавные), Т</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(по три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Ю.</w:t>
      </w:r>
      <w:r w:rsidR="0022675D">
        <w:rPr>
          <w:rFonts w:ascii="Times New Roman" w:hAnsi="Times New Roman"/>
          <w:sz w:val="28"/>
          <w:szCs w:val="28"/>
        </w:rPr>
        <w:t xml:space="preserve"> </w:t>
      </w:r>
      <w:r>
        <w:rPr>
          <w:rFonts w:ascii="Times New Roman" w:hAnsi="Times New Roman"/>
          <w:sz w:val="28"/>
          <w:szCs w:val="28"/>
        </w:rPr>
        <w:t xml:space="preserve">Дотцауэр Этюд </w:t>
      </w:r>
    </w:p>
    <w:p w:rsidR="00244594" w:rsidRDefault="0022675D">
      <w:pPr>
        <w:spacing w:line="360" w:lineRule="auto"/>
        <w:jc w:val="both"/>
        <w:rPr>
          <w:rFonts w:ascii="Times New Roman" w:hAnsi="Times New Roman"/>
          <w:sz w:val="28"/>
          <w:szCs w:val="28"/>
        </w:rPr>
      </w:pPr>
      <w:r>
        <w:rPr>
          <w:rFonts w:ascii="Times New Roman" w:hAnsi="Times New Roman"/>
          <w:sz w:val="28"/>
          <w:szCs w:val="28"/>
        </w:rPr>
        <w:t xml:space="preserve">Калинников </w:t>
      </w:r>
      <w:r w:rsidR="00244594">
        <w:rPr>
          <w:rFonts w:ascii="Times New Roman" w:hAnsi="Times New Roman"/>
          <w:sz w:val="28"/>
          <w:szCs w:val="28"/>
        </w:rPr>
        <w:t xml:space="preserve"> Журавель</w:t>
      </w:r>
    </w:p>
    <w:p w:rsidR="00244594" w:rsidRDefault="00244594">
      <w:pPr>
        <w:spacing w:line="360" w:lineRule="auto"/>
        <w:jc w:val="both"/>
        <w:rPr>
          <w:rFonts w:ascii="Times New Roman" w:hAnsi="Times New Roman"/>
          <w:sz w:val="28"/>
          <w:szCs w:val="28"/>
        </w:rPr>
      </w:pPr>
      <w:r>
        <w:rPr>
          <w:rFonts w:ascii="Times New Roman" w:hAnsi="Times New Roman"/>
          <w:sz w:val="28"/>
          <w:szCs w:val="28"/>
        </w:rPr>
        <w:t>Армянская народная песня</w:t>
      </w:r>
    </w:p>
    <w:p w:rsidR="006C00BD" w:rsidRPr="008D70AD" w:rsidRDefault="006C00BD" w:rsidP="00244594">
      <w:pPr>
        <w:spacing w:line="360" w:lineRule="auto"/>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3-х часов в неделю</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            Дальнейшая работа над постановкой рук, свободой игровых движений, интонацией, звукоизвлечением и ритмом.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мажорного и минорного лада, ассиметричные штрихи, акценты, триоли, пунктирный ритм.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IV</w:t>
      </w:r>
      <w:r>
        <w:rPr>
          <w:rFonts w:ascii="Times New Roman" w:hAnsi="Times New Roman"/>
          <w:sz w:val="28"/>
          <w:szCs w:val="28"/>
        </w:rPr>
        <w:t xml:space="preserve">, половинной и </w:t>
      </w:r>
      <w:r>
        <w:rPr>
          <w:rFonts w:ascii="Times New Roman" w:hAnsi="Times New Roman"/>
          <w:sz w:val="28"/>
          <w:szCs w:val="28"/>
          <w:lang w:val="en-US"/>
        </w:rPr>
        <w:t>III</w:t>
      </w:r>
      <w:r>
        <w:rPr>
          <w:rFonts w:ascii="Times New Roman" w:hAnsi="Times New Roman"/>
          <w:sz w:val="28"/>
          <w:szCs w:val="28"/>
        </w:rPr>
        <w:t xml:space="preserve"> позиции, работа над переходами при смене позиций.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Игра </w:t>
      </w:r>
      <w:r>
        <w:rPr>
          <w:rFonts w:ascii="Times New Roman" w:hAnsi="Times New Roman"/>
          <w:sz w:val="28"/>
          <w:szCs w:val="28"/>
          <w:lang w:val="en-US"/>
        </w:rPr>
        <w:t>legato</w:t>
      </w:r>
      <w:r>
        <w:rPr>
          <w:rFonts w:ascii="Times New Roman" w:hAnsi="Times New Roman"/>
          <w:sz w:val="28"/>
          <w:szCs w:val="28"/>
        </w:rPr>
        <w:t xml:space="preserve"> до восьми нот на смычок, культура распределения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Закрепление навыка широкого расположения пальцев первого и второго видов.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навыка чтения нот с листа в присутствии педагога.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Умение анализировать музыкальные и технические задачи. </w:t>
      </w:r>
    </w:p>
    <w:p w:rsidR="006C00BD" w:rsidRDefault="006C00BD" w:rsidP="008D70AD">
      <w:pPr>
        <w:spacing w:line="276" w:lineRule="auto"/>
        <w:ind w:firstLine="708"/>
        <w:jc w:val="both"/>
        <w:rPr>
          <w:rFonts w:ascii="Times New Roman" w:hAnsi="Times New Roman"/>
          <w:sz w:val="28"/>
          <w:szCs w:val="28"/>
        </w:rPr>
      </w:pPr>
      <w:r>
        <w:rPr>
          <w:rFonts w:ascii="Times New Roman" w:hAnsi="Times New Roman"/>
          <w:sz w:val="28"/>
          <w:szCs w:val="28"/>
        </w:rPr>
        <w:t>Подготовка к изучению крупной формы.</w:t>
      </w:r>
    </w:p>
    <w:p w:rsidR="006C00BD" w:rsidRPr="008D70AD" w:rsidRDefault="006C00BD" w:rsidP="008D70AD">
      <w:pP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Л.</w:t>
      </w:r>
      <w:r w:rsidR="0022675D">
        <w:rPr>
          <w:rFonts w:ascii="Times New Roman" w:hAnsi="Times New Roman"/>
          <w:sz w:val="28"/>
          <w:szCs w:val="28"/>
        </w:rPr>
        <w:t xml:space="preserve"> </w:t>
      </w:r>
      <w:r>
        <w:rPr>
          <w:rFonts w:ascii="Times New Roman" w:hAnsi="Times New Roman"/>
          <w:sz w:val="28"/>
          <w:szCs w:val="28"/>
        </w:rPr>
        <w:t>Мардеровский. Уроки игры на виолончели. М., 2005</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К. Давыдов. Этюды для виолончели.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1,</w:t>
      </w:r>
      <w:r w:rsidR="001F29A0">
        <w:rPr>
          <w:rFonts w:ascii="Times New Roman" w:hAnsi="Times New Roman"/>
          <w:sz w:val="28"/>
          <w:szCs w:val="28"/>
        </w:rPr>
        <w:t xml:space="preserve"> </w:t>
      </w:r>
      <w:r>
        <w:rPr>
          <w:rFonts w:ascii="Times New Roman" w:hAnsi="Times New Roman"/>
          <w:sz w:val="28"/>
          <w:szCs w:val="28"/>
        </w:rPr>
        <w:t>2 кл. Ред. и сост. И.Волчков М.,1977, 1985</w:t>
      </w:r>
    </w:p>
    <w:p w:rsidR="006C00BD" w:rsidRPr="008D70AD" w:rsidRDefault="006C00BD" w:rsidP="008D70AD">
      <w:pPr>
        <w:rPr>
          <w:rFonts w:ascii="Times New Roman" w:hAnsi="Times New Roman"/>
          <w:b/>
          <w:bCs/>
          <w:sz w:val="16"/>
          <w:szCs w:val="16"/>
        </w:rPr>
      </w:pPr>
    </w:p>
    <w:p w:rsidR="006C00BD" w:rsidRDefault="006C00BD" w:rsidP="008D70AD">
      <w:pPr>
        <w:spacing w:line="360" w:lineRule="auto"/>
        <w:jc w:val="center"/>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1F29A0">
        <w:rPr>
          <w:rFonts w:ascii="Times New Roman" w:hAnsi="Times New Roman"/>
          <w:b/>
          <w:bCs/>
          <w:sz w:val="28"/>
          <w:szCs w:val="28"/>
        </w:rPr>
        <w:t xml:space="preserve"> (зачета)</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Ре мажор или Соль </w:t>
      </w:r>
      <w:r w:rsidR="006C00BD">
        <w:rPr>
          <w:rFonts w:ascii="Times New Roman" w:hAnsi="Times New Roman"/>
          <w:sz w:val="28"/>
          <w:szCs w:val="28"/>
        </w:rPr>
        <w:t>мажор (двухоктавные)</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(по три </w:t>
      </w:r>
      <w:r w:rsidR="006C00BD">
        <w:rPr>
          <w:rFonts w:ascii="Times New Roman" w:hAnsi="Times New Roman"/>
          <w:sz w:val="28"/>
          <w:szCs w:val="28"/>
          <w:lang w:val="en-US"/>
        </w:rPr>
        <w:t>legato</w:t>
      </w:r>
      <w:r w:rsidR="006C00BD">
        <w:rPr>
          <w:rFonts w:ascii="Times New Roman" w:hAnsi="Times New Roman"/>
          <w:sz w:val="28"/>
          <w:szCs w:val="28"/>
        </w:rPr>
        <w:t>)</w:t>
      </w:r>
    </w:p>
    <w:p w:rsidR="00244594" w:rsidRDefault="0022675D">
      <w:pPr>
        <w:spacing w:line="360" w:lineRule="auto"/>
        <w:jc w:val="both"/>
        <w:rPr>
          <w:rFonts w:ascii="Times New Roman" w:hAnsi="Times New Roman"/>
          <w:sz w:val="28"/>
          <w:szCs w:val="28"/>
        </w:rPr>
      </w:pPr>
      <w:r>
        <w:rPr>
          <w:rFonts w:ascii="Times New Roman" w:hAnsi="Times New Roman"/>
          <w:sz w:val="28"/>
          <w:szCs w:val="28"/>
        </w:rPr>
        <w:t xml:space="preserve">Б. Ромберг </w:t>
      </w:r>
      <w:r w:rsidR="00244594">
        <w:rPr>
          <w:rFonts w:ascii="Times New Roman" w:hAnsi="Times New Roman"/>
          <w:sz w:val="28"/>
          <w:szCs w:val="28"/>
        </w:rPr>
        <w:t xml:space="preserve"> Этюд №104</w:t>
      </w:r>
    </w:p>
    <w:p w:rsidR="00337490" w:rsidRDefault="0022675D">
      <w:pPr>
        <w:spacing w:line="360" w:lineRule="auto"/>
        <w:jc w:val="both"/>
        <w:rPr>
          <w:rFonts w:ascii="Times New Roman" w:hAnsi="Times New Roman"/>
          <w:sz w:val="28"/>
          <w:szCs w:val="28"/>
        </w:rPr>
      </w:pPr>
      <w:r>
        <w:rPr>
          <w:rFonts w:ascii="Times New Roman" w:hAnsi="Times New Roman"/>
          <w:sz w:val="28"/>
          <w:szCs w:val="28"/>
        </w:rPr>
        <w:t xml:space="preserve">Л. Бэтховен </w:t>
      </w:r>
      <w:r w:rsidR="00337490">
        <w:rPr>
          <w:rFonts w:ascii="Times New Roman" w:hAnsi="Times New Roman"/>
          <w:sz w:val="28"/>
          <w:szCs w:val="28"/>
        </w:rPr>
        <w:t xml:space="preserve"> Песня</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w:t>
      </w:r>
      <w:r w:rsidR="0022675D">
        <w:rPr>
          <w:rFonts w:ascii="Times New Roman" w:hAnsi="Times New Roman"/>
          <w:sz w:val="28"/>
          <w:szCs w:val="28"/>
        </w:rPr>
        <w:t xml:space="preserve"> </w:t>
      </w:r>
      <w:r>
        <w:rPr>
          <w:rFonts w:ascii="Times New Roman" w:hAnsi="Times New Roman"/>
          <w:sz w:val="28"/>
          <w:szCs w:val="28"/>
        </w:rPr>
        <w:t>Кабалевский «Пионерское звено»</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lastRenderedPageBreak/>
        <w:t>Второй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Фа мажор или ля </w:t>
      </w:r>
      <w:r w:rsidR="006C00BD">
        <w:rPr>
          <w:rFonts w:ascii="Times New Roman" w:hAnsi="Times New Roman"/>
          <w:sz w:val="28"/>
          <w:szCs w:val="28"/>
        </w:rPr>
        <w:t>минор (двухоктавные)</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 xml:space="preserve">46  </w:t>
      </w:r>
      <w:r w:rsidR="006C00BD">
        <w:rPr>
          <w:rFonts w:ascii="Times New Roman" w:hAnsi="Times New Roman"/>
          <w:sz w:val="28"/>
          <w:szCs w:val="28"/>
        </w:rPr>
        <w:t xml:space="preserve">(по три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Комаровский Э</w:t>
      </w:r>
      <w:r w:rsidR="006C00BD">
        <w:rPr>
          <w:rFonts w:ascii="Times New Roman" w:hAnsi="Times New Roman"/>
          <w:sz w:val="28"/>
          <w:szCs w:val="28"/>
        </w:rPr>
        <w:t>тюд «За работой»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Ж.Б.</w:t>
      </w:r>
      <w:r w:rsidR="0022675D">
        <w:rPr>
          <w:rFonts w:ascii="Times New Roman" w:hAnsi="Times New Roman"/>
          <w:sz w:val="28"/>
          <w:szCs w:val="28"/>
        </w:rPr>
        <w:t xml:space="preserve"> </w:t>
      </w:r>
      <w:r>
        <w:rPr>
          <w:rFonts w:ascii="Times New Roman" w:hAnsi="Times New Roman"/>
          <w:sz w:val="28"/>
          <w:szCs w:val="28"/>
        </w:rPr>
        <w:t xml:space="preserve">Векерлен «Песня»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w:t>
      </w:r>
      <w:r w:rsidR="0022675D">
        <w:rPr>
          <w:rFonts w:ascii="Times New Roman" w:hAnsi="Times New Roman"/>
          <w:sz w:val="28"/>
          <w:szCs w:val="28"/>
        </w:rPr>
        <w:t xml:space="preserve"> </w:t>
      </w:r>
      <w:r>
        <w:rPr>
          <w:rFonts w:ascii="Times New Roman" w:hAnsi="Times New Roman"/>
          <w:sz w:val="28"/>
          <w:szCs w:val="28"/>
        </w:rPr>
        <w:t>Римский-Корсаков «Мазурка»</w:t>
      </w:r>
    </w:p>
    <w:p w:rsidR="006C00BD" w:rsidRDefault="006C00BD" w:rsidP="008D70AD">
      <w:pPr>
        <w:spacing w:line="276"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 xml:space="preserve">Гаммы Си-бемоль мажор или до </w:t>
      </w:r>
      <w:r w:rsidR="006C00BD">
        <w:rPr>
          <w:rFonts w:ascii="Times New Roman" w:hAnsi="Times New Roman"/>
          <w:sz w:val="28"/>
          <w:szCs w:val="28"/>
        </w:rPr>
        <w:t>минор (двухоктавные)</w:t>
      </w:r>
      <w:r w:rsidR="00FF79F2">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м.маж.7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1F29A0">
      <w:pPr>
        <w:spacing w:line="360" w:lineRule="auto"/>
        <w:jc w:val="both"/>
        <w:rPr>
          <w:rFonts w:ascii="Times New Roman" w:hAnsi="Times New Roman"/>
          <w:sz w:val="28"/>
          <w:szCs w:val="28"/>
        </w:rPr>
      </w:pPr>
      <w:r>
        <w:rPr>
          <w:rFonts w:ascii="Times New Roman" w:hAnsi="Times New Roman"/>
          <w:sz w:val="28"/>
          <w:szCs w:val="28"/>
        </w:rPr>
        <w:t>М.</w:t>
      </w:r>
      <w:r w:rsidR="0022675D">
        <w:rPr>
          <w:rFonts w:ascii="Times New Roman" w:hAnsi="Times New Roman"/>
          <w:sz w:val="28"/>
          <w:szCs w:val="28"/>
        </w:rPr>
        <w:t xml:space="preserve"> </w:t>
      </w:r>
      <w:r>
        <w:rPr>
          <w:rFonts w:ascii="Times New Roman" w:hAnsi="Times New Roman"/>
          <w:sz w:val="28"/>
          <w:szCs w:val="28"/>
        </w:rPr>
        <w:t xml:space="preserve">Куммер Этюд До </w:t>
      </w:r>
      <w:r w:rsidR="006C00BD">
        <w:rPr>
          <w:rFonts w:ascii="Times New Roman" w:hAnsi="Times New Roman"/>
          <w:sz w:val="28"/>
          <w:szCs w:val="28"/>
        </w:rPr>
        <w:t xml:space="preserve">мажор №210 </w:t>
      </w:r>
    </w:p>
    <w:p w:rsidR="00337490" w:rsidRDefault="00337490">
      <w:pPr>
        <w:spacing w:line="360" w:lineRule="auto"/>
        <w:jc w:val="both"/>
        <w:rPr>
          <w:rFonts w:ascii="Times New Roman" w:hAnsi="Times New Roman"/>
          <w:sz w:val="28"/>
          <w:szCs w:val="28"/>
        </w:rPr>
      </w:pPr>
      <w:r>
        <w:rPr>
          <w:rFonts w:ascii="Times New Roman" w:hAnsi="Times New Roman"/>
          <w:sz w:val="28"/>
          <w:szCs w:val="28"/>
        </w:rPr>
        <w:t>О.</w:t>
      </w:r>
      <w:r w:rsidR="0022675D">
        <w:rPr>
          <w:rFonts w:ascii="Times New Roman" w:hAnsi="Times New Roman"/>
          <w:sz w:val="28"/>
          <w:szCs w:val="28"/>
        </w:rPr>
        <w:t xml:space="preserve"> </w:t>
      </w:r>
      <w:r>
        <w:rPr>
          <w:rFonts w:ascii="Times New Roman" w:hAnsi="Times New Roman"/>
          <w:sz w:val="28"/>
          <w:szCs w:val="28"/>
        </w:rPr>
        <w:t>Евлахов «Романс»</w:t>
      </w:r>
      <w:r w:rsidR="006C00BD">
        <w:rPr>
          <w:rFonts w:ascii="Times New Roman" w:hAnsi="Times New Roman"/>
          <w:sz w:val="28"/>
          <w:szCs w:val="28"/>
        </w:rPr>
        <w:t xml:space="preserve"> </w:t>
      </w:r>
    </w:p>
    <w:p w:rsidR="00337490" w:rsidRDefault="0022675D">
      <w:pPr>
        <w:spacing w:line="360" w:lineRule="auto"/>
        <w:jc w:val="both"/>
        <w:rPr>
          <w:rFonts w:ascii="Times New Roman" w:hAnsi="Times New Roman"/>
          <w:sz w:val="28"/>
          <w:szCs w:val="28"/>
        </w:rPr>
      </w:pPr>
      <w:r>
        <w:rPr>
          <w:rFonts w:ascii="Times New Roman" w:hAnsi="Times New Roman"/>
          <w:sz w:val="28"/>
          <w:szCs w:val="28"/>
        </w:rPr>
        <w:t>М. Глинка</w:t>
      </w:r>
      <w:r w:rsidR="00337490">
        <w:rPr>
          <w:rFonts w:ascii="Times New Roman" w:hAnsi="Times New Roman"/>
          <w:sz w:val="28"/>
          <w:szCs w:val="28"/>
        </w:rPr>
        <w:t xml:space="preserve"> «Ходит ветер у ворот»</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4-х часов в неделю</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Дальнейшая р</w:t>
      </w:r>
      <w:r w:rsidR="001F29A0">
        <w:rPr>
          <w:rFonts w:ascii="Times New Roman" w:hAnsi="Times New Roman"/>
          <w:sz w:val="28"/>
          <w:szCs w:val="28"/>
        </w:rPr>
        <w:t>абота над развитием музыкальных, технических и исполнительских</w:t>
      </w:r>
      <w:r>
        <w:rPr>
          <w:rFonts w:ascii="Times New Roman" w:hAnsi="Times New Roman"/>
          <w:sz w:val="28"/>
          <w:szCs w:val="28"/>
        </w:rPr>
        <w:t xml:space="preserve"> навыков.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Качество звука, смена позиций, интонация и более сложный ритм.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теноровым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Комбинированные штрихи, знакомство с новыми штрихами мартле и стаккато. Упражнение на трель, изучение простейших двойных нот.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 xml:space="preserve">Изучение </w:t>
      </w:r>
      <w:r>
        <w:rPr>
          <w:rFonts w:ascii="Times New Roman" w:hAnsi="Times New Roman"/>
          <w:sz w:val="28"/>
          <w:szCs w:val="28"/>
          <w:lang w:val="en-US"/>
        </w:rPr>
        <w:t>II</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позиции. </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Знакомство с вибрацией, теноровым и скрипичным ключом.</w:t>
      </w:r>
    </w:p>
    <w:p w:rsidR="006C00BD" w:rsidRDefault="006C00BD" w:rsidP="001F29A0">
      <w:pPr>
        <w:spacing w:line="360" w:lineRule="auto"/>
        <w:ind w:firstLine="709"/>
        <w:jc w:val="both"/>
        <w:rPr>
          <w:rFonts w:ascii="Times New Roman" w:hAnsi="Times New Roman"/>
          <w:sz w:val="28"/>
          <w:szCs w:val="28"/>
        </w:rPr>
      </w:pPr>
      <w:r>
        <w:rPr>
          <w:rFonts w:ascii="Times New Roman" w:hAnsi="Times New Roman"/>
          <w:sz w:val="28"/>
          <w:szCs w:val="28"/>
        </w:rPr>
        <w:t>Навыки самостоятельного разбора несложного материала, игра в ансамбле, настройка инструмента.</w:t>
      </w:r>
    </w:p>
    <w:p w:rsidR="006C00BD" w:rsidRPr="008D70AD" w:rsidRDefault="006C00BD" w:rsidP="008D70AD">
      <w:pPr>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Примерный репертуарный список для третьего класса</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Кальянов. Виолончельная техника</w:t>
      </w:r>
      <w:r w:rsidR="00FF79F2">
        <w:rPr>
          <w:rFonts w:ascii="Times New Roman" w:hAnsi="Times New Roman"/>
          <w:sz w:val="28"/>
          <w:szCs w:val="28"/>
        </w:rPr>
        <w:t>.</w:t>
      </w:r>
      <w:r>
        <w:rPr>
          <w:rFonts w:ascii="Times New Roman" w:hAnsi="Times New Roman"/>
          <w:sz w:val="28"/>
          <w:szCs w:val="28"/>
        </w:rPr>
        <w:t xml:space="preserve"> М., 1968</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w:t>
      </w:r>
      <w:r w:rsidR="0022675D">
        <w:rPr>
          <w:rFonts w:ascii="Times New Roman" w:hAnsi="Times New Roman"/>
          <w:sz w:val="28"/>
          <w:szCs w:val="28"/>
        </w:rPr>
        <w:t xml:space="preserve"> </w:t>
      </w:r>
      <w:r>
        <w:rPr>
          <w:rFonts w:ascii="Times New Roman" w:hAnsi="Times New Roman"/>
          <w:sz w:val="28"/>
          <w:szCs w:val="28"/>
        </w:rPr>
        <w:t>Сапожников. Гаммы, Арпеджио, интервалы для виолончели (система упражнений)</w:t>
      </w:r>
      <w:r w:rsidR="00FF79F2">
        <w:rPr>
          <w:rFonts w:ascii="Times New Roman" w:hAnsi="Times New Roman"/>
          <w:sz w:val="28"/>
          <w:szCs w:val="28"/>
        </w:rPr>
        <w:t>.</w:t>
      </w:r>
      <w:r>
        <w:rPr>
          <w:rFonts w:ascii="Times New Roman" w:hAnsi="Times New Roman"/>
          <w:sz w:val="28"/>
          <w:szCs w:val="28"/>
        </w:rPr>
        <w:t xml:space="preserve"> М., 1963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Ю.</w:t>
      </w:r>
      <w:r w:rsidR="0022675D">
        <w:rPr>
          <w:rFonts w:ascii="Times New Roman" w:hAnsi="Times New Roman"/>
          <w:sz w:val="28"/>
          <w:szCs w:val="28"/>
        </w:rPr>
        <w:t xml:space="preserve"> </w:t>
      </w:r>
      <w:r>
        <w:rPr>
          <w:rFonts w:ascii="Times New Roman" w:hAnsi="Times New Roman"/>
          <w:sz w:val="28"/>
          <w:szCs w:val="28"/>
        </w:rPr>
        <w:t>Доцауэр. Избранные этюды. Тетр.1 М.1947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Р.</w:t>
      </w:r>
      <w:r w:rsidR="0022675D">
        <w:rPr>
          <w:rFonts w:ascii="Times New Roman" w:hAnsi="Times New Roman"/>
          <w:sz w:val="28"/>
          <w:szCs w:val="28"/>
        </w:rPr>
        <w:t xml:space="preserve"> </w:t>
      </w:r>
      <w:r>
        <w:rPr>
          <w:rFonts w:ascii="Times New Roman" w:hAnsi="Times New Roman"/>
          <w:sz w:val="28"/>
          <w:szCs w:val="28"/>
        </w:rPr>
        <w:t xml:space="preserve">Сапожников. Избранные этюды для виолончели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классы ДМШ. М.,1957</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lastRenderedPageBreak/>
        <w:t xml:space="preserve">Хрестоматия для виолончели. Вып. 2.Часть 1. Пьесы для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классов ДМШ. Р.Сапожников</w:t>
      </w:r>
      <w:r w:rsidR="00FF79F2">
        <w:rPr>
          <w:rFonts w:ascii="Times New Roman" w:hAnsi="Times New Roman"/>
          <w:sz w:val="28"/>
          <w:szCs w:val="28"/>
        </w:rPr>
        <w:t>.</w:t>
      </w:r>
      <w:r>
        <w:rPr>
          <w:rFonts w:ascii="Times New Roman" w:hAnsi="Times New Roman"/>
          <w:sz w:val="28"/>
          <w:szCs w:val="28"/>
        </w:rPr>
        <w:t xml:space="preserve">  М.,1967,1974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Н.Раков. 9 пьес. М.,1961</w:t>
      </w:r>
    </w:p>
    <w:p w:rsidR="006C00BD" w:rsidRDefault="006C00BD" w:rsidP="004E2F1D">
      <w:pPr>
        <w:spacing w:line="276" w:lineRule="auto"/>
        <w:jc w:val="both"/>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класс. Концерты. Сост. И.Волчков. М.,</w:t>
      </w:r>
      <w:r w:rsidR="00FF79F2">
        <w:rPr>
          <w:rFonts w:ascii="Times New Roman" w:hAnsi="Times New Roman"/>
          <w:sz w:val="28"/>
          <w:szCs w:val="28"/>
        </w:rPr>
        <w:t xml:space="preserve"> </w:t>
      </w:r>
      <w:r>
        <w:rPr>
          <w:rFonts w:ascii="Times New Roman" w:hAnsi="Times New Roman"/>
          <w:sz w:val="28"/>
          <w:szCs w:val="28"/>
        </w:rPr>
        <w:t>1988</w:t>
      </w:r>
    </w:p>
    <w:p w:rsidR="006C00BD" w:rsidRPr="008D70AD" w:rsidRDefault="006C00BD">
      <w:pPr>
        <w:spacing w:line="360" w:lineRule="auto"/>
        <w:ind w:left="-360"/>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Фа мажор или ля </w:t>
      </w:r>
      <w:r w:rsidR="006C00BD">
        <w:rPr>
          <w:rFonts w:ascii="Times New Roman" w:hAnsi="Times New Roman"/>
          <w:sz w:val="28"/>
          <w:szCs w:val="28"/>
        </w:rPr>
        <w:t>минор (двухоктавные)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337490" w:rsidRDefault="00337490">
      <w:pPr>
        <w:spacing w:line="360" w:lineRule="auto"/>
        <w:jc w:val="both"/>
        <w:rPr>
          <w:rFonts w:ascii="Times New Roman" w:hAnsi="Times New Roman"/>
          <w:sz w:val="28"/>
          <w:szCs w:val="28"/>
        </w:rPr>
      </w:pPr>
      <w:r>
        <w:rPr>
          <w:rFonts w:ascii="Times New Roman" w:hAnsi="Times New Roman"/>
          <w:sz w:val="28"/>
          <w:szCs w:val="28"/>
        </w:rPr>
        <w:t>Марк И. Этюд №15</w:t>
      </w:r>
    </w:p>
    <w:p w:rsidR="00337490" w:rsidRDefault="0022675D">
      <w:pPr>
        <w:spacing w:line="360" w:lineRule="auto"/>
        <w:rPr>
          <w:rFonts w:ascii="Times New Roman" w:hAnsi="Times New Roman"/>
          <w:sz w:val="28"/>
          <w:szCs w:val="28"/>
        </w:rPr>
      </w:pPr>
      <w:r>
        <w:rPr>
          <w:rFonts w:ascii="Times New Roman" w:hAnsi="Times New Roman"/>
          <w:sz w:val="28"/>
          <w:szCs w:val="28"/>
        </w:rPr>
        <w:t xml:space="preserve">М. Мусорский </w:t>
      </w:r>
      <w:r w:rsidR="00337490">
        <w:rPr>
          <w:rFonts w:ascii="Times New Roman" w:hAnsi="Times New Roman"/>
          <w:sz w:val="28"/>
          <w:szCs w:val="28"/>
        </w:rPr>
        <w:t xml:space="preserve"> Песня.</w:t>
      </w:r>
    </w:p>
    <w:p w:rsidR="00337490" w:rsidRDefault="0022675D">
      <w:pPr>
        <w:spacing w:line="360" w:lineRule="auto"/>
        <w:rPr>
          <w:rFonts w:ascii="Times New Roman" w:hAnsi="Times New Roman"/>
          <w:sz w:val="28"/>
          <w:szCs w:val="28"/>
        </w:rPr>
      </w:pPr>
      <w:r>
        <w:rPr>
          <w:rFonts w:ascii="Times New Roman" w:hAnsi="Times New Roman"/>
          <w:sz w:val="28"/>
          <w:szCs w:val="28"/>
        </w:rPr>
        <w:t xml:space="preserve">И.С. Бах </w:t>
      </w:r>
      <w:r w:rsidR="00337490">
        <w:rPr>
          <w:rFonts w:ascii="Times New Roman" w:hAnsi="Times New Roman"/>
          <w:sz w:val="28"/>
          <w:szCs w:val="28"/>
        </w:rPr>
        <w:t xml:space="preserve"> </w:t>
      </w:r>
      <w:r w:rsidR="005735FC">
        <w:rPr>
          <w:rFonts w:ascii="Times New Roman" w:hAnsi="Times New Roman"/>
          <w:sz w:val="28"/>
          <w:szCs w:val="28"/>
        </w:rPr>
        <w:t>Бурре.</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Си-бемоль мажор или соль </w:t>
      </w:r>
      <w:r w:rsidR="006C00BD">
        <w:rPr>
          <w:rFonts w:ascii="Times New Roman" w:hAnsi="Times New Roman"/>
          <w:sz w:val="28"/>
          <w:szCs w:val="28"/>
        </w:rPr>
        <w:t>минор с закрытыми струнами (двухоктавные)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 xml:space="preserve">Ли Этюд ми </w:t>
      </w:r>
      <w:r w:rsidR="006C00BD">
        <w:rPr>
          <w:rFonts w:ascii="Times New Roman" w:hAnsi="Times New Roman"/>
          <w:sz w:val="28"/>
          <w:szCs w:val="28"/>
        </w:rPr>
        <w:t>минор</w:t>
      </w:r>
    </w:p>
    <w:p w:rsidR="005735FC" w:rsidRDefault="005735FC" w:rsidP="005735FC">
      <w:pPr>
        <w:spacing w:line="360" w:lineRule="auto"/>
        <w:jc w:val="both"/>
        <w:rPr>
          <w:rFonts w:ascii="Times New Roman" w:hAnsi="Times New Roman"/>
          <w:sz w:val="28"/>
          <w:szCs w:val="28"/>
        </w:rPr>
      </w:pPr>
      <w:r>
        <w:rPr>
          <w:rFonts w:ascii="Times New Roman" w:hAnsi="Times New Roman"/>
          <w:sz w:val="28"/>
          <w:szCs w:val="28"/>
        </w:rPr>
        <w:t>М.</w:t>
      </w:r>
      <w:r w:rsidR="0022675D">
        <w:rPr>
          <w:rFonts w:ascii="Times New Roman" w:hAnsi="Times New Roman"/>
          <w:sz w:val="28"/>
          <w:szCs w:val="28"/>
        </w:rPr>
        <w:t xml:space="preserve"> </w:t>
      </w:r>
      <w:r>
        <w:rPr>
          <w:rFonts w:ascii="Times New Roman" w:hAnsi="Times New Roman"/>
          <w:sz w:val="28"/>
          <w:szCs w:val="28"/>
        </w:rPr>
        <w:t>Глинка «Жаворонок»</w:t>
      </w:r>
    </w:p>
    <w:p w:rsidR="006C00BD" w:rsidRDefault="006C00BD" w:rsidP="005735FC">
      <w:pPr>
        <w:spacing w:line="360" w:lineRule="auto"/>
        <w:jc w:val="both"/>
        <w:rPr>
          <w:rFonts w:ascii="Times New Roman" w:hAnsi="Times New Roman"/>
          <w:sz w:val="28"/>
          <w:szCs w:val="28"/>
        </w:rPr>
      </w:pPr>
      <w:r>
        <w:rPr>
          <w:rFonts w:ascii="Times New Roman" w:hAnsi="Times New Roman"/>
          <w:sz w:val="28"/>
          <w:szCs w:val="28"/>
        </w:rPr>
        <w:t>Р.</w:t>
      </w:r>
      <w:r w:rsidR="0022675D">
        <w:rPr>
          <w:rFonts w:ascii="Times New Roman" w:hAnsi="Times New Roman"/>
          <w:sz w:val="28"/>
          <w:szCs w:val="28"/>
        </w:rPr>
        <w:t xml:space="preserve"> </w:t>
      </w:r>
      <w:r>
        <w:rPr>
          <w:rFonts w:ascii="Times New Roman" w:hAnsi="Times New Roman"/>
          <w:sz w:val="28"/>
          <w:szCs w:val="28"/>
        </w:rPr>
        <w:t>Шуман «</w:t>
      </w:r>
      <w:r w:rsidR="005735FC">
        <w:rPr>
          <w:rFonts w:ascii="Times New Roman" w:hAnsi="Times New Roman"/>
          <w:sz w:val="28"/>
          <w:szCs w:val="28"/>
        </w:rPr>
        <w:t>Дед Мороз»</w:t>
      </w:r>
    </w:p>
    <w:p w:rsidR="005735FC" w:rsidRDefault="0022675D" w:rsidP="005735FC">
      <w:pPr>
        <w:spacing w:line="360" w:lineRule="auto"/>
        <w:jc w:val="both"/>
        <w:rPr>
          <w:rFonts w:ascii="Times New Roman" w:hAnsi="Times New Roman"/>
          <w:sz w:val="28"/>
          <w:szCs w:val="28"/>
        </w:rPr>
      </w:pPr>
      <w:r>
        <w:rPr>
          <w:rFonts w:ascii="Times New Roman" w:hAnsi="Times New Roman"/>
          <w:sz w:val="28"/>
          <w:szCs w:val="28"/>
        </w:rPr>
        <w:t xml:space="preserve">А. Вивальди </w:t>
      </w:r>
      <w:r w:rsidR="005735FC">
        <w:rPr>
          <w:rFonts w:ascii="Times New Roman" w:hAnsi="Times New Roman"/>
          <w:sz w:val="28"/>
          <w:szCs w:val="28"/>
        </w:rPr>
        <w:t xml:space="preserve"> Концерт до мажор.</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Гамма До мажор (трехоктавная) или си </w:t>
      </w:r>
      <w:r w:rsidR="006C00BD">
        <w:rPr>
          <w:rFonts w:ascii="Times New Roman" w:hAnsi="Times New Roman"/>
          <w:sz w:val="28"/>
          <w:szCs w:val="28"/>
        </w:rPr>
        <w:t>минор (двухоктавная)</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 xml:space="preserve">Нельк Этюд ре </w:t>
      </w:r>
      <w:r w:rsidR="006C00BD">
        <w:rPr>
          <w:rFonts w:ascii="Times New Roman" w:hAnsi="Times New Roman"/>
          <w:sz w:val="28"/>
          <w:szCs w:val="28"/>
        </w:rPr>
        <w:t xml:space="preserve">минор (триольный) </w:t>
      </w:r>
    </w:p>
    <w:p w:rsidR="005735FC" w:rsidRDefault="005735FC">
      <w:pPr>
        <w:spacing w:line="360" w:lineRule="auto"/>
        <w:jc w:val="both"/>
        <w:rPr>
          <w:rFonts w:ascii="Times New Roman" w:hAnsi="Times New Roman"/>
          <w:sz w:val="28"/>
          <w:szCs w:val="28"/>
        </w:rPr>
      </w:pPr>
      <w:r>
        <w:rPr>
          <w:rFonts w:ascii="Times New Roman" w:hAnsi="Times New Roman"/>
          <w:sz w:val="28"/>
          <w:szCs w:val="28"/>
        </w:rPr>
        <w:t>И.</w:t>
      </w:r>
      <w:r w:rsidR="0022675D">
        <w:rPr>
          <w:rFonts w:ascii="Times New Roman" w:hAnsi="Times New Roman"/>
          <w:sz w:val="28"/>
          <w:szCs w:val="28"/>
        </w:rPr>
        <w:t xml:space="preserve"> </w:t>
      </w:r>
      <w:r>
        <w:rPr>
          <w:rFonts w:ascii="Times New Roman" w:hAnsi="Times New Roman"/>
          <w:sz w:val="28"/>
          <w:szCs w:val="28"/>
        </w:rPr>
        <w:t>Маттезон «Ария»</w:t>
      </w:r>
      <w:r w:rsidR="006C00BD">
        <w:rPr>
          <w:rFonts w:ascii="Times New Roman" w:hAnsi="Times New Roman"/>
          <w:sz w:val="28"/>
          <w:szCs w:val="28"/>
        </w:rPr>
        <w:t xml:space="preserve">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Камаровский  «Вперегонки»</w:t>
      </w:r>
    </w:p>
    <w:p w:rsidR="005735FC" w:rsidRDefault="0022675D">
      <w:pPr>
        <w:spacing w:line="360" w:lineRule="auto"/>
        <w:jc w:val="both"/>
        <w:rPr>
          <w:rFonts w:ascii="Times New Roman" w:hAnsi="Times New Roman"/>
          <w:sz w:val="28"/>
          <w:szCs w:val="28"/>
        </w:rPr>
      </w:pPr>
      <w:r>
        <w:rPr>
          <w:rFonts w:ascii="Times New Roman" w:hAnsi="Times New Roman"/>
          <w:sz w:val="28"/>
          <w:szCs w:val="28"/>
        </w:rPr>
        <w:t xml:space="preserve">Б. Ромберг </w:t>
      </w:r>
      <w:r w:rsidR="005735FC">
        <w:rPr>
          <w:rFonts w:ascii="Times New Roman" w:hAnsi="Times New Roman"/>
          <w:sz w:val="28"/>
          <w:szCs w:val="28"/>
        </w:rPr>
        <w:t xml:space="preserve"> Соната си бемоль мажор.</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Четвертый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2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 xml:space="preserve">Самостоятельная работа </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не менее 4-х часов в неделю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Более высокие требования к качеству звука и выразительности исполнения.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Работа над интонацией, вибрацией.  Развитие пластики в смене позиций и смычка.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Изучение высоких позиций (</w:t>
      </w:r>
      <w:r>
        <w:rPr>
          <w:rFonts w:ascii="Times New Roman" w:hAnsi="Times New Roman"/>
          <w:sz w:val="28"/>
          <w:szCs w:val="28"/>
          <w:lang w:val="en-US"/>
        </w:rPr>
        <w:t>V</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знакомство с позицией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беглости и артикуляции левой руки.  Знакомство с трёхоктавными гаммами и трезвучиями.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Освоение двойных нот, натуральных флажолетов.  Игра </w:t>
      </w:r>
      <w:r>
        <w:rPr>
          <w:rFonts w:ascii="Times New Roman" w:hAnsi="Times New Roman"/>
          <w:sz w:val="28"/>
          <w:szCs w:val="28"/>
          <w:lang w:val="en-US"/>
        </w:rPr>
        <w:t>legato</w:t>
      </w:r>
      <w:r>
        <w:rPr>
          <w:rFonts w:ascii="Times New Roman" w:hAnsi="Times New Roman"/>
          <w:sz w:val="28"/>
          <w:szCs w:val="28"/>
        </w:rPr>
        <w:t xml:space="preserve"> до двенадцати нот на смычок.</w:t>
      </w:r>
    </w:p>
    <w:p w:rsidR="006C00BD" w:rsidRPr="008D70AD" w:rsidRDefault="006C00BD">
      <w:pPr>
        <w:spacing w:line="360" w:lineRule="auto"/>
        <w:ind w:firstLine="708"/>
        <w:jc w:val="both"/>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Этюды на разные виды техники. </w:t>
      </w:r>
      <w:r>
        <w:rPr>
          <w:rFonts w:ascii="Times New Roman" w:hAnsi="Times New Roman"/>
          <w:sz w:val="28"/>
          <w:szCs w:val="28"/>
          <w:lang w:val="en-US"/>
        </w:rPr>
        <w:t>V</w:t>
      </w:r>
      <w:r>
        <w:rPr>
          <w:rFonts w:ascii="Times New Roman" w:hAnsi="Times New Roman"/>
          <w:sz w:val="28"/>
          <w:szCs w:val="28"/>
        </w:rPr>
        <w:t xml:space="preserve"> класс. Киев, 1982</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Ли. 12 мелодических этюдов соч. 113. М.,1940</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Л.</w:t>
      </w:r>
      <w:r w:rsidR="0022675D">
        <w:rPr>
          <w:rFonts w:ascii="Times New Roman" w:hAnsi="Times New Roman"/>
          <w:sz w:val="28"/>
          <w:szCs w:val="28"/>
        </w:rPr>
        <w:t xml:space="preserve"> </w:t>
      </w:r>
      <w:r>
        <w:rPr>
          <w:rFonts w:ascii="Times New Roman" w:hAnsi="Times New Roman"/>
          <w:sz w:val="28"/>
          <w:szCs w:val="28"/>
        </w:rPr>
        <w:t>Мардеровский. 32 избранных этюда для виолончели. М.,1954</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Хрестоматия для виолончели. Старинные и классические сонаты. Вып. 1. Сост. И.Волчков М., 1991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Б.</w:t>
      </w:r>
      <w:r w:rsidR="0022675D">
        <w:rPr>
          <w:rFonts w:ascii="Times New Roman" w:hAnsi="Times New Roman"/>
          <w:sz w:val="28"/>
          <w:szCs w:val="28"/>
        </w:rPr>
        <w:t xml:space="preserve"> </w:t>
      </w:r>
      <w:r>
        <w:rPr>
          <w:rFonts w:ascii="Times New Roman" w:hAnsi="Times New Roman"/>
          <w:sz w:val="28"/>
          <w:szCs w:val="28"/>
        </w:rPr>
        <w:t>Марчелло. Сонаты для виолончели и фортепиано. Сост. и ред. Р.</w:t>
      </w:r>
      <w:r w:rsidR="0022675D">
        <w:rPr>
          <w:rFonts w:ascii="Times New Roman" w:hAnsi="Times New Roman"/>
          <w:sz w:val="28"/>
          <w:szCs w:val="28"/>
        </w:rPr>
        <w:t xml:space="preserve"> </w:t>
      </w:r>
      <w:r>
        <w:rPr>
          <w:rFonts w:ascii="Times New Roman" w:hAnsi="Times New Roman"/>
          <w:sz w:val="28"/>
          <w:szCs w:val="28"/>
        </w:rPr>
        <w:t>Сапожников. М., 1983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Пьесы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класса ДМШ. Вып. 3. Часть 1. Сост. Р. Сапожников. М., 1967</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FF79F2">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 xml:space="preserve">Гаммы До мажор или ре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 xml:space="preserve">Ли Этюд №4 ля минор, С.Ли Этюд №2 Соль </w:t>
      </w:r>
      <w:r w:rsidR="006C00BD">
        <w:rPr>
          <w:rFonts w:ascii="Times New Roman" w:hAnsi="Times New Roman"/>
          <w:sz w:val="28"/>
          <w:szCs w:val="28"/>
        </w:rPr>
        <w:t xml:space="preserve">мажор </w:t>
      </w:r>
    </w:p>
    <w:p w:rsidR="005735FC" w:rsidRDefault="005735FC">
      <w:pPr>
        <w:spacing w:line="360" w:lineRule="auto"/>
        <w:jc w:val="both"/>
        <w:rPr>
          <w:rFonts w:ascii="Times New Roman" w:hAnsi="Times New Roman"/>
          <w:sz w:val="28"/>
          <w:szCs w:val="28"/>
        </w:rPr>
      </w:pPr>
      <w:r>
        <w:rPr>
          <w:rFonts w:ascii="Times New Roman" w:hAnsi="Times New Roman"/>
          <w:sz w:val="28"/>
          <w:szCs w:val="28"/>
        </w:rPr>
        <w:t>Дж.</w:t>
      </w:r>
      <w:r w:rsidR="0022675D">
        <w:rPr>
          <w:rFonts w:ascii="Times New Roman" w:hAnsi="Times New Roman"/>
          <w:sz w:val="28"/>
          <w:szCs w:val="28"/>
        </w:rPr>
        <w:t xml:space="preserve"> </w:t>
      </w:r>
      <w:r>
        <w:rPr>
          <w:rFonts w:ascii="Times New Roman" w:hAnsi="Times New Roman"/>
          <w:sz w:val="28"/>
          <w:szCs w:val="28"/>
        </w:rPr>
        <w:t>Перголези «Ария»</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w:t>
      </w:r>
      <w:r w:rsidR="0022675D">
        <w:rPr>
          <w:rFonts w:ascii="Times New Roman" w:hAnsi="Times New Roman"/>
          <w:sz w:val="28"/>
          <w:szCs w:val="28"/>
        </w:rPr>
        <w:t xml:space="preserve"> </w:t>
      </w:r>
      <w:r>
        <w:rPr>
          <w:rFonts w:ascii="Times New Roman" w:hAnsi="Times New Roman"/>
          <w:sz w:val="28"/>
          <w:szCs w:val="28"/>
        </w:rPr>
        <w:t xml:space="preserve">Шлемюллер «Непрерывное движение» </w:t>
      </w:r>
    </w:p>
    <w:p w:rsidR="006C00BD" w:rsidRDefault="00FF79F2">
      <w:pPr>
        <w:spacing w:line="360" w:lineRule="auto"/>
        <w:jc w:val="both"/>
        <w:rPr>
          <w:rFonts w:ascii="Times New Roman" w:hAnsi="Times New Roman"/>
          <w:sz w:val="28"/>
          <w:szCs w:val="28"/>
        </w:rPr>
      </w:pPr>
      <w:r>
        <w:rPr>
          <w:rFonts w:ascii="Times New Roman" w:hAnsi="Times New Roman"/>
          <w:sz w:val="28"/>
          <w:szCs w:val="28"/>
        </w:rPr>
        <w:t>Б.</w:t>
      </w:r>
      <w:r w:rsidR="0022675D">
        <w:rPr>
          <w:rFonts w:ascii="Times New Roman" w:hAnsi="Times New Roman"/>
          <w:sz w:val="28"/>
          <w:szCs w:val="28"/>
        </w:rPr>
        <w:t xml:space="preserve"> </w:t>
      </w:r>
      <w:r>
        <w:rPr>
          <w:rFonts w:ascii="Times New Roman" w:hAnsi="Times New Roman"/>
          <w:sz w:val="28"/>
          <w:szCs w:val="28"/>
        </w:rPr>
        <w:t xml:space="preserve">Марчелло Соната Соль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w:t>
      </w:r>
      <w:r w:rsidR="005735FC">
        <w:rPr>
          <w:rFonts w:ascii="Times New Roman" w:hAnsi="Times New Roman"/>
          <w:sz w:val="28"/>
          <w:szCs w:val="28"/>
        </w:rPr>
        <w:t>асти)</w:t>
      </w:r>
      <w:r>
        <w:rPr>
          <w:rFonts w:ascii="Times New Roman" w:hAnsi="Times New Roman"/>
          <w:sz w:val="28"/>
          <w:szCs w:val="28"/>
        </w:rPr>
        <w:t xml:space="preserve"> </w:t>
      </w:r>
    </w:p>
    <w:p w:rsidR="0022675D" w:rsidRDefault="0022675D" w:rsidP="003F4DF1">
      <w:pPr>
        <w:spacing w:line="360" w:lineRule="auto"/>
        <w:rPr>
          <w:rFonts w:ascii="Times New Roman" w:hAnsi="Times New Roman"/>
          <w:b/>
          <w:bCs/>
          <w:sz w:val="28"/>
          <w:szCs w:val="28"/>
        </w:rPr>
      </w:pPr>
    </w:p>
    <w:p w:rsidR="0022675D" w:rsidRDefault="0022675D" w:rsidP="003F4DF1">
      <w:pPr>
        <w:spacing w:line="360" w:lineRule="auto"/>
        <w:rPr>
          <w:rFonts w:ascii="Times New Roman" w:hAnsi="Times New Roman"/>
          <w:b/>
          <w:bCs/>
          <w:sz w:val="28"/>
          <w:szCs w:val="28"/>
        </w:rPr>
      </w:pPr>
    </w:p>
    <w:p w:rsidR="0022675D" w:rsidRDefault="0022675D" w:rsidP="003F4DF1">
      <w:pPr>
        <w:spacing w:line="360" w:lineRule="auto"/>
        <w:rPr>
          <w:rFonts w:ascii="Times New Roman" w:hAnsi="Times New Roman"/>
          <w:b/>
          <w:bCs/>
          <w:sz w:val="28"/>
          <w:szCs w:val="28"/>
        </w:rPr>
      </w:pPr>
    </w:p>
    <w:p w:rsidR="003F4DF1" w:rsidRDefault="006C00BD" w:rsidP="003F4DF1">
      <w:pPr>
        <w:spacing w:line="360" w:lineRule="auto"/>
        <w:rPr>
          <w:rFonts w:ascii="Times New Roman" w:hAnsi="Times New Roman"/>
          <w:b/>
          <w:bCs/>
          <w:sz w:val="28"/>
          <w:szCs w:val="28"/>
        </w:rPr>
      </w:pPr>
      <w:r>
        <w:rPr>
          <w:rFonts w:ascii="Times New Roman" w:hAnsi="Times New Roman"/>
          <w:b/>
          <w:bCs/>
          <w:sz w:val="28"/>
          <w:szCs w:val="28"/>
        </w:rPr>
        <w:lastRenderedPageBreak/>
        <w:t>Второй вариант</w:t>
      </w:r>
    </w:p>
    <w:p w:rsidR="006C00BD" w:rsidRPr="003F4DF1" w:rsidRDefault="002C62C7" w:rsidP="003F4DF1">
      <w:pPr>
        <w:spacing w:line="360" w:lineRule="auto"/>
        <w:rPr>
          <w:rFonts w:ascii="Times New Roman" w:hAnsi="Times New Roman"/>
          <w:b/>
          <w:bCs/>
          <w:sz w:val="28"/>
          <w:szCs w:val="28"/>
        </w:rPr>
      </w:pPr>
      <w:r>
        <w:rPr>
          <w:rFonts w:ascii="Times New Roman" w:hAnsi="Times New Roman"/>
          <w:sz w:val="28"/>
          <w:szCs w:val="28"/>
        </w:rPr>
        <w:t xml:space="preserve">Гаммы Ре </w:t>
      </w:r>
      <w:r w:rsidR="006C00BD">
        <w:rPr>
          <w:rFonts w:ascii="Times New Roman" w:hAnsi="Times New Roman"/>
          <w:sz w:val="28"/>
          <w:szCs w:val="28"/>
        </w:rPr>
        <w:t xml:space="preserve">мажор (трехоктавная с закрытыми струнами) или фа-диез минор (двухоктавная),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ум.7акк. (по три, четыре </w:t>
      </w:r>
      <w:r w:rsidR="006C00BD">
        <w:rPr>
          <w:rFonts w:ascii="Times New Roman" w:hAnsi="Times New Roman"/>
          <w:sz w:val="28"/>
          <w:szCs w:val="28"/>
          <w:lang w:val="en-US"/>
        </w:rPr>
        <w:t>legato</w:t>
      </w:r>
      <w:r w:rsidR="006C00BD">
        <w:rPr>
          <w:rFonts w:ascii="Times New Roman" w:hAnsi="Times New Roman"/>
          <w:sz w:val="28"/>
          <w:szCs w:val="28"/>
        </w:rPr>
        <w:t>)</w:t>
      </w:r>
    </w:p>
    <w:p w:rsidR="005735FC" w:rsidRDefault="002C62C7">
      <w:pPr>
        <w:spacing w:line="360" w:lineRule="auto"/>
        <w:jc w:val="both"/>
        <w:rPr>
          <w:rFonts w:ascii="Times New Roman" w:hAnsi="Times New Roman"/>
          <w:sz w:val="28"/>
          <w:szCs w:val="28"/>
        </w:rPr>
      </w:pPr>
      <w:r>
        <w:rPr>
          <w:rFonts w:ascii="Times New Roman" w:hAnsi="Times New Roman"/>
          <w:sz w:val="28"/>
          <w:szCs w:val="28"/>
        </w:rPr>
        <w:t>Ф.</w:t>
      </w:r>
      <w:r w:rsidR="0022675D">
        <w:rPr>
          <w:rFonts w:ascii="Times New Roman" w:hAnsi="Times New Roman"/>
          <w:sz w:val="28"/>
          <w:szCs w:val="28"/>
        </w:rPr>
        <w:t xml:space="preserve"> </w:t>
      </w:r>
      <w:r>
        <w:rPr>
          <w:rFonts w:ascii="Times New Roman" w:hAnsi="Times New Roman"/>
          <w:sz w:val="28"/>
          <w:szCs w:val="28"/>
        </w:rPr>
        <w:t>Куммер Этюд Ре мажор</w:t>
      </w:r>
    </w:p>
    <w:p w:rsidR="00EB6ACE" w:rsidRDefault="00EB6ACE">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Хачатурян «Андантино»</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Э.</w:t>
      </w:r>
      <w:r w:rsidR="0022675D">
        <w:rPr>
          <w:rFonts w:ascii="Times New Roman" w:hAnsi="Times New Roman"/>
          <w:sz w:val="28"/>
          <w:szCs w:val="28"/>
        </w:rPr>
        <w:t xml:space="preserve"> </w:t>
      </w:r>
      <w:r>
        <w:rPr>
          <w:rFonts w:ascii="Times New Roman" w:hAnsi="Times New Roman"/>
          <w:sz w:val="28"/>
          <w:szCs w:val="28"/>
        </w:rPr>
        <w:t>Дженкинсон «Танец»</w:t>
      </w:r>
    </w:p>
    <w:p w:rsidR="00EB6ACE" w:rsidRDefault="002C62C7">
      <w:pPr>
        <w:spacing w:line="360" w:lineRule="auto"/>
        <w:jc w:val="both"/>
        <w:rPr>
          <w:rFonts w:ascii="Times New Roman" w:hAnsi="Times New Roman"/>
          <w:sz w:val="28"/>
          <w:szCs w:val="28"/>
        </w:rPr>
      </w:pPr>
      <w:r>
        <w:rPr>
          <w:rFonts w:ascii="Times New Roman" w:hAnsi="Times New Roman"/>
          <w:sz w:val="28"/>
          <w:szCs w:val="28"/>
        </w:rPr>
        <w:t>Б.</w:t>
      </w:r>
      <w:r w:rsidR="0022675D">
        <w:rPr>
          <w:rFonts w:ascii="Times New Roman" w:hAnsi="Times New Roman"/>
          <w:sz w:val="28"/>
          <w:szCs w:val="28"/>
        </w:rPr>
        <w:t xml:space="preserve"> </w:t>
      </w:r>
      <w:r>
        <w:rPr>
          <w:rFonts w:ascii="Times New Roman" w:hAnsi="Times New Roman"/>
          <w:sz w:val="28"/>
          <w:szCs w:val="28"/>
        </w:rPr>
        <w:t xml:space="preserve">Марчелло Соната Фа </w:t>
      </w:r>
      <w:r w:rsidR="006C00BD">
        <w:rPr>
          <w:rFonts w:ascii="Times New Roman" w:hAnsi="Times New Roman"/>
          <w:sz w:val="28"/>
          <w:szCs w:val="28"/>
        </w:rPr>
        <w:t>мажор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EB6ACE">
        <w:rPr>
          <w:rFonts w:ascii="Times New Roman" w:hAnsi="Times New Roman"/>
          <w:sz w:val="28"/>
          <w:szCs w:val="28"/>
        </w:rPr>
        <w:t xml:space="preserve">  части)</w:t>
      </w:r>
      <w:r w:rsidR="006C00BD">
        <w:rPr>
          <w:rFonts w:ascii="Times New Roman" w:hAnsi="Times New Roman"/>
          <w:sz w:val="28"/>
          <w:szCs w:val="28"/>
        </w:rPr>
        <w:t xml:space="preserve">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w:t>
      </w:r>
      <w:r w:rsidR="0022675D">
        <w:rPr>
          <w:rFonts w:ascii="Times New Roman" w:hAnsi="Times New Roman"/>
          <w:sz w:val="28"/>
          <w:szCs w:val="28"/>
        </w:rPr>
        <w:t xml:space="preserve"> </w:t>
      </w:r>
      <w:r>
        <w:rPr>
          <w:rFonts w:ascii="Times New Roman" w:hAnsi="Times New Roman"/>
          <w:sz w:val="28"/>
          <w:szCs w:val="28"/>
        </w:rPr>
        <w:t>Гольтерман Концерт №4 (</w:t>
      </w:r>
      <w:r>
        <w:rPr>
          <w:rFonts w:ascii="Times New Roman" w:hAnsi="Times New Roman"/>
          <w:sz w:val="28"/>
          <w:szCs w:val="28"/>
          <w:lang w:val="en-US"/>
        </w:rPr>
        <w:t>II</w:t>
      </w:r>
      <w:r w:rsidRPr="0014688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части)</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Ми-бемоль мажор или фа-диез минор (трехоктавные)</w:t>
      </w:r>
      <w:r w:rsidR="002C62C7">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r>
        <w:rPr>
          <w:rFonts w:ascii="Times New Roman" w:hAnsi="Times New Roman"/>
          <w:sz w:val="28"/>
          <w:szCs w:val="28"/>
        </w:rPr>
        <w:t xml:space="preserve"> в мажорном и минорном ладу, м.маж.7,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Ф.</w:t>
      </w:r>
      <w:r w:rsidR="0022675D">
        <w:rPr>
          <w:rFonts w:ascii="Times New Roman" w:hAnsi="Times New Roman"/>
          <w:sz w:val="28"/>
          <w:szCs w:val="28"/>
        </w:rPr>
        <w:t xml:space="preserve"> </w:t>
      </w:r>
      <w:r>
        <w:rPr>
          <w:rFonts w:ascii="Times New Roman" w:hAnsi="Times New Roman"/>
          <w:sz w:val="28"/>
          <w:szCs w:val="28"/>
        </w:rPr>
        <w:t xml:space="preserve">Куммер Этюд До мажор, ре </w:t>
      </w:r>
      <w:r w:rsidR="006C00BD">
        <w:rPr>
          <w:rFonts w:ascii="Times New Roman" w:hAnsi="Times New Roman"/>
          <w:sz w:val="28"/>
          <w:szCs w:val="28"/>
        </w:rPr>
        <w:t>минор</w:t>
      </w:r>
    </w:p>
    <w:p w:rsidR="006C00BD" w:rsidRDefault="00EB6ACE">
      <w:pPr>
        <w:spacing w:line="360" w:lineRule="auto"/>
        <w:jc w:val="both"/>
        <w:rPr>
          <w:rFonts w:ascii="Times New Roman" w:hAnsi="Times New Roman"/>
          <w:sz w:val="28"/>
          <w:szCs w:val="28"/>
        </w:rPr>
      </w:pPr>
      <w:r>
        <w:rPr>
          <w:rFonts w:ascii="Times New Roman" w:hAnsi="Times New Roman"/>
          <w:sz w:val="28"/>
          <w:szCs w:val="28"/>
        </w:rPr>
        <w:t>К.</w:t>
      </w:r>
      <w:r w:rsidR="0022675D">
        <w:rPr>
          <w:rFonts w:ascii="Times New Roman" w:hAnsi="Times New Roman"/>
          <w:sz w:val="28"/>
          <w:szCs w:val="28"/>
        </w:rPr>
        <w:t xml:space="preserve"> </w:t>
      </w:r>
      <w:r>
        <w:rPr>
          <w:rFonts w:ascii="Times New Roman" w:hAnsi="Times New Roman"/>
          <w:sz w:val="28"/>
          <w:szCs w:val="28"/>
        </w:rPr>
        <w:t>Сен-Санс «Лебедь»</w:t>
      </w:r>
    </w:p>
    <w:p w:rsidR="00EB6ACE" w:rsidRDefault="0022675D">
      <w:pPr>
        <w:spacing w:line="360" w:lineRule="auto"/>
        <w:jc w:val="both"/>
        <w:rPr>
          <w:rFonts w:ascii="Times New Roman" w:hAnsi="Times New Roman"/>
          <w:sz w:val="28"/>
          <w:szCs w:val="28"/>
        </w:rPr>
      </w:pPr>
      <w:r>
        <w:rPr>
          <w:rFonts w:ascii="Times New Roman" w:hAnsi="Times New Roman"/>
          <w:sz w:val="28"/>
          <w:szCs w:val="28"/>
        </w:rPr>
        <w:t xml:space="preserve">Г. Гольтерман </w:t>
      </w:r>
      <w:r w:rsidR="00EB6ACE">
        <w:rPr>
          <w:rFonts w:ascii="Times New Roman" w:hAnsi="Times New Roman"/>
          <w:sz w:val="28"/>
          <w:szCs w:val="28"/>
        </w:rPr>
        <w:t xml:space="preserve"> На охоте.</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Вив</w:t>
      </w:r>
      <w:r w:rsidR="002C62C7">
        <w:rPr>
          <w:rFonts w:ascii="Times New Roman" w:hAnsi="Times New Roman"/>
          <w:sz w:val="28"/>
          <w:szCs w:val="28"/>
        </w:rPr>
        <w:t xml:space="preserve">альди Соната ля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w:t>
      </w:r>
      <w:r>
        <w:rPr>
          <w:rFonts w:ascii="Times New Roman" w:hAnsi="Times New Roman"/>
          <w:sz w:val="28"/>
          <w:szCs w:val="28"/>
          <w:lang w:val="en-US"/>
        </w:rPr>
        <w:t>II</w:t>
      </w:r>
      <w:r w:rsidR="002C62C7">
        <w:rPr>
          <w:rFonts w:ascii="Times New Roman" w:hAnsi="Times New Roman"/>
          <w:sz w:val="28"/>
          <w:szCs w:val="28"/>
        </w:rPr>
        <w:t xml:space="preserve"> </w:t>
      </w:r>
      <w:r w:rsidR="00EB6ACE">
        <w:rPr>
          <w:rFonts w:ascii="Times New Roman" w:hAnsi="Times New Roman"/>
          <w:sz w:val="28"/>
          <w:szCs w:val="28"/>
        </w:rPr>
        <w:t>части)</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Пятый класс </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5 часов в неделю</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Развитие самостоятельности учащегося, повышение требовательности к выразительности исполнения, усложнение ритмических задач, работа над беглостью и артикуляцией пальцев.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Изучение хроматической гаммы, двойные ноты в пределах четырех позиций. </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Представление о музыке</w:t>
      </w:r>
      <w:r w:rsidR="006C00BD">
        <w:rPr>
          <w:rFonts w:ascii="Times New Roman" w:hAnsi="Times New Roman"/>
          <w:sz w:val="28"/>
          <w:szCs w:val="28"/>
        </w:rPr>
        <w:t xml:space="preserve"> разных стилей и эпох.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Ансамблевое музицирование.</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Чтение с листа более сложных произведений.</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Ю.</w:t>
      </w:r>
      <w:r w:rsidR="0022675D">
        <w:rPr>
          <w:rFonts w:ascii="Times New Roman" w:hAnsi="Times New Roman"/>
          <w:sz w:val="28"/>
          <w:szCs w:val="28"/>
        </w:rPr>
        <w:t xml:space="preserve"> </w:t>
      </w:r>
      <w:r>
        <w:rPr>
          <w:rFonts w:ascii="Times New Roman" w:hAnsi="Times New Roman"/>
          <w:sz w:val="28"/>
          <w:szCs w:val="28"/>
        </w:rPr>
        <w:t>Доцауэр. Избранные этюды. Тетр. 2. Краков,1962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Хрестоматия педагогического репертуара для виолончели. Этюды для </w:t>
      </w:r>
      <w:r>
        <w:rPr>
          <w:rFonts w:ascii="Times New Roman" w:hAnsi="Times New Roman"/>
          <w:sz w:val="28"/>
          <w:szCs w:val="28"/>
          <w:lang w:val="en-US"/>
        </w:rPr>
        <w:t>V</w:t>
      </w:r>
      <w:r w:rsidRPr="0014688E">
        <w:rPr>
          <w:rFonts w:ascii="Times New Roman" w:hAnsi="Times New Roman"/>
          <w:sz w:val="28"/>
          <w:szCs w:val="28"/>
        </w:rPr>
        <w:t xml:space="preserve"> </w:t>
      </w:r>
      <w:r>
        <w:rPr>
          <w:rFonts w:ascii="Times New Roman" w:hAnsi="Times New Roman"/>
          <w:sz w:val="28"/>
          <w:szCs w:val="28"/>
        </w:rPr>
        <w:t>класса ДМШ. Вып. 3. Часть 2. Сост. Р. 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lastRenderedPageBreak/>
        <w:t>Педагогический репертуар. Избранные этюды для виолончели. Тетр. 1. Сост. А.</w:t>
      </w:r>
      <w:r w:rsidR="0022675D">
        <w:rPr>
          <w:rFonts w:ascii="Times New Roman" w:hAnsi="Times New Roman"/>
          <w:sz w:val="28"/>
          <w:szCs w:val="28"/>
        </w:rPr>
        <w:t xml:space="preserve"> </w:t>
      </w:r>
      <w:r>
        <w:rPr>
          <w:rFonts w:ascii="Times New Roman" w:hAnsi="Times New Roman"/>
          <w:sz w:val="28"/>
          <w:szCs w:val="28"/>
        </w:rPr>
        <w:t>Никитин, С.</w:t>
      </w:r>
      <w:r w:rsidR="0022675D">
        <w:rPr>
          <w:rFonts w:ascii="Times New Roman" w:hAnsi="Times New Roman"/>
          <w:sz w:val="28"/>
          <w:szCs w:val="28"/>
        </w:rPr>
        <w:t xml:space="preserve"> </w:t>
      </w:r>
      <w:r>
        <w:rPr>
          <w:rFonts w:ascii="Times New Roman" w:hAnsi="Times New Roman"/>
          <w:sz w:val="28"/>
          <w:szCs w:val="28"/>
        </w:rPr>
        <w:t>Ролдугин. Л., 1984</w:t>
      </w:r>
    </w:p>
    <w:p w:rsidR="006C00BD" w:rsidRDefault="006C00BD">
      <w:pPr>
        <w:spacing w:line="360" w:lineRule="auto"/>
        <w:ind w:left="-360" w:firstLine="360"/>
        <w:jc w:val="both"/>
        <w:rPr>
          <w:rFonts w:ascii="Times New Roman" w:hAnsi="Times New Roman"/>
          <w:sz w:val="28"/>
          <w:szCs w:val="28"/>
        </w:rPr>
      </w:pPr>
      <w:r>
        <w:rPr>
          <w:rFonts w:ascii="Times New Roman" w:hAnsi="Times New Roman"/>
          <w:sz w:val="28"/>
          <w:szCs w:val="28"/>
        </w:rPr>
        <w:t>Пьесы для виолончели. Спб, 2003</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Маленькому виртуозу. Пьесы. Вып. 2. Старшие классы. Спб, 2007</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Ре </w:t>
      </w:r>
      <w:r w:rsidR="006C00BD">
        <w:rPr>
          <w:rFonts w:ascii="Times New Roman" w:hAnsi="Times New Roman"/>
          <w:sz w:val="28"/>
          <w:szCs w:val="28"/>
        </w:rPr>
        <w:t>ма</w:t>
      </w:r>
      <w:r>
        <w:rPr>
          <w:rFonts w:ascii="Times New Roman" w:hAnsi="Times New Roman"/>
          <w:sz w:val="28"/>
          <w:szCs w:val="28"/>
        </w:rPr>
        <w:t xml:space="preserve">жор с закрытыми струнами или до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ум.7 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Ф.</w:t>
      </w:r>
      <w:r w:rsidR="0022675D">
        <w:rPr>
          <w:rFonts w:ascii="Times New Roman" w:hAnsi="Times New Roman"/>
          <w:sz w:val="28"/>
          <w:szCs w:val="28"/>
        </w:rPr>
        <w:t xml:space="preserve"> </w:t>
      </w:r>
      <w:r>
        <w:rPr>
          <w:rFonts w:ascii="Times New Roman" w:hAnsi="Times New Roman"/>
          <w:sz w:val="28"/>
          <w:szCs w:val="28"/>
        </w:rPr>
        <w:t xml:space="preserve">Грюцмахер Этюд До </w:t>
      </w:r>
      <w:r w:rsidR="006C00BD">
        <w:rPr>
          <w:rFonts w:ascii="Times New Roman" w:hAnsi="Times New Roman"/>
          <w:sz w:val="28"/>
          <w:szCs w:val="28"/>
        </w:rPr>
        <w:t xml:space="preserve">мажор (с </w:t>
      </w:r>
      <w:r>
        <w:rPr>
          <w:rFonts w:ascii="Times New Roman" w:hAnsi="Times New Roman"/>
          <w:sz w:val="28"/>
          <w:szCs w:val="28"/>
        </w:rPr>
        <w:t>купюрами), Ю.</w:t>
      </w:r>
      <w:r w:rsidR="0022675D">
        <w:rPr>
          <w:rFonts w:ascii="Times New Roman" w:hAnsi="Times New Roman"/>
          <w:sz w:val="28"/>
          <w:szCs w:val="28"/>
        </w:rPr>
        <w:t xml:space="preserve"> </w:t>
      </w:r>
      <w:r>
        <w:rPr>
          <w:rFonts w:ascii="Times New Roman" w:hAnsi="Times New Roman"/>
          <w:sz w:val="28"/>
          <w:szCs w:val="28"/>
        </w:rPr>
        <w:t xml:space="preserve">Дотцауэр Этюд Соль </w:t>
      </w:r>
      <w:r w:rsidR="006C00BD">
        <w:rPr>
          <w:rFonts w:ascii="Times New Roman" w:hAnsi="Times New Roman"/>
          <w:sz w:val="28"/>
          <w:szCs w:val="28"/>
        </w:rPr>
        <w:t>мажор</w:t>
      </w:r>
    </w:p>
    <w:p w:rsidR="00EB6ACE" w:rsidRDefault="00EB6ACE">
      <w:pPr>
        <w:spacing w:line="360" w:lineRule="auto"/>
        <w:jc w:val="both"/>
        <w:rPr>
          <w:rFonts w:ascii="Times New Roman" w:hAnsi="Times New Roman"/>
          <w:sz w:val="28"/>
          <w:szCs w:val="28"/>
        </w:rPr>
      </w:pPr>
      <w:r>
        <w:rPr>
          <w:rFonts w:ascii="Times New Roman" w:hAnsi="Times New Roman"/>
          <w:sz w:val="28"/>
          <w:szCs w:val="28"/>
        </w:rPr>
        <w:t>К.</w:t>
      </w:r>
      <w:r w:rsidR="0022675D">
        <w:rPr>
          <w:rFonts w:ascii="Times New Roman" w:hAnsi="Times New Roman"/>
          <w:sz w:val="28"/>
          <w:szCs w:val="28"/>
        </w:rPr>
        <w:t xml:space="preserve"> </w:t>
      </w:r>
      <w:r>
        <w:rPr>
          <w:rFonts w:ascii="Times New Roman" w:hAnsi="Times New Roman"/>
          <w:sz w:val="28"/>
          <w:szCs w:val="28"/>
        </w:rPr>
        <w:t>Давыдов «Романс без слов»</w:t>
      </w:r>
      <w:r w:rsidR="006C00BD">
        <w:rPr>
          <w:rFonts w:ascii="Times New Roman" w:hAnsi="Times New Roman"/>
          <w:sz w:val="28"/>
          <w:szCs w:val="28"/>
        </w:rPr>
        <w:t xml:space="preserve">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w:t>
      </w:r>
      <w:r w:rsidR="0022675D">
        <w:rPr>
          <w:rFonts w:ascii="Times New Roman" w:hAnsi="Times New Roman"/>
          <w:sz w:val="28"/>
          <w:szCs w:val="28"/>
        </w:rPr>
        <w:t xml:space="preserve"> </w:t>
      </w:r>
      <w:r>
        <w:rPr>
          <w:rFonts w:ascii="Times New Roman" w:hAnsi="Times New Roman"/>
          <w:sz w:val="28"/>
          <w:szCs w:val="28"/>
        </w:rPr>
        <w:t>Гольтерман «В непогоду»</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Б.</w:t>
      </w:r>
      <w:r w:rsidR="0022675D">
        <w:rPr>
          <w:rFonts w:ascii="Times New Roman" w:hAnsi="Times New Roman"/>
          <w:sz w:val="28"/>
          <w:szCs w:val="28"/>
        </w:rPr>
        <w:t xml:space="preserve"> </w:t>
      </w:r>
      <w:r>
        <w:rPr>
          <w:rFonts w:ascii="Times New Roman" w:hAnsi="Times New Roman"/>
          <w:sz w:val="28"/>
          <w:szCs w:val="28"/>
        </w:rPr>
        <w:t>Ромберг Соната До мажор №5, А.</w:t>
      </w:r>
      <w:r w:rsidR="0022675D">
        <w:rPr>
          <w:rFonts w:ascii="Times New Roman" w:hAnsi="Times New Roman"/>
          <w:sz w:val="28"/>
          <w:szCs w:val="28"/>
        </w:rPr>
        <w:t xml:space="preserve"> </w:t>
      </w:r>
      <w:r>
        <w:rPr>
          <w:rFonts w:ascii="Times New Roman" w:hAnsi="Times New Roman"/>
          <w:sz w:val="28"/>
          <w:szCs w:val="28"/>
        </w:rPr>
        <w:t xml:space="preserve">Нельк Концертино Ре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Второй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с обращениями (от основной ноты), ум.7акк.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Л.</w:t>
      </w:r>
      <w:r w:rsidR="0022675D">
        <w:rPr>
          <w:rFonts w:ascii="Times New Roman" w:hAnsi="Times New Roman"/>
          <w:sz w:val="28"/>
          <w:szCs w:val="28"/>
        </w:rPr>
        <w:t xml:space="preserve"> </w:t>
      </w:r>
      <w:r w:rsidR="002C62C7">
        <w:rPr>
          <w:rFonts w:ascii="Times New Roman" w:hAnsi="Times New Roman"/>
          <w:sz w:val="28"/>
          <w:szCs w:val="28"/>
        </w:rPr>
        <w:t xml:space="preserve">Мардеровский Этюд ре минор, И.Малкин Этюд соль </w:t>
      </w:r>
      <w:r>
        <w:rPr>
          <w:rFonts w:ascii="Times New Roman" w:hAnsi="Times New Roman"/>
          <w:sz w:val="28"/>
          <w:szCs w:val="28"/>
        </w:rPr>
        <w:t>минор</w:t>
      </w:r>
    </w:p>
    <w:p w:rsidR="006C00BD" w:rsidRDefault="00EB6ACE">
      <w:pPr>
        <w:spacing w:line="360" w:lineRule="auto"/>
        <w:jc w:val="both"/>
        <w:rPr>
          <w:rFonts w:ascii="Times New Roman" w:hAnsi="Times New Roman"/>
          <w:sz w:val="28"/>
          <w:szCs w:val="28"/>
        </w:rPr>
      </w:pPr>
      <w:r>
        <w:rPr>
          <w:rFonts w:ascii="Times New Roman" w:hAnsi="Times New Roman"/>
          <w:sz w:val="28"/>
          <w:szCs w:val="28"/>
        </w:rPr>
        <w:t>К.</w:t>
      </w:r>
      <w:r w:rsidR="0022675D">
        <w:rPr>
          <w:rFonts w:ascii="Times New Roman" w:hAnsi="Times New Roman"/>
          <w:sz w:val="28"/>
          <w:szCs w:val="28"/>
        </w:rPr>
        <w:t xml:space="preserve"> </w:t>
      </w:r>
      <w:r>
        <w:rPr>
          <w:rFonts w:ascii="Times New Roman" w:hAnsi="Times New Roman"/>
          <w:sz w:val="28"/>
          <w:szCs w:val="28"/>
        </w:rPr>
        <w:t>Клочков «Вечерняя песня»</w:t>
      </w:r>
    </w:p>
    <w:p w:rsidR="00EB6ACE" w:rsidRDefault="0022675D">
      <w:pPr>
        <w:spacing w:line="360" w:lineRule="auto"/>
        <w:jc w:val="both"/>
        <w:rPr>
          <w:rFonts w:ascii="Times New Roman" w:hAnsi="Times New Roman"/>
          <w:sz w:val="28"/>
          <w:szCs w:val="28"/>
        </w:rPr>
      </w:pPr>
      <w:r>
        <w:rPr>
          <w:rFonts w:ascii="Times New Roman" w:hAnsi="Times New Roman"/>
          <w:sz w:val="28"/>
          <w:szCs w:val="28"/>
        </w:rPr>
        <w:t xml:space="preserve">Р. Глиэр </w:t>
      </w:r>
      <w:r w:rsidR="00E63BA4">
        <w:rPr>
          <w:rFonts w:ascii="Times New Roman" w:hAnsi="Times New Roman"/>
          <w:sz w:val="28"/>
          <w:szCs w:val="28"/>
        </w:rPr>
        <w:t xml:space="preserve"> Рондо</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w:t>
      </w:r>
      <w:r w:rsidR="0022675D">
        <w:rPr>
          <w:rFonts w:ascii="Times New Roman" w:hAnsi="Times New Roman"/>
          <w:sz w:val="28"/>
          <w:szCs w:val="28"/>
        </w:rPr>
        <w:t xml:space="preserve"> </w:t>
      </w:r>
      <w:r>
        <w:rPr>
          <w:rFonts w:ascii="Times New Roman" w:hAnsi="Times New Roman"/>
          <w:sz w:val="28"/>
          <w:szCs w:val="28"/>
        </w:rPr>
        <w:t>Бони «</w:t>
      </w:r>
      <w:r>
        <w:rPr>
          <w:rFonts w:ascii="Times New Roman" w:hAnsi="Times New Roman"/>
          <w:sz w:val="28"/>
          <w:szCs w:val="28"/>
          <w:lang w:val="en-US"/>
        </w:rPr>
        <w:t>Largo</w:t>
      </w:r>
      <w:r>
        <w:rPr>
          <w:rFonts w:ascii="Times New Roman" w:hAnsi="Times New Roman"/>
          <w:sz w:val="28"/>
          <w:szCs w:val="28"/>
        </w:rPr>
        <w:t>» и «</w:t>
      </w:r>
      <w:r>
        <w:rPr>
          <w:rFonts w:ascii="Times New Roman" w:hAnsi="Times New Roman"/>
          <w:sz w:val="28"/>
          <w:szCs w:val="28"/>
          <w:lang w:val="en-US"/>
        </w:rPr>
        <w:t>Allegro</w:t>
      </w:r>
      <w:r w:rsidR="002C62C7">
        <w:rPr>
          <w:rFonts w:ascii="Times New Roman" w:hAnsi="Times New Roman"/>
          <w:sz w:val="28"/>
          <w:szCs w:val="28"/>
        </w:rPr>
        <w:t xml:space="preserve">», Г.Гендель Концерт си </w:t>
      </w:r>
      <w:r>
        <w:rPr>
          <w:rFonts w:ascii="Times New Roman" w:hAnsi="Times New Roman"/>
          <w:sz w:val="28"/>
          <w:szCs w:val="28"/>
        </w:rPr>
        <w:t>минор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b/>
          <w:bCs/>
          <w:sz w:val="28"/>
          <w:szCs w:val="28"/>
        </w:rPr>
      </w:pPr>
      <w:r>
        <w:rPr>
          <w:rFonts w:ascii="Times New Roman" w:hAnsi="Times New Roman"/>
          <w:b/>
          <w:bCs/>
          <w:sz w:val="28"/>
          <w:szCs w:val="28"/>
        </w:rPr>
        <w:t>Третий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w:t>
      </w:r>
      <w:r w:rsidR="006C00BD">
        <w:rPr>
          <w:rFonts w:ascii="Times New Roman" w:hAnsi="Times New Roman"/>
          <w:sz w:val="28"/>
          <w:szCs w:val="28"/>
        </w:rPr>
        <w:t>Ля-бемоль мажор или до-диез минор (трехоктавные)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с обращениями (от основной ноты), ум. 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М.</w:t>
      </w:r>
      <w:r w:rsidR="0022675D">
        <w:rPr>
          <w:rFonts w:ascii="Times New Roman" w:hAnsi="Times New Roman"/>
          <w:sz w:val="28"/>
          <w:szCs w:val="28"/>
        </w:rPr>
        <w:t xml:space="preserve"> </w:t>
      </w:r>
      <w:r>
        <w:rPr>
          <w:rFonts w:ascii="Times New Roman" w:hAnsi="Times New Roman"/>
          <w:sz w:val="28"/>
          <w:szCs w:val="28"/>
        </w:rPr>
        <w:t xml:space="preserve">Берто Этюд Соль мажор, Ф.Грюцмахер Ре </w:t>
      </w:r>
      <w:r w:rsidR="006C00BD">
        <w:rPr>
          <w:rFonts w:ascii="Times New Roman" w:hAnsi="Times New Roman"/>
          <w:sz w:val="28"/>
          <w:szCs w:val="28"/>
        </w:rPr>
        <w:t>мажор (первый раздел)</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Глазунов «Испанская серен</w:t>
      </w:r>
      <w:r w:rsidR="00E63BA4">
        <w:rPr>
          <w:rFonts w:ascii="Times New Roman" w:hAnsi="Times New Roman"/>
          <w:sz w:val="28"/>
          <w:szCs w:val="28"/>
        </w:rPr>
        <w:t>ада»</w:t>
      </w:r>
    </w:p>
    <w:p w:rsidR="00E63BA4" w:rsidRDefault="0022675D">
      <w:pPr>
        <w:spacing w:line="360" w:lineRule="auto"/>
        <w:jc w:val="both"/>
        <w:rPr>
          <w:rFonts w:ascii="Times New Roman" w:hAnsi="Times New Roman"/>
          <w:sz w:val="28"/>
          <w:szCs w:val="28"/>
        </w:rPr>
      </w:pPr>
      <w:r>
        <w:rPr>
          <w:rFonts w:ascii="Times New Roman" w:hAnsi="Times New Roman"/>
          <w:sz w:val="28"/>
          <w:szCs w:val="28"/>
        </w:rPr>
        <w:t xml:space="preserve">А. Дворжак </w:t>
      </w:r>
      <w:r w:rsidR="00E63BA4">
        <w:rPr>
          <w:rFonts w:ascii="Times New Roman" w:hAnsi="Times New Roman"/>
          <w:sz w:val="28"/>
          <w:szCs w:val="28"/>
        </w:rPr>
        <w:t xml:space="preserve"> Мелодия.</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А.</w:t>
      </w:r>
      <w:r w:rsidR="0022675D">
        <w:rPr>
          <w:rFonts w:ascii="Times New Roman" w:hAnsi="Times New Roman"/>
          <w:sz w:val="28"/>
          <w:szCs w:val="28"/>
        </w:rPr>
        <w:t xml:space="preserve"> </w:t>
      </w:r>
      <w:r>
        <w:rPr>
          <w:rFonts w:ascii="Times New Roman" w:hAnsi="Times New Roman"/>
          <w:sz w:val="28"/>
          <w:szCs w:val="28"/>
        </w:rPr>
        <w:t xml:space="preserve">Вивальди Соната ми </w:t>
      </w:r>
      <w:r w:rsidR="006C00BD">
        <w:rPr>
          <w:rFonts w:ascii="Times New Roman" w:hAnsi="Times New Roman"/>
          <w:sz w:val="28"/>
          <w:szCs w:val="28"/>
        </w:rPr>
        <w:t xml:space="preserve">минор, И.К.Бах Концерт </w:t>
      </w:r>
      <w:r>
        <w:rPr>
          <w:rFonts w:ascii="Times New Roman" w:hAnsi="Times New Roman"/>
          <w:sz w:val="28"/>
          <w:szCs w:val="28"/>
        </w:rPr>
        <w:t xml:space="preserve">до </w:t>
      </w:r>
      <w:r w:rsidR="006C00BD">
        <w:rPr>
          <w:rFonts w:ascii="Times New Roman" w:hAnsi="Times New Roman"/>
          <w:sz w:val="28"/>
          <w:szCs w:val="28"/>
        </w:rPr>
        <w:t>минор (</w:t>
      </w:r>
      <w:r w:rsidR="006C00BD">
        <w:rPr>
          <w:rFonts w:ascii="Times New Roman" w:hAnsi="Times New Roman"/>
          <w:sz w:val="28"/>
          <w:szCs w:val="28"/>
          <w:lang w:val="en-US"/>
        </w:rPr>
        <w:t>II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3F4DF1" w:rsidRDefault="003F4DF1">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lastRenderedPageBreak/>
        <w:t>Шестой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не менее 5 часов в неделю</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Изучение гамм в более сложных тональностях до шестнадцати нот легато, арпеджио </w:t>
      </w:r>
      <w:r w:rsidR="002C62C7">
        <w:rPr>
          <w:rFonts w:ascii="Times New Roman" w:hAnsi="Times New Roman"/>
          <w:sz w:val="28"/>
          <w:szCs w:val="28"/>
        </w:rPr>
        <w:t xml:space="preserve">- </w:t>
      </w:r>
      <w:r>
        <w:rPr>
          <w:rFonts w:ascii="Times New Roman" w:hAnsi="Times New Roman"/>
          <w:sz w:val="28"/>
          <w:szCs w:val="28"/>
        </w:rPr>
        <w:t>до девяти</w:t>
      </w:r>
      <w:r w:rsidR="002C62C7">
        <w:rPr>
          <w:rFonts w:ascii="Times New Roman" w:hAnsi="Times New Roman"/>
          <w:sz w:val="28"/>
          <w:szCs w:val="28"/>
        </w:rPr>
        <w:t xml:space="preserve"> нот</w:t>
      </w:r>
      <w:r>
        <w:rPr>
          <w:rFonts w:ascii="Times New Roman" w:hAnsi="Times New Roman"/>
          <w:sz w:val="28"/>
          <w:szCs w:val="28"/>
        </w:rPr>
        <w:t xml:space="preserve">, двойные ноты (терции, сексты, октавы).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Совершенствование штрихов деташе, легато, мартле, сотийе, стаккато.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Развитие техники левой руки на виртуозно-романтических пьесах.</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Натуральные и искусственные флажолеты.  Закрепление позиции ставки.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Самостоятельная работа над посильным для ученика репертуаром.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Анализ крупной формы.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Возможное участие в школьном оркестре.</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Л.</w:t>
      </w:r>
      <w:r w:rsidR="0022675D">
        <w:rPr>
          <w:rFonts w:ascii="Times New Roman" w:hAnsi="Times New Roman"/>
          <w:sz w:val="28"/>
          <w:szCs w:val="28"/>
        </w:rPr>
        <w:t xml:space="preserve"> </w:t>
      </w:r>
      <w:r>
        <w:rPr>
          <w:rFonts w:ascii="Times New Roman" w:hAnsi="Times New Roman"/>
          <w:sz w:val="28"/>
          <w:szCs w:val="28"/>
        </w:rPr>
        <w:t>Мардеровский. Избранные этюды для старших классов. М.,1966</w:t>
      </w:r>
    </w:p>
    <w:p w:rsidR="006C00BD" w:rsidRDefault="006C00BD">
      <w:pPr>
        <w:spacing w:line="360" w:lineRule="auto"/>
        <w:rPr>
          <w:rFonts w:ascii="Times New Roman" w:hAnsi="Times New Roman"/>
          <w:sz w:val="28"/>
          <w:szCs w:val="28"/>
        </w:rPr>
      </w:pPr>
      <w:r>
        <w:rPr>
          <w:rFonts w:ascii="Times New Roman" w:hAnsi="Times New Roman"/>
          <w:sz w:val="28"/>
          <w:szCs w:val="28"/>
        </w:rPr>
        <w:t>С.</w:t>
      </w:r>
      <w:r w:rsidR="0022675D">
        <w:rPr>
          <w:rFonts w:ascii="Times New Roman" w:hAnsi="Times New Roman"/>
          <w:sz w:val="28"/>
          <w:szCs w:val="28"/>
        </w:rPr>
        <w:t xml:space="preserve"> </w:t>
      </w:r>
      <w:r>
        <w:rPr>
          <w:rFonts w:ascii="Times New Roman" w:hAnsi="Times New Roman"/>
          <w:sz w:val="28"/>
          <w:szCs w:val="28"/>
        </w:rPr>
        <w:t>Кальянов. Избранные этюды. М.,1951</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Ф.</w:t>
      </w:r>
      <w:r w:rsidR="0022675D">
        <w:rPr>
          <w:rFonts w:ascii="Times New Roman" w:hAnsi="Times New Roman"/>
          <w:sz w:val="28"/>
          <w:szCs w:val="28"/>
        </w:rPr>
        <w:t xml:space="preserve"> </w:t>
      </w:r>
      <w:r>
        <w:rPr>
          <w:rFonts w:ascii="Times New Roman" w:hAnsi="Times New Roman"/>
          <w:sz w:val="28"/>
          <w:szCs w:val="28"/>
        </w:rPr>
        <w:t>Грюцмахер. Избранные этюды для виолончели. Ред. Ласько. М., 1967</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Русская виолончельная музыка. Вып. 6. Сост. В.Тонха М.,1982</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М., 1969</w:t>
      </w:r>
    </w:p>
    <w:p w:rsidR="006C00BD" w:rsidRDefault="006C00BD">
      <w:pPr>
        <w:spacing w:line="360" w:lineRule="auto"/>
        <w:ind w:left="-360" w:firstLine="360"/>
        <w:rPr>
          <w:rFonts w:ascii="Times New Roman" w:hAnsi="Times New Roman"/>
          <w:sz w:val="28"/>
          <w:szCs w:val="28"/>
        </w:rPr>
      </w:pPr>
      <w:r>
        <w:rPr>
          <w:rFonts w:ascii="Times New Roman" w:hAnsi="Times New Roman"/>
          <w:sz w:val="28"/>
          <w:szCs w:val="28"/>
        </w:rPr>
        <w:t xml:space="preserve">Хрестоматия для виолончели. </w:t>
      </w:r>
      <w:r>
        <w:rPr>
          <w:rFonts w:ascii="Times New Roman" w:hAnsi="Times New Roman"/>
          <w:sz w:val="28"/>
          <w:szCs w:val="28"/>
          <w:lang w:val="en-US"/>
        </w:rPr>
        <w:t>VI</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Концерты. Сост. И.Волчков </w:t>
      </w:r>
    </w:p>
    <w:p w:rsidR="006C00BD" w:rsidRDefault="006C00BD" w:rsidP="004E2F1D">
      <w:pPr>
        <w:spacing w:line="360" w:lineRule="auto"/>
        <w:jc w:val="center"/>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C62C7">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Гаммы Ми мажор или фа </w:t>
      </w:r>
      <w:r w:rsidR="006C00BD">
        <w:rPr>
          <w:rFonts w:ascii="Times New Roman" w:hAnsi="Times New Roman"/>
          <w:sz w:val="28"/>
          <w:szCs w:val="28"/>
        </w:rPr>
        <w:t>минор (трехоктавные)</w:t>
      </w:r>
      <w:r>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T</w:t>
      </w:r>
      <w:r w:rsidR="006C00BD">
        <w:rPr>
          <w:rFonts w:ascii="Times New Roman" w:hAnsi="Times New Roman"/>
          <w:sz w:val="28"/>
          <w:szCs w:val="28"/>
          <w:vertAlign w:val="subscript"/>
        </w:rPr>
        <w:t>35</w:t>
      </w:r>
      <w:r w:rsidR="006C00BD">
        <w:rPr>
          <w:rFonts w:ascii="Times New Roman" w:hAnsi="Times New Roman"/>
          <w:sz w:val="28"/>
          <w:szCs w:val="28"/>
        </w:rPr>
        <w:t xml:space="preserve">, </w:t>
      </w:r>
      <w:r w:rsidR="006C00BD">
        <w:rPr>
          <w:rFonts w:ascii="Times New Roman" w:hAnsi="Times New Roman"/>
          <w:sz w:val="28"/>
          <w:szCs w:val="28"/>
          <w:lang w:val="en-US"/>
        </w:rPr>
        <w:t>VI</w:t>
      </w:r>
      <w:r w:rsidR="006C00BD">
        <w:rPr>
          <w:rFonts w:ascii="Times New Roman" w:hAnsi="Times New Roman"/>
          <w:sz w:val="28"/>
          <w:szCs w:val="28"/>
          <w:vertAlign w:val="subscript"/>
        </w:rPr>
        <w:t>6</w:t>
      </w:r>
      <w:r w:rsidR="006C00BD">
        <w:rPr>
          <w:rFonts w:ascii="Times New Roman" w:hAnsi="Times New Roman"/>
          <w:sz w:val="28"/>
          <w:szCs w:val="28"/>
        </w:rPr>
        <w:t xml:space="preserve">, </w:t>
      </w:r>
      <w:r w:rsidR="006C00BD">
        <w:rPr>
          <w:rFonts w:ascii="Times New Roman" w:hAnsi="Times New Roman"/>
          <w:sz w:val="28"/>
          <w:szCs w:val="28"/>
          <w:lang w:val="en-US"/>
        </w:rPr>
        <w:t>S</w:t>
      </w:r>
      <w:r w:rsidR="006C00BD">
        <w:rPr>
          <w:rFonts w:ascii="Times New Roman" w:hAnsi="Times New Roman"/>
          <w:sz w:val="28"/>
          <w:szCs w:val="28"/>
          <w:vertAlign w:val="subscript"/>
        </w:rPr>
        <w:t>46</w:t>
      </w:r>
      <w:r w:rsidR="006C00BD">
        <w:rPr>
          <w:rFonts w:ascii="Times New Roman" w:hAnsi="Times New Roman"/>
          <w:sz w:val="28"/>
          <w:szCs w:val="28"/>
        </w:rPr>
        <w:t xml:space="preserve"> в мажорном и минорном ладу, м.маж.7 с обращениями (от основной ноты), ум. 7акк. (по шесть и восемь </w:t>
      </w:r>
      <w:r w:rsidR="006C00BD">
        <w:rPr>
          <w:rFonts w:ascii="Times New Roman" w:hAnsi="Times New Roman"/>
          <w:sz w:val="28"/>
          <w:szCs w:val="28"/>
          <w:lang w:val="en-US"/>
        </w:rPr>
        <w:t>legato</w:t>
      </w:r>
      <w:r w:rsidR="006C00BD">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Л.</w:t>
      </w:r>
      <w:r w:rsidR="0022675D">
        <w:rPr>
          <w:rFonts w:ascii="Times New Roman" w:hAnsi="Times New Roman"/>
          <w:sz w:val="28"/>
          <w:szCs w:val="28"/>
        </w:rPr>
        <w:t xml:space="preserve"> </w:t>
      </w:r>
      <w:r>
        <w:rPr>
          <w:rFonts w:ascii="Times New Roman" w:hAnsi="Times New Roman"/>
          <w:sz w:val="28"/>
          <w:szCs w:val="28"/>
        </w:rPr>
        <w:t>Мардеровский Этюд ре минор, Ф.</w:t>
      </w:r>
      <w:r w:rsidR="008F684E">
        <w:rPr>
          <w:rFonts w:ascii="Times New Roman" w:hAnsi="Times New Roman"/>
          <w:sz w:val="28"/>
          <w:szCs w:val="28"/>
        </w:rPr>
        <w:t xml:space="preserve"> </w:t>
      </w:r>
      <w:r>
        <w:rPr>
          <w:rFonts w:ascii="Times New Roman" w:hAnsi="Times New Roman"/>
          <w:sz w:val="28"/>
          <w:szCs w:val="28"/>
        </w:rPr>
        <w:t xml:space="preserve">Куммер Этюд соль </w:t>
      </w:r>
      <w:r w:rsidR="006C00BD">
        <w:rPr>
          <w:rFonts w:ascii="Times New Roman" w:hAnsi="Times New Roman"/>
          <w:sz w:val="28"/>
          <w:szCs w:val="28"/>
        </w:rPr>
        <w:t>минор</w:t>
      </w:r>
    </w:p>
    <w:p w:rsidR="009942B5" w:rsidRDefault="006C00BD">
      <w:pPr>
        <w:spacing w:line="360" w:lineRule="auto"/>
        <w:jc w:val="both"/>
        <w:rPr>
          <w:rFonts w:ascii="Times New Roman" w:hAnsi="Times New Roman"/>
          <w:sz w:val="28"/>
          <w:szCs w:val="28"/>
        </w:rPr>
      </w:pPr>
      <w:r>
        <w:rPr>
          <w:rFonts w:ascii="Times New Roman" w:hAnsi="Times New Roman"/>
          <w:sz w:val="28"/>
          <w:szCs w:val="28"/>
        </w:rPr>
        <w:t>Г.</w:t>
      </w:r>
      <w:r w:rsidR="0022675D">
        <w:rPr>
          <w:rFonts w:ascii="Times New Roman" w:hAnsi="Times New Roman"/>
          <w:sz w:val="28"/>
          <w:szCs w:val="28"/>
        </w:rPr>
        <w:t xml:space="preserve"> </w:t>
      </w:r>
      <w:r>
        <w:rPr>
          <w:rFonts w:ascii="Times New Roman" w:hAnsi="Times New Roman"/>
          <w:sz w:val="28"/>
          <w:szCs w:val="28"/>
        </w:rPr>
        <w:t>Гендель «Ларгетто»</w:t>
      </w:r>
    </w:p>
    <w:p w:rsidR="009942B5" w:rsidRDefault="0022675D">
      <w:pPr>
        <w:spacing w:line="360" w:lineRule="auto"/>
        <w:jc w:val="both"/>
        <w:rPr>
          <w:rFonts w:ascii="Times New Roman" w:hAnsi="Times New Roman"/>
          <w:sz w:val="28"/>
          <w:szCs w:val="28"/>
        </w:rPr>
      </w:pPr>
      <w:r>
        <w:rPr>
          <w:rFonts w:ascii="Times New Roman" w:hAnsi="Times New Roman"/>
          <w:sz w:val="28"/>
          <w:szCs w:val="28"/>
        </w:rPr>
        <w:t>А. Айвазян</w:t>
      </w:r>
      <w:r w:rsidR="009942B5">
        <w:rPr>
          <w:rFonts w:ascii="Times New Roman" w:hAnsi="Times New Roman"/>
          <w:sz w:val="28"/>
          <w:szCs w:val="28"/>
        </w:rPr>
        <w:t xml:space="preserve"> Грузинский танец</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Б.</w:t>
      </w:r>
      <w:r w:rsidR="0022675D">
        <w:rPr>
          <w:rFonts w:ascii="Times New Roman" w:hAnsi="Times New Roman"/>
          <w:sz w:val="28"/>
          <w:szCs w:val="28"/>
        </w:rPr>
        <w:t xml:space="preserve"> </w:t>
      </w:r>
      <w:r>
        <w:rPr>
          <w:rFonts w:ascii="Times New Roman" w:hAnsi="Times New Roman"/>
          <w:sz w:val="28"/>
          <w:szCs w:val="28"/>
        </w:rPr>
        <w:t xml:space="preserve">Марчелло Соната ми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6C00BD">
        <w:rPr>
          <w:rFonts w:ascii="Times New Roman" w:hAnsi="Times New Roman"/>
          <w:sz w:val="28"/>
          <w:szCs w:val="28"/>
        </w:rPr>
        <w:t xml:space="preserve"> части), Б.</w:t>
      </w:r>
      <w:r w:rsidR="008F684E">
        <w:rPr>
          <w:rFonts w:ascii="Times New Roman" w:hAnsi="Times New Roman"/>
          <w:sz w:val="28"/>
          <w:szCs w:val="28"/>
        </w:rPr>
        <w:t xml:space="preserve"> </w:t>
      </w:r>
      <w:r w:rsidR="006C00BD">
        <w:rPr>
          <w:rFonts w:ascii="Times New Roman" w:hAnsi="Times New Roman"/>
          <w:sz w:val="28"/>
          <w:szCs w:val="28"/>
        </w:rPr>
        <w:t>Ромберг Концертино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III</w:t>
      </w:r>
      <w:r w:rsidR="006C00BD">
        <w:rPr>
          <w:rFonts w:ascii="Times New Roman" w:hAnsi="Times New Roman"/>
          <w:sz w:val="28"/>
          <w:szCs w:val="28"/>
        </w:rPr>
        <w:t xml:space="preserve"> части)</w:t>
      </w:r>
    </w:p>
    <w:p w:rsidR="0022675D" w:rsidRDefault="0022675D">
      <w:pPr>
        <w:spacing w:line="360" w:lineRule="auto"/>
        <w:rPr>
          <w:rFonts w:ascii="Times New Roman" w:hAnsi="Times New Roman"/>
          <w:b/>
          <w:bCs/>
          <w:sz w:val="28"/>
          <w:szCs w:val="28"/>
        </w:rPr>
      </w:pPr>
    </w:p>
    <w:p w:rsidR="0022675D" w:rsidRDefault="0022675D">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lastRenderedPageBreak/>
        <w:t>Второй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Гаммы Ля-бемоль мажор (трехоктавная) или до-диез минор (четырехоктавная),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46</w:t>
      </w:r>
      <w:r>
        <w:rPr>
          <w:rFonts w:ascii="Times New Roman" w:hAnsi="Times New Roman"/>
          <w:sz w:val="28"/>
          <w:szCs w:val="28"/>
        </w:rPr>
        <w:t xml:space="preserve"> в мажорном и минорном ладу, м.маж.7 с обращениями (от основной ноты),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 xml:space="preserve">С.Ли Этюд ля </w:t>
      </w:r>
      <w:r w:rsidR="006C00BD">
        <w:rPr>
          <w:rFonts w:ascii="Times New Roman" w:hAnsi="Times New Roman"/>
          <w:sz w:val="28"/>
          <w:szCs w:val="28"/>
        </w:rPr>
        <w:t>минор</w:t>
      </w:r>
      <w:r>
        <w:rPr>
          <w:rFonts w:ascii="Times New Roman" w:hAnsi="Times New Roman"/>
          <w:sz w:val="28"/>
          <w:szCs w:val="28"/>
        </w:rPr>
        <w:t xml:space="preserve"> (секстольный), Ж.Дюпор Этюд До </w:t>
      </w:r>
      <w:r w:rsidR="006C00BD">
        <w:rPr>
          <w:rFonts w:ascii="Times New Roman" w:hAnsi="Times New Roman"/>
          <w:sz w:val="28"/>
          <w:szCs w:val="28"/>
        </w:rPr>
        <w:t>мажор (хроматический)</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М.</w:t>
      </w:r>
      <w:r w:rsidR="008F684E">
        <w:rPr>
          <w:rFonts w:ascii="Times New Roman" w:hAnsi="Times New Roman"/>
          <w:sz w:val="28"/>
          <w:szCs w:val="28"/>
        </w:rPr>
        <w:t xml:space="preserve"> </w:t>
      </w:r>
      <w:r>
        <w:rPr>
          <w:rFonts w:ascii="Times New Roman" w:hAnsi="Times New Roman"/>
          <w:sz w:val="28"/>
          <w:szCs w:val="28"/>
        </w:rPr>
        <w:t>Глинка «Ноктюрн», Г.Гольтерман «Этюд-Каприс»</w:t>
      </w:r>
    </w:p>
    <w:p w:rsidR="006C00BD" w:rsidRDefault="002C62C7">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 xml:space="preserve">Эрвелуа Сюита ре </w:t>
      </w:r>
      <w:r w:rsidR="006C00BD">
        <w:rPr>
          <w:rFonts w:ascii="Times New Roman" w:hAnsi="Times New Roman"/>
          <w:sz w:val="28"/>
          <w:szCs w:val="28"/>
        </w:rPr>
        <w:t>минор (</w:t>
      </w:r>
      <w:r w:rsidR="006C00BD">
        <w:rPr>
          <w:rFonts w:ascii="Times New Roman" w:hAnsi="Times New Roman"/>
          <w:sz w:val="28"/>
          <w:szCs w:val="28"/>
          <w:lang w:val="en-US"/>
        </w:rPr>
        <w:t>I</w:t>
      </w:r>
      <w:r w:rsidR="006C00BD">
        <w:rPr>
          <w:rFonts w:ascii="Times New Roman" w:hAnsi="Times New Roman"/>
          <w:sz w:val="28"/>
          <w:szCs w:val="28"/>
        </w:rPr>
        <w:t xml:space="preserve">, </w:t>
      </w:r>
      <w:r w:rsidR="006C00BD">
        <w:rPr>
          <w:rFonts w:ascii="Times New Roman" w:hAnsi="Times New Roman"/>
          <w:sz w:val="28"/>
          <w:szCs w:val="28"/>
          <w:lang w:val="en-US"/>
        </w:rPr>
        <w:t>II</w:t>
      </w:r>
      <w:r w:rsidR="009942B5">
        <w:rPr>
          <w:rFonts w:ascii="Times New Roman" w:hAnsi="Times New Roman"/>
          <w:sz w:val="28"/>
          <w:szCs w:val="28"/>
        </w:rPr>
        <w:t xml:space="preserve"> части)</w:t>
      </w:r>
    </w:p>
    <w:p w:rsidR="009942B5" w:rsidRDefault="008F684E">
      <w:pPr>
        <w:spacing w:line="360" w:lineRule="auto"/>
        <w:jc w:val="both"/>
        <w:rPr>
          <w:rFonts w:ascii="Times New Roman" w:hAnsi="Times New Roman"/>
          <w:sz w:val="28"/>
          <w:szCs w:val="28"/>
        </w:rPr>
      </w:pPr>
      <w:r>
        <w:rPr>
          <w:rFonts w:ascii="Times New Roman" w:hAnsi="Times New Roman"/>
          <w:sz w:val="28"/>
          <w:szCs w:val="28"/>
        </w:rPr>
        <w:t>Ж. Бреваль</w:t>
      </w:r>
      <w:r w:rsidR="009942B5">
        <w:rPr>
          <w:rFonts w:ascii="Times New Roman" w:hAnsi="Times New Roman"/>
          <w:sz w:val="28"/>
          <w:szCs w:val="28"/>
        </w:rPr>
        <w:t xml:space="preserve"> Концерт №2.</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Ре-бемоль мажор (четырехоктавная) или соль-диез минор (трехоктавная), </w:t>
      </w:r>
      <w:r>
        <w:rPr>
          <w:rFonts w:ascii="Times New Roman" w:hAnsi="Times New Roman"/>
          <w:sz w:val="28"/>
          <w:szCs w:val="28"/>
          <w:lang w:val="en-US"/>
        </w:rPr>
        <w:t>T</w:t>
      </w:r>
      <w:r>
        <w:rPr>
          <w:rFonts w:ascii="Times New Roman" w:hAnsi="Times New Roman"/>
          <w:sz w:val="28"/>
          <w:szCs w:val="28"/>
          <w:vertAlign w:val="subscript"/>
        </w:rPr>
        <w:t>35</w:t>
      </w:r>
      <w:r>
        <w:rPr>
          <w:rFonts w:ascii="Times New Roman" w:hAnsi="Times New Roman"/>
          <w:sz w:val="28"/>
          <w:szCs w:val="28"/>
        </w:rPr>
        <w:t xml:space="preserve">, </w:t>
      </w:r>
      <w:r>
        <w:rPr>
          <w:rFonts w:ascii="Times New Roman" w:hAnsi="Times New Roman"/>
          <w:sz w:val="28"/>
          <w:szCs w:val="28"/>
          <w:lang w:val="en-US"/>
        </w:rPr>
        <w:t>VI</w:t>
      </w:r>
      <w:r>
        <w:rPr>
          <w:rFonts w:ascii="Times New Roman" w:hAnsi="Times New Roman"/>
          <w:sz w:val="28"/>
          <w:szCs w:val="28"/>
          <w:vertAlign w:val="subscript"/>
        </w:rPr>
        <w:t>6</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vertAlign w:val="subscript"/>
        </w:rPr>
        <w:t xml:space="preserve">46 </w:t>
      </w:r>
      <w:r>
        <w:rPr>
          <w:rFonts w:ascii="Times New Roman" w:hAnsi="Times New Roman"/>
          <w:sz w:val="28"/>
          <w:szCs w:val="28"/>
        </w:rPr>
        <w:t xml:space="preserve">в мажорном и минорном ладу, м.маж.7 с обращениями (от основной ноты), ум.7акк. (по шесть и восемь </w:t>
      </w:r>
      <w:r>
        <w:rPr>
          <w:rFonts w:ascii="Times New Roman" w:hAnsi="Times New Roman"/>
          <w:sz w:val="28"/>
          <w:szCs w:val="28"/>
          <w:lang w:val="en-US"/>
        </w:rPr>
        <w:t>legato</w:t>
      </w:r>
      <w:r>
        <w:rPr>
          <w:rFonts w:ascii="Times New Roman" w:hAnsi="Times New Roman"/>
          <w:sz w:val="28"/>
          <w:szCs w:val="28"/>
        </w:rPr>
        <w:t>)</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 xml:space="preserve">Л.Мардеровский Этюд ля </w:t>
      </w:r>
      <w:r w:rsidR="006C00BD">
        <w:rPr>
          <w:rFonts w:ascii="Times New Roman" w:hAnsi="Times New Roman"/>
          <w:sz w:val="28"/>
          <w:szCs w:val="28"/>
        </w:rPr>
        <w:t>минор (хром</w:t>
      </w:r>
      <w:r>
        <w:rPr>
          <w:rFonts w:ascii="Times New Roman" w:hAnsi="Times New Roman"/>
          <w:sz w:val="28"/>
          <w:szCs w:val="28"/>
        </w:rPr>
        <w:t>атический), Ф.</w:t>
      </w:r>
      <w:r w:rsidR="008F684E">
        <w:rPr>
          <w:rFonts w:ascii="Times New Roman" w:hAnsi="Times New Roman"/>
          <w:sz w:val="28"/>
          <w:szCs w:val="28"/>
        </w:rPr>
        <w:t xml:space="preserve"> </w:t>
      </w:r>
      <w:r>
        <w:rPr>
          <w:rFonts w:ascii="Times New Roman" w:hAnsi="Times New Roman"/>
          <w:sz w:val="28"/>
          <w:szCs w:val="28"/>
        </w:rPr>
        <w:t xml:space="preserve">Грюцмахер Этюд Ре </w:t>
      </w:r>
      <w:r w:rsidR="006C00BD">
        <w:rPr>
          <w:rFonts w:ascii="Times New Roman" w:hAnsi="Times New Roman"/>
          <w:sz w:val="28"/>
          <w:szCs w:val="28"/>
        </w:rPr>
        <w:t>мажор (двойные ноты)</w:t>
      </w:r>
    </w:p>
    <w:p w:rsidR="006C00BD" w:rsidRDefault="009942B5">
      <w:pPr>
        <w:spacing w:line="360" w:lineRule="auto"/>
        <w:jc w:val="both"/>
        <w:rPr>
          <w:rFonts w:ascii="Times New Roman" w:hAnsi="Times New Roman"/>
          <w:sz w:val="28"/>
          <w:szCs w:val="28"/>
        </w:rPr>
      </w:pPr>
      <w:r>
        <w:rPr>
          <w:rFonts w:ascii="Times New Roman" w:hAnsi="Times New Roman"/>
          <w:sz w:val="28"/>
          <w:szCs w:val="28"/>
        </w:rPr>
        <w:t>С.</w:t>
      </w:r>
      <w:r w:rsidR="008F684E">
        <w:rPr>
          <w:rFonts w:ascii="Times New Roman" w:hAnsi="Times New Roman"/>
          <w:sz w:val="28"/>
          <w:szCs w:val="28"/>
        </w:rPr>
        <w:t xml:space="preserve"> </w:t>
      </w:r>
      <w:r>
        <w:rPr>
          <w:rFonts w:ascii="Times New Roman" w:hAnsi="Times New Roman"/>
          <w:sz w:val="28"/>
          <w:szCs w:val="28"/>
        </w:rPr>
        <w:t>Рахманинов «Элегия»</w:t>
      </w:r>
    </w:p>
    <w:p w:rsidR="009942B5" w:rsidRDefault="008F684E">
      <w:pPr>
        <w:spacing w:line="360" w:lineRule="auto"/>
        <w:jc w:val="both"/>
        <w:rPr>
          <w:rFonts w:ascii="Times New Roman" w:hAnsi="Times New Roman"/>
          <w:sz w:val="28"/>
          <w:szCs w:val="28"/>
        </w:rPr>
      </w:pPr>
      <w:r>
        <w:rPr>
          <w:rFonts w:ascii="Times New Roman" w:hAnsi="Times New Roman"/>
          <w:sz w:val="28"/>
          <w:szCs w:val="28"/>
        </w:rPr>
        <w:t xml:space="preserve">Д. Валентини </w:t>
      </w:r>
      <w:r w:rsidR="009942B5">
        <w:rPr>
          <w:rFonts w:ascii="Times New Roman" w:hAnsi="Times New Roman"/>
          <w:sz w:val="28"/>
          <w:szCs w:val="28"/>
        </w:rPr>
        <w:t xml:space="preserve"> М</w:t>
      </w:r>
      <w:r w:rsidR="006408E4">
        <w:rPr>
          <w:rFonts w:ascii="Times New Roman" w:hAnsi="Times New Roman"/>
          <w:sz w:val="28"/>
          <w:szCs w:val="28"/>
        </w:rPr>
        <w:t>е</w:t>
      </w:r>
      <w:r w:rsidR="009942B5">
        <w:rPr>
          <w:rFonts w:ascii="Times New Roman" w:hAnsi="Times New Roman"/>
          <w:sz w:val="28"/>
          <w:szCs w:val="28"/>
        </w:rPr>
        <w:t>ну</w:t>
      </w:r>
      <w:r w:rsidR="006408E4">
        <w:rPr>
          <w:rFonts w:ascii="Times New Roman" w:hAnsi="Times New Roman"/>
          <w:sz w:val="28"/>
          <w:szCs w:val="28"/>
        </w:rPr>
        <w:t>э</w:t>
      </w:r>
      <w:r w:rsidR="009942B5">
        <w:rPr>
          <w:rFonts w:ascii="Times New Roman" w:hAnsi="Times New Roman"/>
          <w:sz w:val="28"/>
          <w:szCs w:val="28"/>
        </w:rPr>
        <w:t>т.</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Pr>
          <w:rFonts w:ascii="Times New Roman" w:hAnsi="Times New Roman"/>
          <w:sz w:val="28"/>
          <w:szCs w:val="28"/>
        </w:rPr>
        <w:t xml:space="preserve">Корелли Соната ре </w:t>
      </w:r>
      <w:r w:rsidR="009942B5">
        <w:rPr>
          <w:rFonts w:ascii="Times New Roman" w:hAnsi="Times New Roman"/>
          <w:sz w:val="28"/>
          <w:szCs w:val="28"/>
        </w:rPr>
        <w:t>минор, Г.</w:t>
      </w:r>
      <w:r w:rsidR="008F684E">
        <w:rPr>
          <w:rFonts w:ascii="Times New Roman" w:hAnsi="Times New Roman"/>
          <w:sz w:val="28"/>
          <w:szCs w:val="28"/>
        </w:rPr>
        <w:t xml:space="preserve"> </w:t>
      </w:r>
      <w:r w:rsidR="009942B5">
        <w:rPr>
          <w:rFonts w:ascii="Times New Roman" w:hAnsi="Times New Roman"/>
          <w:sz w:val="28"/>
          <w:szCs w:val="28"/>
        </w:rPr>
        <w:t>Гольтерман Концерт №5</w:t>
      </w:r>
      <w:r w:rsidR="006C00BD">
        <w:rPr>
          <w:rFonts w:ascii="Times New Roman" w:hAnsi="Times New Roman"/>
          <w:sz w:val="28"/>
          <w:szCs w:val="28"/>
        </w:rPr>
        <w:t xml:space="preserve">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Седьмой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Гаммы в различных штриховых вариантах, развитие пальцевой беглости и штриховой техники, двойные ноты трех видов по две и четыре легато, одиннадцать видов арпеджио в подвижном темпе.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Активное освоение виолончельного репертуара разностильной направленности.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Крупная форма более сложной фактуры и содержания.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Активное участие в концертах отдела и школы</w:t>
      </w:r>
      <w:r w:rsidR="002A072E">
        <w:rPr>
          <w:rFonts w:ascii="Times New Roman" w:hAnsi="Times New Roman"/>
          <w:sz w:val="28"/>
          <w:szCs w:val="28"/>
        </w:rPr>
        <w:t>,</w:t>
      </w:r>
      <w:r>
        <w:rPr>
          <w:rFonts w:ascii="Times New Roman" w:hAnsi="Times New Roman"/>
          <w:sz w:val="28"/>
          <w:szCs w:val="28"/>
        </w:rPr>
        <w:t xml:space="preserve"> как в сольном исполнительстве, так и в составе ансамблей и школьного оркестра. </w:t>
      </w:r>
    </w:p>
    <w:p w:rsidR="006C00BD" w:rsidRDefault="006C00BD">
      <w:pPr>
        <w:spacing w:line="360" w:lineRule="auto"/>
        <w:rPr>
          <w:rFonts w:ascii="Times New Roman" w:hAnsi="Times New Roman"/>
          <w:b/>
          <w:bCs/>
          <w:sz w:val="28"/>
          <w:szCs w:val="28"/>
        </w:rPr>
      </w:pPr>
    </w:p>
    <w:p w:rsidR="003F4DF1" w:rsidRDefault="003F4DF1">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w:t>
      </w:r>
      <w:r w:rsidR="008F684E">
        <w:rPr>
          <w:rFonts w:ascii="Times New Roman" w:hAnsi="Times New Roman"/>
          <w:sz w:val="28"/>
          <w:szCs w:val="28"/>
        </w:rPr>
        <w:t xml:space="preserve"> </w:t>
      </w:r>
      <w:r>
        <w:rPr>
          <w:rFonts w:ascii="Times New Roman" w:hAnsi="Times New Roman"/>
          <w:sz w:val="28"/>
          <w:szCs w:val="28"/>
        </w:rPr>
        <w:t>Козалупов, С.</w:t>
      </w:r>
      <w:r w:rsidR="008F684E">
        <w:rPr>
          <w:rFonts w:ascii="Times New Roman" w:hAnsi="Times New Roman"/>
          <w:sz w:val="28"/>
          <w:szCs w:val="28"/>
        </w:rPr>
        <w:t xml:space="preserve"> </w:t>
      </w:r>
      <w:r>
        <w:rPr>
          <w:rFonts w:ascii="Times New Roman" w:hAnsi="Times New Roman"/>
          <w:sz w:val="28"/>
          <w:szCs w:val="28"/>
        </w:rPr>
        <w:t>Ширинский, Г.</w:t>
      </w:r>
      <w:r w:rsidR="008F684E">
        <w:rPr>
          <w:rFonts w:ascii="Times New Roman" w:hAnsi="Times New Roman"/>
          <w:sz w:val="28"/>
          <w:szCs w:val="28"/>
        </w:rPr>
        <w:t xml:space="preserve"> </w:t>
      </w:r>
      <w:r>
        <w:rPr>
          <w:rFonts w:ascii="Times New Roman" w:hAnsi="Times New Roman"/>
          <w:sz w:val="28"/>
          <w:szCs w:val="28"/>
        </w:rPr>
        <w:t>Козалупова, Л.</w:t>
      </w:r>
      <w:r w:rsidR="008F684E">
        <w:rPr>
          <w:rFonts w:ascii="Times New Roman" w:hAnsi="Times New Roman"/>
          <w:sz w:val="28"/>
          <w:szCs w:val="28"/>
        </w:rPr>
        <w:t xml:space="preserve"> </w:t>
      </w:r>
      <w:r>
        <w:rPr>
          <w:rFonts w:ascii="Times New Roman" w:hAnsi="Times New Roman"/>
          <w:sz w:val="28"/>
          <w:szCs w:val="28"/>
        </w:rPr>
        <w:t>Гинзбург. Избранные этюды для виолончели. М., 1968</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Й.</w:t>
      </w:r>
      <w:r w:rsidR="008F684E">
        <w:rPr>
          <w:rFonts w:ascii="Times New Roman" w:hAnsi="Times New Roman"/>
          <w:sz w:val="28"/>
          <w:szCs w:val="28"/>
        </w:rPr>
        <w:t xml:space="preserve"> </w:t>
      </w:r>
      <w:r>
        <w:rPr>
          <w:rFonts w:ascii="Times New Roman" w:hAnsi="Times New Roman"/>
          <w:sz w:val="28"/>
          <w:szCs w:val="28"/>
        </w:rPr>
        <w:t>Гайдн-Д.</w:t>
      </w:r>
      <w:r w:rsidR="008F684E">
        <w:rPr>
          <w:rFonts w:ascii="Times New Roman" w:hAnsi="Times New Roman"/>
          <w:sz w:val="28"/>
          <w:szCs w:val="28"/>
        </w:rPr>
        <w:t xml:space="preserve"> </w:t>
      </w:r>
      <w:r>
        <w:rPr>
          <w:rFonts w:ascii="Times New Roman" w:hAnsi="Times New Roman"/>
          <w:sz w:val="28"/>
          <w:szCs w:val="28"/>
        </w:rPr>
        <w:t xml:space="preserve">Поппер Концерт </w:t>
      </w:r>
      <w:r w:rsidR="002A072E">
        <w:rPr>
          <w:rFonts w:ascii="Times New Roman" w:hAnsi="Times New Roman"/>
          <w:sz w:val="28"/>
          <w:szCs w:val="28"/>
        </w:rPr>
        <w:t>До мажор.</w:t>
      </w:r>
      <w:r>
        <w:rPr>
          <w:rFonts w:ascii="Times New Roman" w:hAnsi="Times New Roman"/>
          <w:sz w:val="28"/>
          <w:szCs w:val="28"/>
        </w:rPr>
        <w:t xml:space="preserve"> Ред. А.Власов. М., 1952</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Пьесы зарубежных композиторов </w:t>
      </w:r>
      <w:r>
        <w:rPr>
          <w:rFonts w:ascii="Times New Roman" w:hAnsi="Times New Roman"/>
          <w:sz w:val="28"/>
          <w:szCs w:val="28"/>
          <w:lang w:val="en-US"/>
        </w:rPr>
        <w:t>XIX</w:t>
      </w:r>
      <w:r>
        <w:rPr>
          <w:rFonts w:ascii="Times New Roman" w:hAnsi="Times New Roman"/>
          <w:sz w:val="28"/>
          <w:szCs w:val="28"/>
        </w:rPr>
        <w:t xml:space="preserve"> в</w:t>
      </w:r>
      <w:r w:rsidR="002A072E">
        <w:rPr>
          <w:rFonts w:ascii="Times New Roman" w:hAnsi="Times New Roman"/>
          <w:sz w:val="28"/>
          <w:szCs w:val="28"/>
        </w:rPr>
        <w:t>ека. С</w:t>
      </w:r>
      <w:r>
        <w:rPr>
          <w:rFonts w:ascii="Times New Roman" w:hAnsi="Times New Roman"/>
          <w:sz w:val="28"/>
          <w:szCs w:val="28"/>
        </w:rPr>
        <w:t>б</w:t>
      </w:r>
      <w:r w:rsidR="0014688E">
        <w:rPr>
          <w:rFonts w:ascii="Times New Roman" w:hAnsi="Times New Roman"/>
          <w:sz w:val="28"/>
          <w:szCs w:val="28"/>
        </w:rPr>
        <w:t>орники</w:t>
      </w:r>
      <w:r>
        <w:rPr>
          <w:rFonts w:ascii="Times New Roman" w:hAnsi="Times New Roman"/>
          <w:sz w:val="28"/>
          <w:szCs w:val="28"/>
        </w:rPr>
        <w:t xml:space="preserve"> 1 и 2. Сост. Р.Сапожников. М., 1961, 1968</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переводного экзамена</w:t>
      </w:r>
      <w:r w:rsidR="002A072E">
        <w:rPr>
          <w:rFonts w:ascii="Times New Roman" w:hAnsi="Times New Roman"/>
          <w:b/>
          <w:bCs/>
          <w:sz w:val="28"/>
          <w:szCs w:val="28"/>
        </w:rPr>
        <w:t xml:space="preserve"> (зачета)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Гаммы Ля-бемоль мажор или до-диез минор </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Pr>
          <w:rFonts w:ascii="Times New Roman" w:hAnsi="Times New Roman"/>
          <w:sz w:val="28"/>
          <w:szCs w:val="28"/>
        </w:rPr>
        <w:t xml:space="preserve">Нельк Этюд №10 соч.32, Ю.Дотцауэр Этюд №69 ля </w:t>
      </w:r>
      <w:r w:rsidR="006C00BD">
        <w:rPr>
          <w:rFonts w:ascii="Times New Roman" w:hAnsi="Times New Roman"/>
          <w:sz w:val="28"/>
          <w:szCs w:val="28"/>
        </w:rPr>
        <w:t>минор</w:t>
      </w:r>
    </w:p>
    <w:p w:rsidR="006408E4" w:rsidRDefault="006C00BD">
      <w:pPr>
        <w:spacing w:line="360" w:lineRule="auto"/>
        <w:jc w:val="both"/>
        <w:rPr>
          <w:rFonts w:ascii="Times New Roman" w:hAnsi="Times New Roman"/>
          <w:sz w:val="28"/>
          <w:szCs w:val="28"/>
        </w:rPr>
      </w:pPr>
      <w:r>
        <w:rPr>
          <w:rFonts w:ascii="Times New Roman" w:hAnsi="Times New Roman"/>
          <w:sz w:val="28"/>
          <w:szCs w:val="28"/>
        </w:rPr>
        <w:t>Г.</w:t>
      </w:r>
      <w:r w:rsidR="008F684E">
        <w:rPr>
          <w:rFonts w:ascii="Times New Roman" w:hAnsi="Times New Roman"/>
          <w:sz w:val="28"/>
          <w:szCs w:val="28"/>
        </w:rPr>
        <w:t xml:space="preserve"> </w:t>
      </w:r>
      <w:r>
        <w:rPr>
          <w:rFonts w:ascii="Times New Roman" w:hAnsi="Times New Roman"/>
          <w:sz w:val="28"/>
          <w:szCs w:val="28"/>
        </w:rPr>
        <w:t>Форе «Элегия»</w:t>
      </w:r>
    </w:p>
    <w:p w:rsidR="006408E4" w:rsidRDefault="008F684E">
      <w:pPr>
        <w:spacing w:line="360" w:lineRule="auto"/>
        <w:jc w:val="both"/>
        <w:rPr>
          <w:rFonts w:ascii="Times New Roman" w:hAnsi="Times New Roman"/>
          <w:sz w:val="28"/>
          <w:szCs w:val="28"/>
        </w:rPr>
      </w:pPr>
      <w:r>
        <w:rPr>
          <w:rFonts w:ascii="Times New Roman" w:hAnsi="Times New Roman"/>
          <w:sz w:val="28"/>
          <w:szCs w:val="28"/>
        </w:rPr>
        <w:t xml:space="preserve">Г. Гольтерман </w:t>
      </w:r>
      <w:r w:rsidR="006408E4">
        <w:rPr>
          <w:rFonts w:ascii="Times New Roman" w:hAnsi="Times New Roman"/>
          <w:sz w:val="28"/>
          <w:szCs w:val="28"/>
        </w:rPr>
        <w:t xml:space="preserve"> Каприччио.</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Дж.</w:t>
      </w:r>
      <w:r w:rsidR="008F684E">
        <w:rPr>
          <w:rFonts w:ascii="Times New Roman" w:hAnsi="Times New Roman"/>
          <w:sz w:val="28"/>
          <w:szCs w:val="28"/>
        </w:rPr>
        <w:t xml:space="preserve"> </w:t>
      </w:r>
      <w:r>
        <w:rPr>
          <w:rFonts w:ascii="Times New Roman" w:hAnsi="Times New Roman"/>
          <w:sz w:val="28"/>
          <w:szCs w:val="28"/>
        </w:rPr>
        <w:t>Эккльс Соната</w:t>
      </w:r>
      <w:r w:rsidR="002A072E">
        <w:rPr>
          <w:rFonts w:ascii="Times New Roman" w:hAnsi="Times New Roman"/>
          <w:sz w:val="28"/>
          <w:szCs w:val="28"/>
        </w:rPr>
        <w:t xml:space="preserve"> соль </w:t>
      </w:r>
      <w:r>
        <w:rPr>
          <w:rFonts w:ascii="Times New Roman" w:hAnsi="Times New Roman"/>
          <w:sz w:val="28"/>
          <w:szCs w:val="28"/>
        </w:rPr>
        <w:t>мин</w:t>
      </w:r>
      <w:r w:rsidR="006408E4">
        <w:rPr>
          <w:rFonts w:ascii="Times New Roman" w:hAnsi="Times New Roman"/>
          <w:sz w:val="28"/>
          <w:szCs w:val="28"/>
        </w:rPr>
        <w:t>ор</w:t>
      </w:r>
    </w:p>
    <w:p w:rsidR="006408E4" w:rsidRDefault="008F684E">
      <w:pPr>
        <w:spacing w:line="360" w:lineRule="auto"/>
        <w:jc w:val="both"/>
        <w:rPr>
          <w:rFonts w:ascii="Times New Roman" w:hAnsi="Times New Roman"/>
          <w:sz w:val="28"/>
          <w:szCs w:val="28"/>
        </w:rPr>
      </w:pPr>
      <w:r>
        <w:rPr>
          <w:rFonts w:ascii="Times New Roman" w:hAnsi="Times New Roman"/>
          <w:sz w:val="28"/>
          <w:szCs w:val="28"/>
        </w:rPr>
        <w:t>И.С. Бах</w:t>
      </w:r>
      <w:r w:rsidR="006408E4">
        <w:rPr>
          <w:rFonts w:ascii="Times New Roman" w:hAnsi="Times New Roman"/>
          <w:sz w:val="28"/>
          <w:szCs w:val="28"/>
        </w:rPr>
        <w:t xml:space="preserve"> Концерт до минор.</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 xml:space="preserve">Ре-бемоль мажор или соль-диез минор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О.</w:t>
      </w:r>
      <w:r w:rsidR="008F684E">
        <w:rPr>
          <w:rFonts w:ascii="Times New Roman" w:hAnsi="Times New Roman"/>
          <w:sz w:val="28"/>
          <w:szCs w:val="28"/>
        </w:rPr>
        <w:t xml:space="preserve"> </w:t>
      </w:r>
      <w:r>
        <w:rPr>
          <w:rFonts w:ascii="Times New Roman" w:hAnsi="Times New Roman"/>
          <w:sz w:val="28"/>
          <w:szCs w:val="28"/>
        </w:rPr>
        <w:t>Франком Этюд соч.7 №9, В.Фитценгаген Этюд соч.28 №6</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Фр.</w:t>
      </w:r>
      <w:r w:rsidR="008F684E">
        <w:rPr>
          <w:rFonts w:ascii="Times New Roman" w:hAnsi="Times New Roman"/>
          <w:sz w:val="28"/>
          <w:szCs w:val="28"/>
        </w:rPr>
        <w:t xml:space="preserve"> </w:t>
      </w:r>
      <w:r>
        <w:rPr>
          <w:rFonts w:ascii="Times New Roman" w:hAnsi="Times New Roman"/>
          <w:sz w:val="28"/>
          <w:szCs w:val="28"/>
        </w:rPr>
        <w:t>Верачини «</w:t>
      </w:r>
      <w:r>
        <w:rPr>
          <w:rFonts w:ascii="Times New Roman" w:hAnsi="Times New Roman"/>
          <w:sz w:val="28"/>
          <w:szCs w:val="28"/>
          <w:lang w:val="en-US"/>
        </w:rPr>
        <w:t>Largo</w:t>
      </w:r>
      <w:r w:rsidR="006408E4">
        <w:rPr>
          <w:rFonts w:ascii="Times New Roman" w:hAnsi="Times New Roman"/>
          <w:sz w:val="28"/>
          <w:szCs w:val="28"/>
        </w:rPr>
        <w:t>»</w:t>
      </w:r>
    </w:p>
    <w:p w:rsidR="006408E4" w:rsidRDefault="008F684E">
      <w:pPr>
        <w:spacing w:line="360" w:lineRule="auto"/>
        <w:jc w:val="both"/>
        <w:rPr>
          <w:rFonts w:ascii="Times New Roman" w:hAnsi="Times New Roman"/>
          <w:sz w:val="28"/>
          <w:szCs w:val="28"/>
        </w:rPr>
      </w:pPr>
      <w:r>
        <w:rPr>
          <w:rFonts w:ascii="Times New Roman" w:hAnsi="Times New Roman"/>
          <w:sz w:val="28"/>
          <w:szCs w:val="28"/>
        </w:rPr>
        <w:t xml:space="preserve">Л. Бэтховен </w:t>
      </w:r>
      <w:r w:rsidR="006408E4">
        <w:rPr>
          <w:rFonts w:ascii="Times New Roman" w:hAnsi="Times New Roman"/>
          <w:sz w:val="28"/>
          <w:szCs w:val="28"/>
        </w:rPr>
        <w:t>Менуэт.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sidR="006408E4">
        <w:rPr>
          <w:rFonts w:ascii="Times New Roman" w:hAnsi="Times New Roman"/>
          <w:sz w:val="28"/>
          <w:szCs w:val="28"/>
        </w:rPr>
        <w:t>Ариости Соната Ми-бемоль мажор</w:t>
      </w:r>
    </w:p>
    <w:p w:rsidR="006408E4" w:rsidRDefault="006408E4">
      <w:pPr>
        <w:spacing w:line="360" w:lineRule="auto"/>
        <w:jc w:val="both"/>
        <w:rPr>
          <w:rFonts w:ascii="Times New Roman" w:hAnsi="Times New Roman"/>
          <w:sz w:val="28"/>
          <w:szCs w:val="28"/>
        </w:rPr>
      </w:pPr>
      <w:r>
        <w:rPr>
          <w:rFonts w:ascii="Times New Roman" w:hAnsi="Times New Roman"/>
          <w:sz w:val="28"/>
          <w:szCs w:val="28"/>
        </w:rPr>
        <w:t>Шредер К. Концерт 1 часть.</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Гаммы Си-мажор или ми-бемоль минор</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Ф.</w:t>
      </w:r>
      <w:r w:rsidR="008F684E">
        <w:rPr>
          <w:rFonts w:ascii="Times New Roman" w:hAnsi="Times New Roman"/>
          <w:sz w:val="28"/>
          <w:szCs w:val="28"/>
        </w:rPr>
        <w:t xml:space="preserve"> </w:t>
      </w:r>
      <w:r>
        <w:rPr>
          <w:rFonts w:ascii="Times New Roman" w:hAnsi="Times New Roman"/>
          <w:sz w:val="28"/>
          <w:szCs w:val="28"/>
        </w:rPr>
        <w:t>Грюцмахер Э</w:t>
      </w:r>
      <w:r w:rsidR="006C00BD">
        <w:rPr>
          <w:rFonts w:ascii="Times New Roman" w:hAnsi="Times New Roman"/>
          <w:sz w:val="28"/>
          <w:szCs w:val="28"/>
        </w:rPr>
        <w:t>тюд</w:t>
      </w:r>
      <w:r>
        <w:rPr>
          <w:rFonts w:ascii="Times New Roman" w:hAnsi="Times New Roman"/>
          <w:sz w:val="28"/>
          <w:szCs w:val="28"/>
        </w:rPr>
        <w:t xml:space="preserve"> Ре мажор (на ставке), Ж.</w:t>
      </w:r>
      <w:r w:rsidR="008F684E">
        <w:rPr>
          <w:rFonts w:ascii="Times New Roman" w:hAnsi="Times New Roman"/>
          <w:sz w:val="28"/>
          <w:szCs w:val="28"/>
        </w:rPr>
        <w:t xml:space="preserve"> </w:t>
      </w:r>
      <w:r>
        <w:rPr>
          <w:rFonts w:ascii="Times New Roman" w:hAnsi="Times New Roman"/>
          <w:sz w:val="28"/>
          <w:szCs w:val="28"/>
        </w:rPr>
        <w:t xml:space="preserve">Дюпор Этюд соль </w:t>
      </w:r>
      <w:r w:rsidR="006C00BD">
        <w:rPr>
          <w:rFonts w:ascii="Times New Roman" w:hAnsi="Times New Roman"/>
          <w:sz w:val="28"/>
          <w:szCs w:val="28"/>
        </w:rPr>
        <w:t>минор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С.</w:t>
      </w:r>
      <w:r w:rsidR="008F684E">
        <w:rPr>
          <w:rFonts w:ascii="Times New Roman" w:hAnsi="Times New Roman"/>
          <w:sz w:val="28"/>
          <w:szCs w:val="28"/>
        </w:rPr>
        <w:t xml:space="preserve"> </w:t>
      </w:r>
      <w:r>
        <w:rPr>
          <w:rFonts w:ascii="Times New Roman" w:hAnsi="Times New Roman"/>
          <w:sz w:val="28"/>
          <w:szCs w:val="28"/>
        </w:rPr>
        <w:t>Рахманинов «Восточный танец», А.Айвазян «Концертный этюд»</w:t>
      </w:r>
    </w:p>
    <w:p w:rsidR="006C00BD" w:rsidRDefault="002A072E">
      <w:pPr>
        <w:spacing w:line="360" w:lineRule="auto"/>
        <w:jc w:val="both"/>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Pr>
          <w:rFonts w:ascii="Times New Roman" w:hAnsi="Times New Roman"/>
          <w:sz w:val="28"/>
          <w:szCs w:val="28"/>
        </w:rPr>
        <w:t xml:space="preserve">Корелли Соната Соль </w:t>
      </w:r>
      <w:r w:rsidR="00357428">
        <w:rPr>
          <w:rFonts w:ascii="Times New Roman" w:hAnsi="Times New Roman"/>
          <w:sz w:val="28"/>
          <w:szCs w:val="28"/>
        </w:rPr>
        <w:t>мажор</w:t>
      </w:r>
    </w:p>
    <w:p w:rsidR="00357428" w:rsidRDefault="008F684E">
      <w:pPr>
        <w:spacing w:line="360" w:lineRule="auto"/>
        <w:jc w:val="both"/>
        <w:rPr>
          <w:rFonts w:ascii="Times New Roman" w:hAnsi="Times New Roman"/>
          <w:sz w:val="28"/>
          <w:szCs w:val="28"/>
        </w:rPr>
      </w:pPr>
      <w:r>
        <w:rPr>
          <w:rFonts w:ascii="Times New Roman" w:hAnsi="Times New Roman"/>
          <w:sz w:val="28"/>
          <w:szCs w:val="28"/>
        </w:rPr>
        <w:t xml:space="preserve">Г. Гольтерман </w:t>
      </w:r>
      <w:r w:rsidR="00357428">
        <w:rPr>
          <w:rFonts w:ascii="Times New Roman" w:hAnsi="Times New Roman"/>
          <w:sz w:val="28"/>
          <w:szCs w:val="28"/>
        </w:rPr>
        <w:t xml:space="preserve"> Концерт №3.</w:t>
      </w:r>
    </w:p>
    <w:p w:rsidR="006C00BD" w:rsidRPr="008D70AD" w:rsidRDefault="006C00BD">
      <w:pPr>
        <w:spacing w:line="360" w:lineRule="auto"/>
        <w:jc w:val="center"/>
        <w:rPr>
          <w:rFonts w:ascii="Times New Roman" w:hAnsi="Times New Roman"/>
          <w:sz w:val="16"/>
          <w:szCs w:val="16"/>
        </w:rPr>
      </w:pPr>
    </w:p>
    <w:p w:rsidR="003F4DF1" w:rsidRDefault="003F4DF1">
      <w:pPr>
        <w:spacing w:line="360" w:lineRule="auto"/>
        <w:rPr>
          <w:rFonts w:ascii="Times New Roman" w:hAnsi="Times New Roman"/>
          <w:b/>
          <w:bCs/>
          <w:sz w:val="28"/>
          <w:szCs w:val="28"/>
        </w:rPr>
      </w:pPr>
    </w:p>
    <w:p w:rsidR="003F4DF1" w:rsidRDefault="003F4DF1">
      <w:pPr>
        <w:spacing w:line="360" w:lineRule="auto"/>
        <w:rPr>
          <w:rFonts w:ascii="Times New Roman" w:hAnsi="Times New Roman"/>
          <w:b/>
          <w:bCs/>
          <w:sz w:val="28"/>
          <w:szCs w:val="28"/>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Восьмой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2,5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2A072E" w:rsidRDefault="002A072E" w:rsidP="002A072E">
      <w:pPr>
        <w:spacing w:line="360" w:lineRule="auto"/>
        <w:ind w:left="21" w:firstLine="654"/>
        <w:jc w:val="both"/>
        <w:rPr>
          <w:rFonts w:ascii="Times New Roman" w:hAnsi="Times New Roman"/>
          <w:sz w:val="28"/>
          <w:szCs w:val="28"/>
        </w:rPr>
      </w:pPr>
      <w:r>
        <w:rPr>
          <w:rFonts w:ascii="Times New Roman" w:hAnsi="Times New Roman"/>
          <w:sz w:val="28"/>
          <w:szCs w:val="28"/>
        </w:rPr>
        <w:t>Учащиеся 8</w:t>
      </w:r>
      <w:r w:rsidR="006C00BD">
        <w:rPr>
          <w:rFonts w:ascii="Times New Roman" w:hAnsi="Times New Roman"/>
          <w:sz w:val="28"/>
          <w:szCs w:val="28"/>
        </w:rPr>
        <w:t xml:space="preserve"> класса могут играть на зачетах свободную программу; количество зачетов и сроки специально не определены (свободный режим). </w:t>
      </w:r>
    </w:p>
    <w:p w:rsidR="006C00BD" w:rsidRDefault="006C00BD" w:rsidP="002A072E">
      <w:pPr>
        <w:spacing w:line="360" w:lineRule="auto"/>
        <w:ind w:left="21" w:firstLine="654"/>
        <w:jc w:val="both"/>
        <w:rPr>
          <w:rFonts w:ascii="Times New Roman" w:hAnsi="Times New Roman"/>
          <w:sz w:val="28"/>
          <w:szCs w:val="28"/>
        </w:rPr>
      </w:pPr>
      <w:r>
        <w:rPr>
          <w:rFonts w:ascii="Times New Roman" w:hAnsi="Times New Roman"/>
          <w:sz w:val="28"/>
          <w:szCs w:val="28"/>
        </w:rPr>
        <w:t xml:space="preserve">Главная задача этого класса - представить выпускную программу в максимально </w:t>
      </w:r>
      <w:r w:rsidR="009C47BB">
        <w:rPr>
          <w:rFonts w:ascii="Times New Roman" w:hAnsi="Times New Roman"/>
          <w:sz w:val="28"/>
          <w:szCs w:val="28"/>
        </w:rPr>
        <w:t>качественном</w:t>
      </w:r>
      <w:r>
        <w:rPr>
          <w:rFonts w:ascii="Times New Roman" w:hAnsi="Times New Roman"/>
          <w:sz w:val="28"/>
          <w:szCs w:val="28"/>
        </w:rPr>
        <w:t xml:space="preserve"> виде.</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Закрепление ранее пройденных гамм с пятью и шестью знаками. </w:t>
      </w:r>
    </w:p>
    <w:p w:rsidR="006C00BD" w:rsidRDefault="006C00BD" w:rsidP="002A072E">
      <w:pPr>
        <w:spacing w:line="360" w:lineRule="auto"/>
        <w:ind w:firstLine="654"/>
        <w:jc w:val="both"/>
        <w:rPr>
          <w:rFonts w:ascii="Times New Roman" w:hAnsi="Times New Roman"/>
          <w:sz w:val="28"/>
          <w:szCs w:val="28"/>
        </w:rPr>
      </w:pPr>
      <w:r>
        <w:rPr>
          <w:rFonts w:ascii="Times New Roman" w:hAnsi="Times New Roman"/>
          <w:sz w:val="28"/>
          <w:szCs w:val="28"/>
        </w:rPr>
        <w:t xml:space="preserve">Подготовка к выпускному экзамену.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выпускном классе учащийся может пройти одну или две программы. </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В некоторых случаях может повторить произведение</w:t>
      </w:r>
      <w:r w:rsidR="002A072E">
        <w:rPr>
          <w:rFonts w:ascii="Times New Roman" w:hAnsi="Times New Roman"/>
          <w:sz w:val="28"/>
          <w:szCs w:val="28"/>
        </w:rPr>
        <w:t>,</w:t>
      </w:r>
      <w:r>
        <w:rPr>
          <w:rFonts w:ascii="Times New Roman" w:hAnsi="Times New Roman"/>
          <w:sz w:val="28"/>
          <w:szCs w:val="28"/>
        </w:rPr>
        <w:t xml:space="preserve"> исполнявшееся ранее.</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течение года ученик должен иметь возможность обыгрывать программу на классных вечерах и школьных концертах.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Программа должна быть построена с учетом индивидуальных возможностей ученика и показать его с лучшей стороны. </w:t>
      </w:r>
    </w:p>
    <w:p w:rsidR="006C00BD" w:rsidRDefault="006C00BD">
      <w:pPr>
        <w:spacing w:line="360" w:lineRule="auto"/>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Требования к выпускной программе</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Барочная соната</w:t>
      </w:r>
      <w:r w:rsidR="002A072E">
        <w:rPr>
          <w:rFonts w:ascii="Times New Roman" w:hAnsi="Times New Roman"/>
          <w:sz w:val="28"/>
          <w:szCs w:val="28"/>
        </w:rPr>
        <w:t>:</w:t>
      </w:r>
      <w:r>
        <w:rPr>
          <w:rFonts w:ascii="Times New Roman" w:hAnsi="Times New Roman"/>
          <w:sz w:val="28"/>
          <w:szCs w:val="28"/>
        </w:rPr>
        <w:t xml:space="preserve">  1-</w:t>
      </w:r>
      <w:r w:rsidR="002A072E">
        <w:rPr>
          <w:rFonts w:ascii="Times New Roman" w:hAnsi="Times New Roman"/>
          <w:sz w:val="28"/>
          <w:szCs w:val="28"/>
        </w:rPr>
        <w:t xml:space="preserve">я и </w:t>
      </w:r>
      <w:r>
        <w:rPr>
          <w:rFonts w:ascii="Times New Roman" w:hAnsi="Times New Roman"/>
          <w:sz w:val="28"/>
          <w:szCs w:val="28"/>
        </w:rPr>
        <w:t>2</w:t>
      </w:r>
      <w:r w:rsidR="002A072E">
        <w:rPr>
          <w:rFonts w:ascii="Times New Roman" w:hAnsi="Times New Roman"/>
          <w:sz w:val="28"/>
          <w:szCs w:val="28"/>
        </w:rPr>
        <w:t>-я</w:t>
      </w:r>
      <w:r>
        <w:rPr>
          <w:rFonts w:ascii="Times New Roman" w:hAnsi="Times New Roman"/>
          <w:sz w:val="28"/>
          <w:szCs w:val="28"/>
        </w:rPr>
        <w:t xml:space="preserve"> части или 3-</w:t>
      </w:r>
      <w:r w:rsidR="002A072E">
        <w:rPr>
          <w:rFonts w:ascii="Times New Roman" w:hAnsi="Times New Roman"/>
          <w:sz w:val="28"/>
          <w:szCs w:val="28"/>
        </w:rPr>
        <w:t xml:space="preserve">я и </w:t>
      </w:r>
      <w:r>
        <w:rPr>
          <w:rFonts w:ascii="Times New Roman" w:hAnsi="Times New Roman"/>
          <w:sz w:val="28"/>
          <w:szCs w:val="28"/>
        </w:rPr>
        <w:t>4-</w:t>
      </w:r>
      <w:r w:rsidR="002A072E">
        <w:rPr>
          <w:rFonts w:ascii="Times New Roman" w:hAnsi="Times New Roman"/>
          <w:sz w:val="28"/>
          <w:szCs w:val="28"/>
        </w:rPr>
        <w:t xml:space="preserve">я </w:t>
      </w:r>
      <w:r>
        <w:rPr>
          <w:rFonts w:ascii="Times New Roman" w:hAnsi="Times New Roman"/>
          <w:sz w:val="28"/>
          <w:szCs w:val="28"/>
        </w:rPr>
        <w:t>части</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Концерт</w:t>
      </w:r>
      <w:r w:rsidR="002A072E">
        <w:rPr>
          <w:rFonts w:ascii="Times New Roman" w:hAnsi="Times New Roman"/>
          <w:sz w:val="28"/>
          <w:szCs w:val="28"/>
        </w:rPr>
        <w:t>: 1-я</w:t>
      </w:r>
      <w:r>
        <w:rPr>
          <w:rFonts w:ascii="Times New Roman" w:hAnsi="Times New Roman"/>
          <w:sz w:val="28"/>
          <w:szCs w:val="28"/>
        </w:rPr>
        <w:t xml:space="preserve"> часть или 2</w:t>
      </w:r>
      <w:r w:rsidR="002A072E">
        <w:rPr>
          <w:rFonts w:ascii="Times New Roman" w:hAnsi="Times New Roman"/>
          <w:sz w:val="28"/>
          <w:szCs w:val="28"/>
        </w:rPr>
        <w:t>-я</w:t>
      </w:r>
      <w:r>
        <w:rPr>
          <w:rFonts w:ascii="Times New Roman" w:hAnsi="Times New Roman"/>
          <w:sz w:val="28"/>
          <w:szCs w:val="28"/>
        </w:rPr>
        <w:t xml:space="preserve"> и 3</w:t>
      </w:r>
      <w:r w:rsidR="002A072E">
        <w:rPr>
          <w:rFonts w:ascii="Times New Roman" w:hAnsi="Times New Roman"/>
          <w:sz w:val="28"/>
          <w:szCs w:val="28"/>
        </w:rPr>
        <w:t>-я</w:t>
      </w:r>
      <w:r>
        <w:rPr>
          <w:rFonts w:ascii="Times New Roman" w:hAnsi="Times New Roman"/>
          <w:sz w:val="28"/>
          <w:szCs w:val="28"/>
        </w:rPr>
        <w:t xml:space="preserve"> часть</w:t>
      </w:r>
    </w:p>
    <w:p w:rsidR="006C00BD" w:rsidRDefault="006C00BD">
      <w:pPr>
        <w:spacing w:line="360" w:lineRule="auto"/>
        <w:rPr>
          <w:rFonts w:ascii="Times New Roman" w:hAnsi="Times New Roman"/>
          <w:sz w:val="28"/>
          <w:szCs w:val="28"/>
        </w:rPr>
      </w:pPr>
      <w:r>
        <w:rPr>
          <w:rFonts w:ascii="Times New Roman" w:hAnsi="Times New Roman"/>
          <w:sz w:val="28"/>
          <w:szCs w:val="28"/>
        </w:rPr>
        <w:t xml:space="preserve">          Пьеса виртуозного характера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 xml:space="preserve">Примерный репертуарный список </w:t>
      </w:r>
    </w:p>
    <w:p w:rsidR="006C00BD" w:rsidRDefault="006C00BD">
      <w:pPr>
        <w:spacing w:line="360" w:lineRule="auto"/>
        <w:rPr>
          <w:rFonts w:ascii="Times New Roman" w:hAnsi="Times New Roman"/>
          <w:sz w:val="28"/>
          <w:szCs w:val="28"/>
        </w:rPr>
      </w:pPr>
      <w:r>
        <w:rPr>
          <w:rFonts w:ascii="Times New Roman" w:hAnsi="Times New Roman"/>
          <w:sz w:val="28"/>
          <w:szCs w:val="28"/>
        </w:rPr>
        <w:t>Избранные этюды для виолончели. Ред. Ю.</w:t>
      </w:r>
      <w:r w:rsidR="008F684E">
        <w:rPr>
          <w:rFonts w:ascii="Times New Roman" w:hAnsi="Times New Roman"/>
          <w:sz w:val="28"/>
          <w:szCs w:val="28"/>
        </w:rPr>
        <w:t xml:space="preserve"> </w:t>
      </w:r>
      <w:r>
        <w:rPr>
          <w:rFonts w:ascii="Times New Roman" w:hAnsi="Times New Roman"/>
          <w:sz w:val="28"/>
          <w:szCs w:val="28"/>
        </w:rPr>
        <w:t>Челкаускас</w:t>
      </w:r>
      <w:r w:rsidR="002A072E">
        <w:rPr>
          <w:rFonts w:ascii="Times New Roman" w:hAnsi="Times New Roman"/>
          <w:sz w:val="28"/>
          <w:szCs w:val="28"/>
        </w:rPr>
        <w:t>.</w:t>
      </w:r>
      <w:r>
        <w:rPr>
          <w:rFonts w:ascii="Times New Roman" w:hAnsi="Times New Roman"/>
          <w:sz w:val="28"/>
          <w:szCs w:val="28"/>
        </w:rPr>
        <w:t xml:space="preserve"> М., 1993</w:t>
      </w:r>
    </w:p>
    <w:p w:rsidR="006C00BD" w:rsidRDefault="00E66619">
      <w:pPr>
        <w:spacing w:line="360" w:lineRule="auto"/>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Pr>
          <w:rFonts w:ascii="Times New Roman" w:hAnsi="Times New Roman"/>
          <w:sz w:val="28"/>
          <w:szCs w:val="28"/>
        </w:rPr>
        <w:t xml:space="preserve">Пиатти </w:t>
      </w:r>
      <w:r w:rsidR="006C00BD">
        <w:rPr>
          <w:rFonts w:ascii="Times New Roman" w:hAnsi="Times New Roman"/>
          <w:sz w:val="28"/>
          <w:szCs w:val="28"/>
        </w:rPr>
        <w:t xml:space="preserve"> 12 Каприсов</w:t>
      </w:r>
      <w:r w:rsidR="002A072E">
        <w:rPr>
          <w:rFonts w:ascii="Times New Roman" w:hAnsi="Times New Roman"/>
          <w:sz w:val="28"/>
          <w:szCs w:val="28"/>
        </w:rPr>
        <w:t>.</w:t>
      </w:r>
      <w:r w:rsidR="006C00BD">
        <w:rPr>
          <w:rFonts w:ascii="Times New Roman" w:hAnsi="Times New Roman"/>
          <w:sz w:val="28"/>
          <w:szCs w:val="28"/>
        </w:rPr>
        <w:t xml:space="preserve"> Ор. 25</w:t>
      </w:r>
      <w:r w:rsidR="002A072E">
        <w:rPr>
          <w:rFonts w:ascii="Times New Roman" w:hAnsi="Times New Roman"/>
          <w:sz w:val="28"/>
          <w:szCs w:val="28"/>
        </w:rPr>
        <w:t>.</w:t>
      </w:r>
      <w:r w:rsidR="006C00BD">
        <w:rPr>
          <w:rFonts w:ascii="Times New Roman" w:hAnsi="Times New Roman"/>
          <w:sz w:val="28"/>
          <w:szCs w:val="28"/>
        </w:rPr>
        <w:t xml:space="preserve"> М., 1959</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Р.Сапожников. М., 1961</w:t>
      </w:r>
    </w:p>
    <w:p w:rsidR="006C00BD" w:rsidRDefault="006C00B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Пьесы зарубежных композиторов </w:t>
      </w:r>
      <w:r>
        <w:rPr>
          <w:rFonts w:ascii="Times New Roman" w:hAnsi="Times New Roman"/>
          <w:color w:val="000000"/>
          <w:sz w:val="28"/>
          <w:szCs w:val="28"/>
          <w:lang w:val="en-US"/>
        </w:rPr>
        <w:t>XIX</w:t>
      </w:r>
      <w:r w:rsidR="002A072E">
        <w:rPr>
          <w:rFonts w:ascii="Times New Roman" w:hAnsi="Times New Roman"/>
          <w:color w:val="000000"/>
          <w:sz w:val="28"/>
          <w:szCs w:val="28"/>
        </w:rPr>
        <w:t xml:space="preserve"> века.</w:t>
      </w:r>
      <w:r>
        <w:rPr>
          <w:rFonts w:ascii="Times New Roman" w:hAnsi="Times New Roman"/>
          <w:color w:val="000000"/>
          <w:sz w:val="28"/>
          <w:szCs w:val="28"/>
        </w:rPr>
        <w:t xml:space="preserve"> </w:t>
      </w:r>
      <w:r w:rsidR="002A072E">
        <w:rPr>
          <w:rFonts w:ascii="Times New Roman" w:hAnsi="Times New Roman"/>
          <w:color w:val="000000"/>
          <w:sz w:val="28"/>
          <w:szCs w:val="28"/>
        </w:rPr>
        <w:t>Сборники</w:t>
      </w:r>
      <w:r>
        <w:rPr>
          <w:rFonts w:ascii="Times New Roman" w:hAnsi="Times New Roman"/>
          <w:color w:val="000000"/>
          <w:sz w:val="28"/>
          <w:szCs w:val="28"/>
        </w:rPr>
        <w:t xml:space="preserve"> 1 и 2. Сост. Р.Сапожников. М., 1961, 1968</w:t>
      </w:r>
    </w:p>
    <w:p w:rsidR="006C00BD" w:rsidRPr="008D70AD" w:rsidRDefault="006C00BD">
      <w:pPr>
        <w:spacing w:line="360" w:lineRule="auto"/>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М.</w:t>
      </w:r>
      <w:r w:rsidR="008F684E">
        <w:rPr>
          <w:rFonts w:ascii="Times New Roman" w:hAnsi="Times New Roman"/>
          <w:sz w:val="28"/>
          <w:szCs w:val="28"/>
        </w:rPr>
        <w:t xml:space="preserve"> </w:t>
      </w:r>
      <w:r>
        <w:rPr>
          <w:rFonts w:ascii="Times New Roman" w:hAnsi="Times New Roman"/>
          <w:sz w:val="28"/>
          <w:szCs w:val="28"/>
        </w:rPr>
        <w:t>Букиник Этюд ми минор №6, Ж.</w:t>
      </w:r>
      <w:r w:rsidR="008F684E">
        <w:rPr>
          <w:rFonts w:ascii="Times New Roman" w:hAnsi="Times New Roman"/>
          <w:sz w:val="28"/>
          <w:szCs w:val="28"/>
        </w:rPr>
        <w:t xml:space="preserve"> </w:t>
      </w:r>
      <w:r>
        <w:rPr>
          <w:rFonts w:ascii="Times New Roman" w:hAnsi="Times New Roman"/>
          <w:sz w:val="28"/>
          <w:szCs w:val="28"/>
        </w:rPr>
        <w:t xml:space="preserve">Дюпор Этюд Ре </w:t>
      </w:r>
      <w:r w:rsidR="006C00BD">
        <w:rPr>
          <w:rFonts w:ascii="Times New Roman" w:hAnsi="Times New Roman"/>
          <w:sz w:val="28"/>
          <w:szCs w:val="28"/>
        </w:rPr>
        <w:t>мажор №8</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А.</w:t>
      </w:r>
      <w:r w:rsidR="008F684E">
        <w:rPr>
          <w:rFonts w:ascii="Times New Roman" w:hAnsi="Times New Roman"/>
          <w:sz w:val="28"/>
          <w:szCs w:val="28"/>
        </w:rPr>
        <w:t xml:space="preserve"> </w:t>
      </w:r>
      <w:r>
        <w:rPr>
          <w:rFonts w:ascii="Times New Roman" w:hAnsi="Times New Roman"/>
          <w:sz w:val="28"/>
          <w:szCs w:val="28"/>
        </w:rPr>
        <w:t xml:space="preserve">Капорале Соната ре </w:t>
      </w:r>
      <w:r w:rsidR="006C00BD">
        <w:rPr>
          <w:rFonts w:ascii="Times New Roman" w:hAnsi="Times New Roman"/>
          <w:sz w:val="28"/>
          <w:szCs w:val="28"/>
        </w:rPr>
        <w:t>минор</w:t>
      </w:r>
      <w:r>
        <w:rPr>
          <w:rFonts w:ascii="Times New Roman" w:hAnsi="Times New Roman"/>
          <w:sz w:val="28"/>
          <w:szCs w:val="28"/>
        </w:rPr>
        <w:t>:</w:t>
      </w:r>
      <w:r w:rsidR="006C00BD">
        <w:rPr>
          <w:rFonts w:ascii="Times New Roman" w:hAnsi="Times New Roman"/>
          <w:sz w:val="28"/>
          <w:szCs w:val="28"/>
        </w:rPr>
        <w:t xml:space="preserve"> I,</w:t>
      </w:r>
      <w:r>
        <w:rPr>
          <w:rFonts w:ascii="Times New Roman" w:hAnsi="Times New Roman"/>
          <w:sz w:val="28"/>
          <w:szCs w:val="28"/>
        </w:rPr>
        <w:t xml:space="preserve"> </w:t>
      </w:r>
      <w:r w:rsidR="006C00BD">
        <w:rPr>
          <w:rFonts w:ascii="Times New Roman" w:hAnsi="Times New Roman"/>
          <w:sz w:val="28"/>
          <w:szCs w:val="28"/>
        </w:rPr>
        <w:t xml:space="preserve">II части или </w:t>
      </w:r>
      <w:r w:rsidR="006C00BD">
        <w:rPr>
          <w:rFonts w:ascii="Times New Roman" w:hAnsi="Times New Roman"/>
          <w:sz w:val="28"/>
          <w:szCs w:val="28"/>
          <w:lang w:val="en-US"/>
        </w:rPr>
        <w:t>III</w:t>
      </w:r>
      <w:r w:rsidR="006C00BD">
        <w:rPr>
          <w:rFonts w:ascii="Times New Roman" w:hAnsi="Times New Roman"/>
          <w:sz w:val="28"/>
          <w:szCs w:val="28"/>
        </w:rPr>
        <w:t xml:space="preserve">, </w:t>
      </w:r>
      <w:r w:rsidR="006C00BD">
        <w:rPr>
          <w:rFonts w:ascii="Times New Roman" w:hAnsi="Times New Roman"/>
          <w:sz w:val="28"/>
          <w:szCs w:val="28"/>
          <w:lang w:val="en-US"/>
        </w:rPr>
        <w:t>IV</w:t>
      </w:r>
      <w:r w:rsidR="006C00BD">
        <w:rPr>
          <w:rFonts w:ascii="Times New Roman" w:hAnsi="Times New Roman"/>
          <w:sz w:val="28"/>
          <w:szCs w:val="28"/>
        </w:rPr>
        <w:t xml:space="preserve"> части</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lastRenderedPageBreak/>
        <w:t>Б.</w:t>
      </w:r>
      <w:r w:rsidR="008F684E">
        <w:rPr>
          <w:rFonts w:ascii="Times New Roman" w:hAnsi="Times New Roman"/>
          <w:sz w:val="28"/>
          <w:szCs w:val="28"/>
        </w:rPr>
        <w:t xml:space="preserve"> </w:t>
      </w:r>
      <w:r>
        <w:rPr>
          <w:rFonts w:ascii="Times New Roman" w:hAnsi="Times New Roman"/>
          <w:sz w:val="28"/>
          <w:szCs w:val="28"/>
        </w:rPr>
        <w:t xml:space="preserve">Ромберг Концерт №2,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Поппер «Тарантелла»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Ф.</w:t>
      </w:r>
      <w:r w:rsidR="008F684E">
        <w:rPr>
          <w:rFonts w:ascii="Times New Roman" w:hAnsi="Times New Roman"/>
          <w:sz w:val="28"/>
          <w:szCs w:val="28"/>
        </w:rPr>
        <w:t xml:space="preserve"> </w:t>
      </w:r>
      <w:r>
        <w:rPr>
          <w:rFonts w:ascii="Times New Roman" w:hAnsi="Times New Roman"/>
          <w:sz w:val="28"/>
          <w:szCs w:val="28"/>
        </w:rPr>
        <w:t xml:space="preserve">Грюцмахер Этюд Ми </w:t>
      </w:r>
      <w:r w:rsidR="006C00BD">
        <w:rPr>
          <w:rFonts w:ascii="Times New Roman" w:hAnsi="Times New Roman"/>
          <w:sz w:val="28"/>
          <w:szCs w:val="28"/>
        </w:rPr>
        <w:t>мажор. Ор.38</w:t>
      </w:r>
      <w:r>
        <w:rPr>
          <w:rFonts w:ascii="Times New Roman" w:hAnsi="Times New Roman"/>
          <w:sz w:val="28"/>
          <w:szCs w:val="28"/>
        </w:rPr>
        <w:t xml:space="preserve"> №9, И.</w:t>
      </w:r>
      <w:r w:rsidR="008F684E">
        <w:rPr>
          <w:rFonts w:ascii="Times New Roman" w:hAnsi="Times New Roman"/>
          <w:sz w:val="28"/>
          <w:szCs w:val="28"/>
        </w:rPr>
        <w:t xml:space="preserve"> </w:t>
      </w:r>
      <w:r>
        <w:rPr>
          <w:rFonts w:ascii="Times New Roman" w:hAnsi="Times New Roman"/>
          <w:sz w:val="28"/>
          <w:szCs w:val="28"/>
        </w:rPr>
        <w:t xml:space="preserve">Буассо Этюд Соль </w:t>
      </w:r>
      <w:r w:rsidR="006C00BD">
        <w:rPr>
          <w:rFonts w:ascii="Times New Roman" w:hAnsi="Times New Roman"/>
          <w:sz w:val="28"/>
          <w:szCs w:val="28"/>
        </w:rPr>
        <w:t>мажор №30</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Л.</w:t>
      </w:r>
      <w:r w:rsidR="008F684E">
        <w:rPr>
          <w:rFonts w:ascii="Times New Roman" w:hAnsi="Times New Roman"/>
          <w:sz w:val="28"/>
          <w:szCs w:val="28"/>
        </w:rPr>
        <w:t xml:space="preserve"> </w:t>
      </w:r>
      <w:r>
        <w:rPr>
          <w:rFonts w:ascii="Times New Roman" w:hAnsi="Times New Roman"/>
          <w:sz w:val="28"/>
          <w:szCs w:val="28"/>
        </w:rPr>
        <w:t xml:space="preserve">Боккерини Соната До </w:t>
      </w:r>
      <w:r w:rsidR="006C00BD">
        <w:rPr>
          <w:rFonts w:ascii="Times New Roman" w:hAnsi="Times New Roman"/>
          <w:sz w:val="28"/>
          <w:szCs w:val="28"/>
        </w:rPr>
        <w:t>мажор</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Г.</w:t>
      </w:r>
      <w:r w:rsidR="008F684E">
        <w:rPr>
          <w:rFonts w:ascii="Times New Roman" w:hAnsi="Times New Roman"/>
          <w:sz w:val="28"/>
          <w:szCs w:val="28"/>
        </w:rPr>
        <w:t xml:space="preserve"> </w:t>
      </w:r>
      <w:r>
        <w:rPr>
          <w:rFonts w:ascii="Times New Roman" w:hAnsi="Times New Roman"/>
          <w:sz w:val="28"/>
          <w:szCs w:val="28"/>
        </w:rPr>
        <w:t xml:space="preserve">Гольтерман Концерт №1, </w:t>
      </w:r>
      <w:r>
        <w:rPr>
          <w:rFonts w:ascii="Times New Roman" w:hAnsi="Times New Roman"/>
          <w:sz w:val="28"/>
          <w:szCs w:val="28"/>
          <w:lang w:val="en-US"/>
        </w:rPr>
        <w:t>I</w:t>
      </w:r>
      <w:r>
        <w:rPr>
          <w:rFonts w:ascii="Times New Roman" w:hAnsi="Times New Roman"/>
          <w:sz w:val="28"/>
          <w:szCs w:val="28"/>
        </w:rPr>
        <w:t xml:space="preserve"> часть</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Дж.</w:t>
      </w:r>
      <w:r w:rsidR="008F684E">
        <w:rPr>
          <w:rFonts w:ascii="Times New Roman" w:hAnsi="Times New Roman"/>
          <w:sz w:val="28"/>
          <w:szCs w:val="28"/>
        </w:rPr>
        <w:t xml:space="preserve"> </w:t>
      </w:r>
      <w:r>
        <w:rPr>
          <w:rFonts w:ascii="Times New Roman" w:hAnsi="Times New Roman"/>
          <w:sz w:val="28"/>
          <w:szCs w:val="28"/>
        </w:rPr>
        <w:t>Фрескобальди Токката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 xml:space="preserve">Поппер Этюд до </w:t>
      </w:r>
      <w:r w:rsidR="006C00BD">
        <w:rPr>
          <w:rFonts w:ascii="Times New Roman" w:hAnsi="Times New Roman"/>
          <w:sz w:val="28"/>
          <w:szCs w:val="28"/>
        </w:rPr>
        <w:t>мино</w:t>
      </w:r>
      <w:r>
        <w:rPr>
          <w:rFonts w:ascii="Times New Roman" w:hAnsi="Times New Roman"/>
          <w:sz w:val="28"/>
          <w:szCs w:val="28"/>
        </w:rPr>
        <w:t>р. Ор.73  №11, А.</w:t>
      </w:r>
      <w:r w:rsidR="008F684E">
        <w:rPr>
          <w:rFonts w:ascii="Times New Roman" w:hAnsi="Times New Roman"/>
          <w:sz w:val="28"/>
          <w:szCs w:val="28"/>
        </w:rPr>
        <w:t xml:space="preserve"> </w:t>
      </w:r>
      <w:r>
        <w:rPr>
          <w:rFonts w:ascii="Times New Roman" w:hAnsi="Times New Roman"/>
          <w:sz w:val="28"/>
          <w:szCs w:val="28"/>
        </w:rPr>
        <w:t>Пиатти Каприс с</w:t>
      </w:r>
      <w:r w:rsidR="006C00BD">
        <w:rPr>
          <w:rFonts w:ascii="Times New Roman" w:hAnsi="Times New Roman"/>
          <w:sz w:val="28"/>
          <w:szCs w:val="28"/>
        </w:rPr>
        <w:t>оль минор. Ор.25 №1</w:t>
      </w:r>
    </w:p>
    <w:p w:rsidR="006C00BD" w:rsidRDefault="008F684E">
      <w:pPr>
        <w:spacing w:line="360" w:lineRule="auto"/>
        <w:jc w:val="both"/>
        <w:rPr>
          <w:rFonts w:ascii="Times New Roman" w:hAnsi="Times New Roman"/>
          <w:sz w:val="28"/>
          <w:szCs w:val="28"/>
        </w:rPr>
      </w:pPr>
      <w:r>
        <w:rPr>
          <w:rFonts w:ascii="Times New Roman" w:hAnsi="Times New Roman"/>
          <w:sz w:val="28"/>
          <w:szCs w:val="28"/>
        </w:rPr>
        <w:t xml:space="preserve">Ж. </w:t>
      </w:r>
      <w:r w:rsidR="00C14915">
        <w:rPr>
          <w:rFonts w:ascii="Times New Roman" w:hAnsi="Times New Roman"/>
          <w:sz w:val="28"/>
          <w:szCs w:val="28"/>
        </w:rPr>
        <w:t xml:space="preserve">Бреваль Соната Соль </w:t>
      </w:r>
      <w:r w:rsidR="006C00BD">
        <w:rPr>
          <w:rFonts w:ascii="Times New Roman" w:hAnsi="Times New Roman"/>
          <w:sz w:val="28"/>
          <w:szCs w:val="28"/>
        </w:rPr>
        <w:t>мажор</w:t>
      </w:r>
    </w:p>
    <w:p w:rsidR="00357428" w:rsidRDefault="008F684E">
      <w:pPr>
        <w:spacing w:line="360" w:lineRule="auto"/>
        <w:jc w:val="both"/>
        <w:rPr>
          <w:rFonts w:ascii="Times New Roman" w:hAnsi="Times New Roman"/>
          <w:sz w:val="28"/>
          <w:szCs w:val="28"/>
        </w:rPr>
      </w:pPr>
      <w:r>
        <w:rPr>
          <w:rFonts w:ascii="Times New Roman" w:hAnsi="Times New Roman"/>
          <w:sz w:val="28"/>
          <w:szCs w:val="28"/>
        </w:rPr>
        <w:t xml:space="preserve">Д. Кабалевский </w:t>
      </w:r>
      <w:r w:rsidR="00357428">
        <w:rPr>
          <w:rFonts w:ascii="Times New Roman" w:hAnsi="Times New Roman"/>
          <w:sz w:val="28"/>
          <w:szCs w:val="28"/>
        </w:rPr>
        <w:t xml:space="preserve"> Концерт №1.</w:t>
      </w:r>
    </w:p>
    <w:p w:rsidR="00357428" w:rsidRDefault="008F684E">
      <w:pPr>
        <w:spacing w:line="360" w:lineRule="auto"/>
        <w:jc w:val="both"/>
        <w:rPr>
          <w:rFonts w:ascii="Times New Roman" w:hAnsi="Times New Roman"/>
          <w:sz w:val="28"/>
          <w:szCs w:val="28"/>
        </w:rPr>
      </w:pPr>
      <w:r>
        <w:rPr>
          <w:rFonts w:ascii="Times New Roman" w:hAnsi="Times New Roman"/>
          <w:sz w:val="28"/>
          <w:szCs w:val="28"/>
        </w:rPr>
        <w:t xml:space="preserve">А. Арутюнян </w:t>
      </w:r>
      <w:r w:rsidR="00357428">
        <w:rPr>
          <w:rFonts w:ascii="Times New Roman" w:hAnsi="Times New Roman"/>
          <w:sz w:val="28"/>
          <w:szCs w:val="28"/>
        </w:rPr>
        <w:t xml:space="preserve"> Экспромт.</w:t>
      </w:r>
    </w:p>
    <w:p w:rsidR="00541599" w:rsidRDefault="008F684E">
      <w:pPr>
        <w:spacing w:line="360" w:lineRule="auto"/>
        <w:jc w:val="both"/>
        <w:rPr>
          <w:rFonts w:ascii="Times New Roman" w:hAnsi="Times New Roman"/>
          <w:sz w:val="28"/>
          <w:szCs w:val="28"/>
        </w:rPr>
      </w:pPr>
      <w:r>
        <w:rPr>
          <w:rFonts w:ascii="Times New Roman" w:hAnsi="Times New Roman"/>
          <w:sz w:val="28"/>
          <w:szCs w:val="28"/>
        </w:rPr>
        <w:t xml:space="preserve">В. Власов </w:t>
      </w:r>
      <w:r w:rsidR="00541599">
        <w:rPr>
          <w:rFonts w:ascii="Times New Roman" w:hAnsi="Times New Roman"/>
          <w:sz w:val="28"/>
          <w:szCs w:val="28"/>
        </w:rPr>
        <w:t>Мелодия.</w:t>
      </w:r>
    </w:p>
    <w:p w:rsidR="009C47BB" w:rsidRDefault="009C47BB">
      <w:pPr>
        <w:spacing w:line="360" w:lineRule="auto"/>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6C00BD" w:rsidRPr="008D70AD" w:rsidRDefault="006C00BD">
      <w:pPr>
        <w:spacing w:line="360" w:lineRule="auto"/>
        <w:jc w:val="center"/>
        <w:rPr>
          <w:rFonts w:ascii="Times New Roman" w:hAnsi="Times New Roman"/>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Девятый класс</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Аудиторные занятия</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3 часа в неделю</w:t>
      </w:r>
    </w:p>
    <w:p w:rsidR="006C00BD" w:rsidRDefault="006C00BD">
      <w:pPr>
        <w:spacing w:line="360" w:lineRule="auto"/>
        <w:rPr>
          <w:rFonts w:ascii="Times New Roman" w:hAnsi="Times New Roman"/>
          <w:i/>
          <w:iCs/>
          <w:sz w:val="28"/>
          <w:szCs w:val="28"/>
        </w:rPr>
      </w:pPr>
      <w:r>
        <w:rPr>
          <w:rFonts w:ascii="Times New Roman" w:hAnsi="Times New Roman"/>
          <w:i/>
          <w:iCs/>
          <w:sz w:val="28"/>
          <w:szCs w:val="28"/>
        </w:rPr>
        <w:t>Самостоятельная работа</w:t>
      </w: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t xml:space="preserve"> не менее 6 часов в неделю</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 этом классе обучаются учащиеся, которые целенаправленно готовятся к поступлению в среднее профессиональное образовательное учреждение.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Программу необходимо построить так, чтобы она дала возможность развить у учащегося все его технические и музыкальные потенциальные возможности, привести исполнительские и инструментальные навыки к предпрофессиональному уровню, необходимому для дальнейшего обучения в музыкальном колледже.</w:t>
      </w:r>
    </w:p>
    <w:p w:rsidR="006C00BD" w:rsidRPr="008D70AD" w:rsidRDefault="006C00BD">
      <w:pPr>
        <w:spacing w:line="360" w:lineRule="auto"/>
        <w:rPr>
          <w:rFonts w:ascii="Times New Roman" w:hAnsi="Times New Roman"/>
          <w:b/>
          <w:bCs/>
          <w:sz w:val="16"/>
          <w:szCs w:val="16"/>
        </w:rPr>
      </w:pP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Примеры программы экзамена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Первый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 xml:space="preserve">Поппер этюд До </w:t>
      </w:r>
      <w:r w:rsidR="006C00BD">
        <w:rPr>
          <w:rFonts w:ascii="Times New Roman" w:hAnsi="Times New Roman"/>
          <w:sz w:val="28"/>
          <w:szCs w:val="28"/>
        </w:rPr>
        <w:t>ма</w:t>
      </w:r>
      <w:r>
        <w:rPr>
          <w:rFonts w:ascii="Times New Roman" w:hAnsi="Times New Roman"/>
          <w:sz w:val="28"/>
          <w:szCs w:val="28"/>
        </w:rPr>
        <w:t>жор. Ор.73 №8, Д.</w:t>
      </w:r>
      <w:r w:rsidR="008F684E">
        <w:rPr>
          <w:rFonts w:ascii="Times New Roman" w:hAnsi="Times New Roman"/>
          <w:sz w:val="28"/>
          <w:szCs w:val="28"/>
        </w:rPr>
        <w:t xml:space="preserve"> </w:t>
      </w:r>
      <w:r>
        <w:rPr>
          <w:rFonts w:ascii="Times New Roman" w:hAnsi="Times New Roman"/>
          <w:sz w:val="28"/>
          <w:szCs w:val="28"/>
        </w:rPr>
        <w:t xml:space="preserve">Поппер Этюд Фа </w:t>
      </w:r>
      <w:r w:rsidR="006C00BD">
        <w:rPr>
          <w:rFonts w:ascii="Times New Roman" w:hAnsi="Times New Roman"/>
          <w:sz w:val="28"/>
          <w:szCs w:val="28"/>
        </w:rPr>
        <w:t>мажор. Ор.73 №34</w:t>
      </w:r>
    </w:p>
    <w:p w:rsidR="00541599" w:rsidRDefault="008F684E">
      <w:pPr>
        <w:spacing w:line="360" w:lineRule="auto"/>
        <w:jc w:val="both"/>
        <w:rPr>
          <w:rFonts w:ascii="Times New Roman" w:hAnsi="Times New Roman"/>
          <w:sz w:val="28"/>
          <w:szCs w:val="28"/>
        </w:rPr>
      </w:pPr>
      <w:r>
        <w:rPr>
          <w:rFonts w:ascii="Times New Roman" w:hAnsi="Times New Roman"/>
          <w:sz w:val="28"/>
          <w:szCs w:val="28"/>
        </w:rPr>
        <w:lastRenderedPageBreak/>
        <w:t xml:space="preserve">Й. Гайдн – Д. Поппер </w:t>
      </w:r>
      <w:r w:rsidR="00541599">
        <w:rPr>
          <w:rFonts w:ascii="Times New Roman" w:hAnsi="Times New Roman"/>
          <w:sz w:val="28"/>
          <w:szCs w:val="28"/>
        </w:rPr>
        <w:t xml:space="preserve"> Концерт до мажор</w:t>
      </w:r>
    </w:p>
    <w:p w:rsidR="00541599" w:rsidRDefault="008F684E">
      <w:pPr>
        <w:spacing w:line="360" w:lineRule="auto"/>
        <w:jc w:val="both"/>
        <w:rPr>
          <w:rFonts w:ascii="Times New Roman" w:hAnsi="Times New Roman"/>
          <w:sz w:val="28"/>
          <w:szCs w:val="28"/>
        </w:rPr>
      </w:pPr>
      <w:r>
        <w:rPr>
          <w:rFonts w:ascii="Times New Roman" w:hAnsi="Times New Roman"/>
          <w:sz w:val="28"/>
          <w:szCs w:val="28"/>
        </w:rPr>
        <w:t xml:space="preserve">П.И. Чайковский </w:t>
      </w:r>
      <w:r w:rsidR="00541599">
        <w:rPr>
          <w:rFonts w:ascii="Times New Roman" w:hAnsi="Times New Roman"/>
          <w:sz w:val="28"/>
          <w:szCs w:val="28"/>
        </w:rPr>
        <w:t>Сентиментальный вальс.</w:t>
      </w:r>
    </w:p>
    <w:p w:rsidR="006C00BD" w:rsidRDefault="006C00BD">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Поппер «</w:t>
      </w:r>
      <w:r w:rsidR="00541599">
        <w:rPr>
          <w:rFonts w:ascii="Times New Roman" w:hAnsi="Times New Roman"/>
          <w:sz w:val="28"/>
          <w:szCs w:val="28"/>
        </w:rPr>
        <w:t>Прялка</w:t>
      </w:r>
      <w:r>
        <w:rPr>
          <w:rFonts w:ascii="Times New Roman" w:hAnsi="Times New Roman"/>
          <w:sz w:val="28"/>
          <w:szCs w:val="28"/>
        </w:rPr>
        <w:t>»</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Второй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Д.</w:t>
      </w:r>
      <w:r w:rsidR="008F684E">
        <w:rPr>
          <w:rFonts w:ascii="Times New Roman" w:hAnsi="Times New Roman"/>
          <w:sz w:val="28"/>
          <w:szCs w:val="28"/>
        </w:rPr>
        <w:t xml:space="preserve"> </w:t>
      </w:r>
      <w:r>
        <w:rPr>
          <w:rFonts w:ascii="Times New Roman" w:hAnsi="Times New Roman"/>
          <w:sz w:val="28"/>
          <w:szCs w:val="28"/>
        </w:rPr>
        <w:t xml:space="preserve">Поппер Этюд Фа </w:t>
      </w:r>
      <w:r w:rsidR="006C00BD">
        <w:rPr>
          <w:rFonts w:ascii="Times New Roman" w:hAnsi="Times New Roman"/>
          <w:sz w:val="28"/>
          <w:szCs w:val="28"/>
        </w:rPr>
        <w:t>мажор. Ор.</w:t>
      </w:r>
      <w:r>
        <w:rPr>
          <w:rFonts w:ascii="Times New Roman" w:hAnsi="Times New Roman"/>
          <w:sz w:val="28"/>
          <w:szCs w:val="28"/>
        </w:rPr>
        <w:t>73 №23, Д.</w:t>
      </w:r>
      <w:r w:rsidR="008F684E">
        <w:rPr>
          <w:rFonts w:ascii="Times New Roman" w:hAnsi="Times New Roman"/>
          <w:sz w:val="28"/>
          <w:szCs w:val="28"/>
        </w:rPr>
        <w:t xml:space="preserve"> </w:t>
      </w:r>
      <w:r>
        <w:rPr>
          <w:rFonts w:ascii="Times New Roman" w:hAnsi="Times New Roman"/>
          <w:sz w:val="28"/>
          <w:szCs w:val="28"/>
        </w:rPr>
        <w:t xml:space="preserve">Поппер Этюд Ми-бемоль </w:t>
      </w:r>
      <w:r w:rsidR="006C00BD">
        <w:rPr>
          <w:rFonts w:ascii="Times New Roman" w:hAnsi="Times New Roman"/>
          <w:sz w:val="28"/>
          <w:szCs w:val="28"/>
        </w:rPr>
        <w:t>мажор. Ор.73 №9</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Э.</w:t>
      </w:r>
      <w:r w:rsidR="008F684E">
        <w:rPr>
          <w:rFonts w:ascii="Times New Roman" w:hAnsi="Times New Roman"/>
          <w:sz w:val="28"/>
          <w:szCs w:val="28"/>
        </w:rPr>
        <w:t xml:space="preserve"> </w:t>
      </w:r>
      <w:r>
        <w:rPr>
          <w:rFonts w:ascii="Times New Roman" w:hAnsi="Times New Roman"/>
          <w:sz w:val="28"/>
          <w:szCs w:val="28"/>
        </w:rPr>
        <w:t xml:space="preserve">Лало Концерт ре </w:t>
      </w:r>
      <w:r w:rsidR="006C00BD">
        <w:rPr>
          <w:rFonts w:ascii="Times New Roman" w:hAnsi="Times New Roman"/>
          <w:sz w:val="28"/>
          <w:szCs w:val="28"/>
        </w:rPr>
        <w:t xml:space="preserve">минор </w:t>
      </w:r>
      <w:r w:rsidR="006C00BD">
        <w:rPr>
          <w:rFonts w:ascii="Times New Roman" w:hAnsi="Times New Roman"/>
          <w:sz w:val="28"/>
          <w:szCs w:val="28"/>
          <w:lang w:val="en-US"/>
        </w:rPr>
        <w:t>I</w:t>
      </w:r>
      <w:r w:rsidR="006C00BD">
        <w:rPr>
          <w:rFonts w:ascii="Times New Roman" w:hAnsi="Times New Roman"/>
          <w:sz w:val="28"/>
          <w:szCs w:val="28"/>
        </w:rPr>
        <w:t xml:space="preserve"> часть</w:t>
      </w:r>
    </w:p>
    <w:p w:rsidR="00541599" w:rsidRDefault="008F684E">
      <w:pPr>
        <w:spacing w:line="360" w:lineRule="auto"/>
        <w:rPr>
          <w:rFonts w:ascii="Times New Roman" w:hAnsi="Times New Roman"/>
          <w:sz w:val="28"/>
          <w:szCs w:val="28"/>
        </w:rPr>
      </w:pPr>
      <w:r>
        <w:rPr>
          <w:rFonts w:ascii="Times New Roman" w:hAnsi="Times New Roman"/>
          <w:sz w:val="28"/>
          <w:szCs w:val="28"/>
        </w:rPr>
        <w:t xml:space="preserve">А. Глазунов </w:t>
      </w:r>
      <w:r w:rsidR="000F3AFC">
        <w:rPr>
          <w:rFonts w:ascii="Times New Roman" w:hAnsi="Times New Roman"/>
          <w:sz w:val="28"/>
          <w:szCs w:val="28"/>
        </w:rPr>
        <w:t>Испанская серенада.</w:t>
      </w:r>
    </w:p>
    <w:p w:rsidR="006C00BD" w:rsidRDefault="006C00BD">
      <w:pPr>
        <w:spacing w:line="360" w:lineRule="auto"/>
        <w:rPr>
          <w:rFonts w:ascii="Times New Roman" w:hAnsi="Times New Roman"/>
          <w:b/>
          <w:bCs/>
          <w:sz w:val="28"/>
          <w:szCs w:val="28"/>
        </w:rPr>
      </w:pPr>
      <w:r>
        <w:rPr>
          <w:rFonts w:ascii="Times New Roman" w:hAnsi="Times New Roman"/>
          <w:b/>
          <w:bCs/>
          <w:sz w:val="28"/>
          <w:szCs w:val="28"/>
        </w:rPr>
        <w:t>Третий вариант</w:t>
      </w:r>
    </w:p>
    <w:p w:rsidR="006C00BD" w:rsidRDefault="00C14915">
      <w:pPr>
        <w:spacing w:line="360" w:lineRule="auto"/>
        <w:jc w:val="both"/>
        <w:rPr>
          <w:rFonts w:ascii="Times New Roman" w:hAnsi="Times New Roman"/>
          <w:sz w:val="28"/>
          <w:szCs w:val="28"/>
        </w:rPr>
      </w:pPr>
      <w:r>
        <w:rPr>
          <w:rFonts w:ascii="Times New Roman" w:hAnsi="Times New Roman"/>
          <w:sz w:val="28"/>
          <w:szCs w:val="28"/>
        </w:rPr>
        <w:t>Ф.</w:t>
      </w:r>
      <w:r w:rsidR="008F684E">
        <w:rPr>
          <w:rFonts w:ascii="Times New Roman" w:hAnsi="Times New Roman"/>
          <w:sz w:val="28"/>
          <w:szCs w:val="28"/>
        </w:rPr>
        <w:t xml:space="preserve"> </w:t>
      </w:r>
      <w:r>
        <w:rPr>
          <w:rFonts w:ascii="Times New Roman" w:hAnsi="Times New Roman"/>
          <w:sz w:val="28"/>
          <w:szCs w:val="28"/>
        </w:rPr>
        <w:t xml:space="preserve">Серве Этюд Ре </w:t>
      </w:r>
      <w:r w:rsidR="006C00BD">
        <w:rPr>
          <w:rFonts w:ascii="Times New Roman" w:hAnsi="Times New Roman"/>
          <w:sz w:val="28"/>
          <w:szCs w:val="28"/>
        </w:rPr>
        <w:t>мажо</w:t>
      </w:r>
      <w:r>
        <w:rPr>
          <w:rFonts w:ascii="Times New Roman" w:hAnsi="Times New Roman"/>
          <w:sz w:val="28"/>
          <w:szCs w:val="28"/>
        </w:rPr>
        <w:t>р. Ор.11 №2, А.</w:t>
      </w:r>
      <w:r w:rsidR="008F684E">
        <w:rPr>
          <w:rFonts w:ascii="Times New Roman" w:hAnsi="Times New Roman"/>
          <w:sz w:val="28"/>
          <w:szCs w:val="28"/>
        </w:rPr>
        <w:t xml:space="preserve"> </w:t>
      </w:r>
      <w:r>
        <w:rPr>
          <w:rFonts w:ascii="Times New Roman" w:hAnsi="Times New Roman"/>
          <w:sz w:val="28"/>
          <w:szCs w:val="28"/>
        </w:rPr>
        <w:t xml:space="preserve">Пиатти Каприс ре </w:t>
      </w:r>
      <w:r w:rsidR="006C00BD">
        <w:rPr>
          <w:rFonts w:ascii="Times New Roman" w:hAnsi="Times New Roman"/>
          <w:sz w:val="28"/>
          <w:szCs w:val="28"/>
        </w:rPr>
        <w:t>минор. Ор.25 №9</w:t>
      </w:r>
    </w:p>
    <w:p w:rsidR="000F3AFC" w:rsidRDefault="008F684E">
      <w:pPr>
        <w:spacing w:line="360" w:lineRule="auto"/>
        <w:jc w:val="both"/>
        <w:rPr>
          <w:rFonts w:ascii="Times New Roman" w:hAnsi="Times New Roman"/>
          <w:sz w:val="28"/>
          <w:szCs w:val="28"/>
        </w:rPr>
      </w:pPr>
      <w:r>
        <w:rPr>
          <w:rFonts w:ascii="Times New Roman" w:hAnsi="Times New Roman"/>
          <w:sz w:val="28"/>
          <w:szCs w:val="28"/>
        </w:rPr>
        <w:t xml:space="preserve">Л. Бетховен </w:t>
      </w:r>
      <w:r w:rsidR="000F3AFC">
        <w:rPr>
          <w:rFonts w:ascii="Times New Roman" w:hAnsi="Times New Roman"/>
          <w:sz w:val="28"/>
          <w:szCs w:val="28"/>
        </w:rPr>
        <w:t>Тема с вариациями.</w:t>
      </w:r>
    </w:p>
    <w:p w:rsidR="000F3AFC" w:rsidRDefault="008F684E">
      <w:pPr>
        <w:spacing w:line="360" w:lineRule="auto"/>
        <w:jc w:val="both"/>
        <w:rPr>
          <w:rFonts w:ascii="Times New Roman" w:hAnsi="Times New Roman"/>
          <w:sz w:val="28"/>
          <w:szCs w:val="28"/>
        </w:rPr>
      </w:pPr>
      <w:r>
        <w:rPr>
          <w:rFonts w:ascii="Times New Roman" w:hAnsi="Times New Roman"/>
          <w:sz w:val="28"/>
          <w:szCs w:val="28"/>
        </w:rPr>
        <w:t xml:space="preserve">Г. Гольтерман </w:t>
      </w:r>
      <w:r w:rsidR="000F3AFC">
        <w:rPr>
          <w:rFonts w:ascii="Times New Roman" w:hAnsi="Times New Roman"/>
          <w:sz w:val="28"/>
          <w:szCs w:val="28"/>
        </w:rPr>
        <w:t>Каприччо.</w:t>
      </w:r>
    </w:p>
    <w:p w:rsidR="000F3AFC" w:rsidRDefault="008F684E">
      <w:pPr>
        <w:spacing w:line="360" w:lineRule="auto"/>
        <w:jc w:val="both"/>
        <w:rPr>
          <w:rFonts w:ascii="Times New Roman" w:hAnsi="Times New Roman"/>
          <w:sz w:val="28"/>
          <w:szCs w:val="28"/>
        </w:rPr>
      </w:pPr>
      <w:r>
        <w:rPr>
          <w:rFonts w:ascii="Times New Roman" w:hAnsi="Times New Roman"/>
          <w:sz w:val="28"/>
          <w:szCs w:val="28"/>
        </w:rPr>
        <w:t>П.И. Чайковский</w:t>
      </w:r>
      <w:r>
        <w:rPr>
          <w:rFonts w:ascii="Times New Roman" w:hAnsi="Times New Roman"/>
          <w:sz w:val="28"/>
          <w:szCs w:val="28"/>
        </w:rPr>
        <w:tab/>
      </w:r>
      <w:r w:rsidR="000F3AFC">
        <w:rPr>
          <w:rFonts w:ascii="Times New Roman" w:hAnsi="Times New Roman"/>
          <w:sz w:val="28"/>
          <w:szCs w:val="28"/>
        </w:rPr>
        <w:t xml:space="preserve"> Ноктюрн.</w:t>
      </w:r>
    </w:p>
    <w:p w:rsidR="006C00BD" w:rsidRPr="008D70AD" w:rsidRDefault="006C00BD">
      <w:pPr>
        <w:spacing w:line="360" w:lineRule="auto"/>
        <w:rPr>
          <w:rFonts w:ascii="Times New Roman" w:hAnsi="Times New Roman"/>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t>III</w:t>
      </w:r>
      <w:r w:rsidRPr="0014688E">
        <w:rPr>
          <w:rFonts w:ascii="Times New Roman" w:hAnsi="Times New Roman"/>
          <w:b/>
          <w:bCs/>
          <w:sz w:val="28"/>
          <w:szCs w:val="28"/>
        </w:rPr>
        <w:t>.</w:t>
      </w:r>
      <w:r>
        <w:rPr>
          <w:rFonts w:ascii="Times New Roman" w:hAnsi="Times New Roman"/>
          <w:b/>
          <w:bCs/>
          <w:sz w:val="28"/>
          <w:szCs w:val="28"/>
        </w:rPr>
        <w:t xml:space="preserve">   Требования к уровню подготовки обучающихся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Содержание программы направлено на обеспечение художественно-эстетического развития личности и приобретения ею художественно-исполните</w:t>
      </w:r>
      <w:r w:rsidR="0014688E">
        <w:rPr>
          <w:rFonts w:ascii="Times New Roman" w:hAnsi="Times New Roman"/>
          <w:sz w:val="28"/>
          <w:szCs w:val="28"/>
        </w:rPr>
        <w:t>льских знаний, умений и навыков, таких, как:</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основного виолончельного репертуара;</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знания различных исполнительских интерпретаций музыкальных произведений;</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умения исполнять музыкальные произведения соло и в ансамбле на достаточном художественном уровне в соответствии со стилевыми особен</w:t>
      </w:r>
      <w:r w:rsidR="00E66619">
        <w:rPr>
          <w:rFonts w:ascii="Times New Roman" w:hAnsi="Times New Roman"/>
          <w:sz w:val="28"/>
          <w:szCs w:val="28"/>
        </w:rPr>
        <w:t>ностями.</w:t>
      </w:r>
    </w:p>
    <w:p w:rsidR="006C00BD" w:rsidRDefault="006C00BD" w:rsidP="00E66619">
      <w:pPr>
        <w:tabs>
          <w:tab w:val="left" w:pos="851"/>
        </w:tabs>
        <w:spacing w:line="360" w:lineRule="auto"/>
        <w:jc w:val="both"/>
        <w:rPr>
          <w:rFonts w:ascii="Times New Roman" w:hAnsi="Times New Roman"/>
          <w:i/>
          <w:iCs/>
          <w:sz w:val="28"/>
          <w:szCs w:val="28"/>
        </w:rPr>
      </w:pPr>
      <w:r>
        <w:rPr>
          <w:rFonts w:ascii="Times New Roman" w:hAnsi="Times New Roman"/>
          <w:i/>
          <w:iCs/>
          <w:sz w:val="28"/>
          <w:szCs w:val="28"/>
        </w:rPr>
        <w:t>Реализация программы обеспечивает:</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у обучающегося интереса к музыкальному искусству, самостоятельному музыкальному исполнительству;</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развитие</w:t>
      </w:r>
      <w:r w:rsidR="006C00BD">
        <w:rPr>
          <w:rFonts w:ascii="Times New Roman" w:hAnsi="Times New Roman"/>
          <w:sz w:val="28"/>
          <w:szCs w:val="28"/>
        </w:rPr>
        <w:t xml:space="preserve"> музыкальной памяти, мелодического, ладогармонического, тембрового слуха;</w:t>
      </w:r>
    </w:p>
    <w:p w:rsidR="006C00BD" w:rsidRDefault="00E66619"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006C00BD">
        <w:rPr>
          <w:rFonts w:ascii="Times New Roman" w:hAnsi="Times New Roman"/>
          <w:sz w:val="28"/>
          <w:szCs w:val="28"/>
        </w:rPr>
        <w:t xml:space="preserve"> комплекс</w:t>
      </w:r>
      <w:r>
        <w:rPr>
          <w:rFonts w:ascii="Times New Roman" w:hAnsi="Times New Roman"/>
          <w:sz w:val="28"/>
          <w:szCs w:val="28"/>
        </w:rPr>
        <w:t>а</w:t>
      </w:r>
      <w:r w:rsidR="006C00BD">
        <w:rPr>
          <w:rFonts w:ascii="Times New Roman" w:hAnsi="Times New Roman"/>
          <w:sz w:val="28"/>
          <w:szCs w:val="28"/>
        </w:rPr>
        <w:t xml:space="preserve"> исполнительских зна</w:t>
      </w:r>
      <w:r>
        <w:rPr>
          <w:rFonts w:ascii="Times New Roman" w:hAnsi="Times New Roman"/>
          <w:sz w:val="28"/>
          <w:szCs w:val="28"/>
        </w:rPr>
        <w:t xml:space="preserve">ний, умений и навыков, </w:t>
      </w:r>
      <w:r w:rsidR="006C00BD">
        <w:rPr>
          <w:rFonts w:ascii="Times New Roman" w:hAnsi="Times New Roman"/>
          <w:sz w:val="28"/>
          <w:szCs w:val="28"/>
        </w:rPr>
        <w:t>позволяющих  использовать многообразные возмож</w:t>
      </w:r>
      <w:r>
        <w:rPr>
          <w:rFonts w:ascii="Times New Roman" w:hAnsi="Times New Roman"/>
          <w:sz w:val="28"/>
          <w:szCs w:val="28"/>
        </w:rPr>
        <w:t xml:space="preserve">ности виолончели для </w:t>
      </w:r>
      <w:r>
        <w:rPr>
          <w:rFonts w:ascii="Times New Roman" w:hAnsi="Times New Roman"/>
          <w:sz w:val="28"/>
          <w:szCs w:val="28"/>
        </w:rPr>
        <w:lastRenderedPageBreak/>
        <w:t xml:space="preserve">достижения </w:t>
      </w:r>
      <w:r w:rsidR="006C00BD">
        <w:rPr>
          <w:rFonts w:ascii="Times New Roman" w:hAnsi="Times New Roman"/>
          <w:sz w:val="28"/>
          <w:szCs w:val="28"/>
        </w:rPr>
        <w:t>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в соответствии с программными требованиями виолончельного репертуара, включающего произв</w:t>
      </w:r>
      <w:r w:rsidR="00E66619">
        <w:rPr>
          <w:rFonts w:ascii="Times New Roman" w:hAnsi="Times New Roman"/>
          <w:sz w:val="28"/>
          <w:szCs w:val="28"/>
        </w:rPr>
        <w:t>едения разных стилей и жанров (</w:t>
      </w:r>
      <w:r>
        <w:rPr>
          <w:rFonts w:ascii="Times New Roman" w:hAnsi="Times New Roman"/>
          <w:sz w:val="28"/>
          <w:szCs w:val="28"/>
        </w:rPr>
        <w:t>сюиты, сонаты, концерты, пьесы, этюды, инструментальные миниатюры);</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художественно-исполнительских возможностей виолончели;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знание профессиональной терминологии;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умения чтения нот с листа</w:t>
      </w:r>
      <w:r w:rsidR="00E66619">
        <w:rPr>
          <w:rFonts w:ascii="Times New Roman" w:hAnsi="Times New Roman"/>
          <w:sz w:val="28"/>
          <w:szCs w:val="28"/>
        </w:rPr>
        <w:t xml:space="preserve"> несложного текста</w:t>
      </w:r>
      <w:r>
        <w:rPr>
          <w:rFonts w:ascii="Times New Roman" w:hAnsi="Times New Roman"/>
          <w:sz w:val="28"/>
          <w:szCs w:val="28"/>
        </w:rPr>
        <w:t xml:space="preserve">; </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воспитанию слухового контроля, умению управлять процессом исполнения музыкального произведения;</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творческой инициативы, сформированных представ</w:t>
      </w:r>
      <w:r w:rsidR="00982B32">
        <w:rPr>
          <w:rFonts w:ascii="Times New Roman" w:hAnsi="Times New Roman"/>
          <w:sz w:val="28"/>
          <w:szCs w:val="28"/>
        </w:rPr>
        <w:t>лений о способах</w:t>
      </w:r>
      <w:r>
        <w:rPr>
          <w:rFonts w:ascii="Times New Roman" w:hAnsi="Times New Roman"/>
          <w:sz w:val="28"/>
          <w:szCs w:val="28"/>
        </w:rPr>
        <w:t xml:space="preserve"> разучивания музыкальных произведений и приемах работы над исполнительскими трудностями;</w:t>
      </w:r>
    </w:p>
    <w:p w:rsidR="006C00BD" w:rsidRDefault="006C00BD" w:rsidP="00E66619">
      <w:pPr>
        <w:pStyle w:val="14"/>
        <w:numPr>
          <w:ilvl w:val="0"/>
          <w:numId w:val="7"/>
        </w:numPr>
        <w:tabs>
          <w:tab w:val="left" w:pos="851"/>
        </w:tabs>
        <w:spacing w:line="360" w:lineRule="auto"/>
        <w:ind w:left="0" w:firstLine="567"/>
        <w:jc w:val="both"/>
        <w:rPr>
          <w:rFonts w:ascii="Times New Roman" w:hAnsi="Times New Roman"/>
          <w:sz w:val="28"/>
          <w:szCs w:val="28"/>
        </w:rPr>
      </w:pPr>
      <w:r>
        <w:rPr>
          <w:rFonts w:ascii="Times New Roman" w:hAnsi="Times New Roman"/>
          <w:sz w:val="28"/>
          <w:szCs w:val="28"/>
        </w:rPr>
        <w:t>наличие элементарных навыков репетиционно-концертной работы в качестве солиста.</w:t>
      </w:r>
    </w:p>
    <w:p w:rsidR="008D70AD" w:rsidRPr="004E2F1D" w:rsidRDefault="008D70AD" w:rsidP="004E2F1D">
      <w:pPr>
        <w:jc w:val="center"/>
        <w:rPr>
          <w:rFonts w:ascii="Times New Roman" w:hAnsi="Times New Roman"/>
          <w:b/>
          <w:bCs/>
          <w:sz w:val="16"/>
          <w:szCs w:val="16"/>
        </w:rPr>
      </w:pPr>
    </w:p>
    <w:p w:rsidR="006C00BD" w:rsidRDefault="006C00BD" w:rsidP="00982B32">
      <w:pPr>
        <w:spacing w:line="360" w:lineRule="auto"/>
        <w:jc w:val="center"/>
        <w:rPr>
          <w:rFonts w:ascii="Times New Roman" w:hAnsi="Times New Roman"/>
          <w:b/>
          <w:bCs/>
          <w:sz w:val="28"/>
          <w:szCs w:val="28"/>
        </w:rPr>
      </w:pPr>
      <w:r>
        <w:rPr>
          <w:rFonts w:ascii="Times New Roman" w:hAnsi="Times New Roman"/>
          <w:b/>
          <w:bCs/>
          <w:sz w:val="28"/>
          <w:szCs w:val="28"/>
          <w:lang w:val="en-US"/>
        </w:rPr>
        <w:t>IV</w:t>
      </w:r>
      <w:r w:rsidRPr="0014688E">
        <w:rPr>
          <w:rFonts w:ascii="Times New Roman" w:hAnsi="Times New Roman"/>
          <w:b/>
          <w:bCs/>
          <w:sz w:val="28"/>
          <w:szCs w:val="28"/>
        </w:rPr>
        <w:t>.</w:t>
      </w:r>
      <w:r>
        <w:rPr>
          <w:rFonts w:ascii="Times New Roman" w:hAnsi="Times New Roman"/>
          <w:b/>
          <w:bCs/>
          <w:sz w:val="28"/>
          <w:szCs w:val="28"/>
        </w:rPr>
        <w:t xml:space="preserve">   Формы и методы контроля, система оценок</w:t>
      </w:r>
    </w:p>
    <w:p w:rsidR="006C00BD" w:rsidRDefault="006C00BD" w:rsidP="00982B32">
      <w:pPr>
        <w:pStyle w:val="14"/>
        <w:numPr>
          <w:ilvl w:val="0"/>
          <w:numId w:val="10"/>
        </w:numPr>
        <w:spacing w:line="360" w:lineRule="auto"/>
        <w:ind w:left="0" w:firstLine="0"/>
        <w:jc w:val="center"/>
        <w:rPr>
          <w:rFonts w:ascii="Times New Roman" w:hAnsi="Times New Roman"/>
          <w:i/>
          <w:iCs/>
          <w:sz w:val="28"/>
          <w:szCs w:val="28"/>
        </w:rPr>
      </w:pPr>
      <w:r>
        <w:rPr>
          <w:rFonts w:ascii="Times New Roman" w:hAnsi="Times New Roman"/>
          <w:i/>
          <w:iCs/>
          <w:sz w:val="28"/>
          <w:szCs w:val="28"/>
        </w:rPr>
        <w:t xml:space="preserve">Аттестация: цели, виды, форма, содержание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 xml:space="preserve">Оценка качества реализации </w:t>
      </w:r>
      <w:r w:rsidR="00982B32">
        <w:rPr>
          <w:rFonts w:ascii="Times New Roman" w:hAnsi="Times New Roman"/>
          <w:sz w:val="28"/>
          <w:szCs w:val="28"/>
        </w:rPr>
        <w:t>учебного предмета</w:t>
      </w:r>
      <w:r>
        <w:rPr>
          <w:rFonts w:ascii="Times New Roman" w:hAnsi="Times New Roman"/>
          <w:sz w:val="28"/>
          <w:szCs w:val="28"/>
        </w:rPr>
        <w:t xml:space="preserve"> "</w:t>
      </w:r>
      <w:r w:rsidR="00982B32">
        <w:rPr>
          <w:rFonts w:ascii="Times New Roman" w:hAnsi="Times New Roman"/>
          <w:sz w:val="28"/>
          <w:szCs w:val="28"/>
        </w:rPr>
        <w:t>Специальность (в</w:t>
      </w:r>
      <w:r>
        <w:rPr>
          <w:rFonts w:ascii="Times New Roman" w:hAnsi="Times New Roman"/>
          <w:sz w:val="28"/>
          <w:szCs w:val="28"/>
        </w:rPr>
        <w:t>иолончель</w:t>
      </w:r>
      <w:r w:rsidR="00982B32">
        <w:rPr>
          <w:rFonts w:ascii="Times New Roman" w:hAnsi="Times New Roman"/>
          <w:sz w:val="28"/>
          <w:szCs w:val="28"/>
        </w:rPr>
        <w:t>)</w:t>
      </w:r>
      <w:r>
        <w:rPr>
          <w:rFonts w:ascii="Times New Roman" w:hAnsi="Times New Roman"/>
          <w:sz w:val="28"/>
          <w:szCs w:val="28"/>
        </w:rPr>
        <w:t xml:space="preserve">" включает в себя текущий контроль успеваемости, промежуточную и итоговую аттестации обучающихся.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t>Текущий контроль</w:t>
      </w:r>
      <w:r>
        <w:rPr>
          <w:rFonts w:ascii="Times New Roman" w:hAnsi="Times New Roman"/>
          <w:sz w:val="28"/>
          <w:szCs w:val="28"/>
        </w:rPr>
        <w:t xml:space="preserve"> успеваемости обучающихся проводится в счет аудиторного времени, предусмотренного на учебный предмет.</w:t>
      </w:r>
    </w:p>
    <w:p w:rsidR="006C00BD" w:rsidRDefault="006C00BD">
      <w:pPr>
        <w:spacing w:line="360" w:lineRule="auto"/>
        <w:ind w:firstLine="698"/>
        <w:jc w:val="both"/>
        <w:rPr>
          <w:rFonts w:ascii="Times New Roman" w:hAnsi="Times New Roman"/>
          <w:sz w:val="28"/>
          <w:szCs w:val="28"/>
        </w:rPr>
      </w:pPr>
      <w:r w:rsidRPr="00982B32">
        <w:rPr>
          <w:rFonts w:ascii="Times New Roman" w:hAnsi="Times New Roman"/>
          <w:sz w:val="28"/>
          <w:szCs w:val="28"/>
        </w:rPr>
        <w:lastRenderedPageBreak/>
        <w:t>Промежуточная аттестация</w:t>
      </w:r>
      <w:r>
        <w:rPr>
          <w:rFonts w:ascii="Times New Roman" w:hAnsi="Times New Roman"/>
          <w:sz w:val="28"/>
          <w:szCs w:val="28"/>
        </w:rPr>
        <w:t xml:space="preserve"> проводится в форме контрольных уроков, зачетов и экзаменов. Контрольные уроки, зачеты</w:t>
      </w:r>
      <w:r w:rsidR="00982B32">
        <w:rPr>
          <w:rFonts w:ascii="Times New Roman" w:hAnsi="Times New Roman"/>
          <w:sz w:val="28"/>
          <w:szCs w:val="28"/>
        </w:rPr>
        <w:t>, экзамены</w:t>
      </w:r>
      <w:r>
        <w:rPr>
          <w:rFonts w:ascii="Times New Roman" w:hAnsi="Times New Roman"/>
          <w:sz w:val="28"/>
          <w:szCs w:val="28"/>
        </w:rPr>
        <w:t xml:space="preserve"> могут проходить в виде технических зачетов,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6C00BD" w:rsidRDefault="006C00BD">
      <w:pPr>
        <w:spacing w:line="360" w:lineRule="auto"/>
        <w:ind w:firstLine="698"/>
        <w:jc w:val="both"/>
        <w:rPr>
          <w:rFonts w:ascii="Times New Roman" w:hAnsi="Times New Roman"/>
          <w:sz w:val="28"/>
          <w:szCs w:val="28"/>
        </w:rPr>
      </w:pPr>
      <w:r>
        <w:rPr>
          <w:rFonts w:ascii="Times New Roman" w:hAnsi="Times New Roman"/>
          <w:sz w:val="28"/>
          <w:szCs w:val="28"/>
        </w:rPr>
        <w:t>Экзамены проводятся за пределами аудиторных учебных занятий.</w:t>
      </w:r>
    </w:p>
    <w:p w:rsidR="006C00BD" w:rsidRDefault="006C00BD" w:rsidP="00982B32">
      <w:pPr>
        <w:spacing w:line="360" w:lineRule="auto"/>
        <w:ind w:firstLine="698"/>
        <w:jc w:val="both"/>
        <w:rPr>
          <w:rFonts w:ascii="Times New Roman" w:hAnsi="Times New Roman"/>
          <w:sz w:val="28"/>
          <w:szCs w:val="28"/>
        </w:rPr>
      </w:pPr>
      <w:r w:rsidRPr="00982B32">
        <w:rPr>
          <w:rFonts w:ascii="Times New Roman" w:hAnsi="Times New Roman"/>
          <w:sz w:val="28"/>
          <w:szCs w:val="28"/>
        </w:rPr>
        <w:t>Итоговая аттестация</w:t>
      </w:r>
      <w:r>
        <w:rPr>
          <w:rFonts w:ascii="Times New Roman" w:hAnsi="Times New Roman"/>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w:t>
      </w:r>
      <w:r w:rsidR="00982B32">
        <w:rPr>
          <w:rFonts w:ascii="Times New Roman" w:hAnsi="Times New Roman"/>
          <w:sz w:val="28"/>
          <w:szCs w:val="28"/>
        </w:rPr>
        <w:t>оценка " отлично", " хорошо", "</w:t>
      </w:r>
      <w:r>
        <w:rPr>
          <w:rFonts w:ascii="Times New Roman" w:hAnsi="Times New Roman"/>
          <w:sz w:val="28"/>
          <w:szCs w:val="28"/>
        </w:rPr>
        <w:t>удовлетворительно", "неудовлетворительно". Учащиеся на выпускном экзамене по специальности "Виолончель" должны продемонстрировать достаточный технический уровень владения виолончелью для создания художественного образа и стиля исполняемых произведений разных жанров и форм зарубежны</w:t>
      </w:r>
      <w:r w:rsidR="00982B32">
        <w:rPr>
          <w:rFonts w:ascii="Times New Roman" w:hAnsi="Times New Roman"/>
          <w:sz w:val="28"/>
          <w:szCs w:val="28"/>
        </w:rPr>
        <w:t>х и отечественных композиторов.</w:t>
      </w:r>
    </w:p>
    <w:p w:rsidR="004E2F1D" w:rsidRDefault="004E2F1D" w:rsidP="00982B32">
      <w:pPr>
        <w:spacing w:line="360" w:lineRule="auto"/>
        <w:ind w:firstLine="698"/>
        <w:jc w:val="both"/>
        <w:rPr>
          <w:rFonts w:ascii="Times New Roman" w:hAnsi="Times New Roman"/>
          <w:sz w:val="28"/>
          <w:szCs w:val="28"/>
        </w:rPr>
      </w:pPr>
    </w:p>
    <w:p w:rsidR="006C00BD" w:rsidRDefault="006C00BD" w:rsidP="004E2F1D">
      <w:pPr>
        <w:pStyle w:val="14"/>
        <w:numPr>
          <w:ilvl w:val="0"/>
          <w:numId w:val="10"/>
        </w:numPr>
        <w:jc w:val="both"/>
        <w:rPr>
          <w:rFonts w:ascii="Times New Roman" w:hAnsi="Times New Roman"/>
          <w:i/>
          <w:iCs/>
          <w:sz w:val="28"/>
          <w:szCs w:val="28"/>
        </w:rPr>
      </w:pPr>
      <w:r>
        <w:rPr>
          <w:rFonts w:ascii="Times New Roman" w:hAnsi="Times New Roman"/>
          <w:i/>
          <w:iCs/>
          <w:sz w:val="28"/>
          <w:szCs w:val="28"/>
        </w:rPr>
        <w:t>Критерии оценки</w:t>
      </w:r>
    </w:p>
    <w:p w:rsidR="006C00BD" w:rsidRDefault="006C00BD" w:rsidP="008D70AD">
      <w:pPr>
        <w:spacing w:before="28" w:line="276" w:lineRule="auto"/>
        <w:ind w:left="7788"/>
        <w:rPr>
          <w:rFonts w:ascii="Times New Roman" w:hAnsi="Times New Roman"/>
          <w:b/>
          <w:bCs/>
          <w:i/>
          <w:iCs/>
          <w:sz w:val="28"/>
          <w:szCs w:val="28"/>
        </w:rPr>
      </w:pPr>
      <w:r>
        <w:rPr>
          <w:rFonts w:ascii="Times New Roman" w:hAnsi="Times New Roman"/>
          <w:b/>
          <w:bCs/>
          <w:i/>
          <w:iCs/>
          <w:sz w:val="28"/>
          <w:szCs w:val="28"/>
        </w:rPr>
        <w:t>Таблица 4</w:t>
      </w:r>
    </w:p>
    <w:tbl>
      <w:tblPr>
        <w:tblW w:w="0" w:type="auto"/>
        <w:tblInd w:w="-5" w:type="dxa"/>
        <w:tblLayout w:type="fixed"/>
        <w:tblLook w:val="0000"/>
      </w:tblPr>
      <w:tblGrid>
        <w:gridCol w:w="3600"/>
        <w:gridCol w:w="5765"/>
      </w:tblGrid>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Pr="00982B32" w:rsidRDefault="006C00BD">
            <w:pPr>
              <w:snapToGrid w:val="0"/>
              <w:spacing w:before="28" w:line="360" w:lineRule="auto"/>
              <w:rPr>
                <w:rFonts w:ascii="Times New Roman" w:hAnsi="Times New Roman"/>
                <w:bCs/>
                <w:sz w:val="28"/>
                <w:szCs w:val="28"/>
              </w:rPr>
            </w:pPr>
            <w:r w:rsidRPr="00982B32">
              <w:rPr>
                <w:rFonts w:ascii="Times New Roman" w:hAnsi="Times New Roman"/>
                <w:bCs/>
                <w:sz w:val="28"/>
                <w:szCs w:val="28"/>
              </w:rPr>
              <w:t>5 («отлично»)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технически совершенное и художественно осмысленное исполнение, отвечающее всем требованиям на данном этапе обучения</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4 («хорошо»)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оценка отражает грамотное исполнение, с небольшими недочетами (как в техническом плане, так и в художественном смысле)</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3 («удовлетворительно»)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snapToGrid w:val="0"/>
              <w:spacing w:before="28" w:line="360" w:lineRule="auto"/>
              <w:rPr>
                <w:rFonts w:ascii="Times New Roman" w:hAnsi="Times New Roman"/>
                <w:sz w:val="28"/>
                <w:szCs w:val="28"/>
              </w:rPr>
            </w:pPr>
            <w:r>
              <w:rPr>
                <w:rFonts w:ascii="Times New Roman" w:hAnsi="Times New Roman"/>
                <w:sz w:val="28"/>
                <w:szCs w:val="28"/>
              </w:rPr>
              <w:t>2 («неудовлетворительно»)</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snapToGrid w:val="0"/>
              <w:spacing w:before="28" w:line="360" w:lineRule="auto"/>
              <w:jc w:val="both"/>
              <w:rPr>
                <w:rFonts w:ascii="Times New Roman" w:hAnsi="Times New Roman"/>
                <w:sz w:val="28"/>
                <w:szCs w:val="28"/>
              </w:rPr>
            </w:pPr>
            <w:r>
              <w:rPr>
                <w:rFonts w:ascii="Times New Roman" w:hAnsi="Times New Roman"/>
                <w:sz w:val="28"/>
                <w:szCs w:val="28"/>
              </w:rPr>
              <w:t xml:space="preserve">комплекс недостатков, являющийся следствием отсутствия домашних занятий, а </w:t>
            </w:r>
            <w:r>
              <w:rPr>
                <w:rFonts w:ascii="Times New Roman" w:hAnsi="Times New Roman"/>
                <w:sz w:val="28"/>
                <w:szCs w:val="28"/>
              </w:rPr>
              <w:lastRenderedPageBreak/>
              <w:t>также плохой посещаемости аудиторных занятий</w:t>
            </w:r>
          </w:p>
        </w:tc>
      </w:tr>
      <w:tr w:rsidR="006C00BD">
        <w:trPr>
          <w:trHeight w:val="389"/>
        </w:trPr>
        <w:tc>
          <w:tcPr>
            <w:tcW w:w="3600" w:type="dxa"/>
            <w:tcBorders>
              <w:top w:val="single" w:sz="4" w:space="0" w:color="000000"/>
              <w:left w:val="single" w:sz="4" w:space="0" w:color="000000"/>
              <w:bottom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lastRenderedPageBreak/>
              <w:t>«зачет» (без отметки)</w:t>
            </w:r>
          </w:p>
        </w:tc>
        <w:tc>
          <w:tcPr>
            <w:tcW w:w="5765" w:type="dxa"/>
            <w:tcBorders>
              <w:top w:val="single" w:sz="4" w:space="0" w:color="000000"/>
              <w:left w:val="single" w:sz="4" w:space="0" w:color="000000"/>
              <w:bottom w:val="single" w:sz="4" w:space="0" w:color="000000"/>
              <w:right w:val="single" w:sz="4" w:space="0" w:color="000000"/>
            </w:tcBorders>
            <w:shd w:val="clear" w:color="auto" w:fill="auto"/>
          </w:tcPr>
          <w:p w:rsidR="006C00BD" w:rsidRDefault="006C00BD">
            <w:pPr>
              <w:pStyle w:val="Body1"/>
              <w:snapToGrid w:val="0"/>
              <w:spacing w:line="360" w:lineRule="auto"/>
              <w:rPr>
                <w:rFonts w:ascii="Times New Roman" w:hAnsi="Times New Roman" w:cs="Times New Roman"/>
                <w:color w:val="00000A"/>
                <w:sz w:val="28"/>
                <w:szCs w:val="28"/>
                <w:lang w:val="ru-RU"/>
              </w:rPr>
            </w:pPr>
            <w:r>
              <w:rPr>
                <w:rFonts w:ascii="Times New Roman" w:hAnsi="Times New Roman" w:cs="Times New Roman"/>
                <w:color w:val="00000A"/>
                <w:sz w:val="28"/>
                <w:szCs w:val="28"/>
                <w:lang w:val="ru-RU"/>
              </w:rPr>
              <w:t>отражает достаточный уровень подготовки и исполнения на данном этапе обучения.</w:t>
            </w:r>
          </w:p>
        </w:tc>
      </w:tr>
    </w:tbl>
    <w:p w:rsidR="006C00BD" w:rsidRDefault="006C00BD">
      <w:pPr>
        <w:spacing w:line="360" w:lineRule="auto"/>
        <w:ind w:firstLine="851"/>
        <w:jc w:val="both"/>
      </w:pP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6C00BD" w:rsidRDefault="006C00BD">
      <w:pPr>
        <w:spacing w:line="360" w:lineRule="auto"/>
        <w:ind w:firstLine="851"/>
        <w:jc w:val="both"/>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6C00BD" w:rsidRDefault="006C00BD">
      <w:pPr>
        <w:spacing w:line="360" w:lineRule="auto"/>
        <w:ind w:firstLine="720"/>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учитывается следующее:</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годовой работы ученика;</w:t>
      </w:r>
    </w:p>
    <w:p w:rsidR="006C00BD" w:rsidRDefault="006C00BD">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оценка на академическом концерте или экзамене;</w:t>
      </w:r>
    </w:p>
    <w:p w:rsidR="006C00BD" w:rsidRPr="00982B32" w:rsidRDefault="006C00BD" w:rsidP="00982B32">
      <w:pPr>
        <w:pStyle w:val="14"/>
        <w:numPr>
          <w:ilvl w:val="0"/>
          <w:numId w:val="11"/>
        </w:numPr>
        <w:spacing w:line="360" w:lineRule="auto"/>
        <w:jc w:val="both"/>
        <w:rPr>
          <w:rFonts w:ascii="Times New Roman" w:hAnsi="Times New Roman"/>
          <w:sz w:val="28"/>
          <w:szCs w:val="28"/>
        </w:rPr>
      </w:pPr>
      <w:r>
        <w:rPr>
          <w:rFonts w:ascii="Times New Roman" w:hAnsi="Times New Roman"/>
          <w:sz w:val="28"/>
          <w:szCs w:val="28"/>
        </w:rPr>
        <w:t>другие выступления ученика в течение учебного года.</w:t>
      </w:r>
    </w:p>
    <w:p w:rsidR="006C00BD" w:rsidRDefault="006C00BD">
      <w:pPr>
        <w:spacing w:line="360" w:lineRule="auto"/>
        <w:ind w:firstLine="675"/>
        <w:jc w:val="both"/>
        <w:rPr>
          <w:rFonts w:ascii="Times New Roman" w:hAnsi="Times New Roman"/>
          <w:sz w:val="28"/>
          <w:szCs w:val="28"/>
        </w:rPr>
      </w:pPr>
      <w:r>
        <w:rPr>
          <w:rFonts w:ascii="Times New Roman" w:hAnsi="Times New Roman"/>
          <w:sz w:val="28"/>
          <w:szCs w:val="28"/>
        </w:rPr>
        <w:t>Оценки выставляются по окончании каждой четверти и полугодий учебного года.</w:t>
      </w:r>
    </w:p>
    <w:p w:rsidR="006C00BD" w:rsidRPr="008D70AD" w:rsidRDefault="006C00BD">
      <w:pPr>
        <w:pStyle w:val="14"/>
        <w:spacing w:line="360" w:lineRule="auto"/>
        <w:jc w:val="both"/>
        <w:rPr>
          <w:rFonts w:ascii="Times New Roman" w:hAnsi="Times New Roman"/>
          <w:i/>
          <w:iCs/>
          <w:sz w:val="16"/>
          <w:szCs w:val="16"/>
        </w:rPr>
      </w:pPr>
    </w:p>
    <w:p w:rsidR="006C00BD" w:rsidRDefault="006C00BD">
      <w:pPr>
        <w:spacing w:before="28" w:line="360" w:lineRule="auto"/>
        <w:ind w:firstLine="706"/>
        <w:jc w:val="center"/>
        <w:rPr>
          <w:rFonts w:ascii="Times New Roman" w:hAnsi="Times New Roman"/>
          <w:b/>
          <w:bCs/>
          <w:sz w:val="28"/>
          <w:szCs w:val="28"/>
        </w:rPr>
      </w:pPr>
      <w:r>
        <w:rPr>
          <w:rFonts w:ascii="Times New Roman" w:hAnsi="Times New Roman"/>
          <w:b/>
          <w:bCs/>
          <w:sz w:val="28"/>
          <w:szCs w:val="28"/>
          <w:lang w:val="en-US"/>
        </w:rPr>
        <w:t>V</w:t>
      </w:r>
      <w:r w:rsidRPr="0014688E">
        <w:rPr>
          <w:rFonts w:ascii="Times New Roman" w:hAnsi="Times New Roman"/>
          <w:b/>
          <w:bCs/>
          <w:sz w:val="28"/>
          <w:szCs w:val="28"/>
        </w:rPr>
        <w:t>.</w:t>
      </w:r>
      <w:r>
        <w:rPr>
          <w:rFonts w:ascii="Times New Roman" w:hAnsi="Times New Roman"/>
          <w:b/>
          <w:bCs/>
          <w:sz w:val="28"/>
          <w:szCs w:val="28"/>
        </w:rPr>
        <w:tab/>
        <w:t>Методическое обеспечение учебного процесса</w:t>
      </w:r>
    </w:p>
    <w:p w:rsidR="006C00BD" w:rsidRDefault="006C00BD">
      <w:pPr>
        <w:spacing w:line="360" w:lineRule="auto"/>
        <w:jc w:val="center"/>
        <w:rPr>
          <w:rFonts w:ascii="Times New Roman" w:hAnsi="Times New Roman"/>
          <w:i/>
          <w:iCs/>
          <w:sz w:val="28"/>
          <w:szCs w:val="28"/>
        </w:rPr>
      </w:pPr>
      <w:r>
        <w:rPr>
          <w:rFonts w:ascii="Times New Roman" w:hAnsi="Times New Roman"/>
          <w:i/>
          <w:iCs/>
          <w:sz w:val="28"/>
          <w:szCs w:val="28"/>
        </w:rPr>
        <w:t xml:space="preserve">1. Методические рекомендации педагогическим работникам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w:t>
      </w:r>
      <w:r>
        <w:rPr>
          <w:rFonts w:ascii="Times New Roman" w:hAnsi="Times New Roman"/>
          <w:sz w:val="28"/>
          <w:szCs w:val="28"/>
        </w:rPr>
        <w:lastRenderedPageBreak/>
        <w:t>в классе, как правило, сочетает словесное объяснение с показом на инструменте  музыкального текста.</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Важнейшей предпосылкой для успешного развития ученика является воспитание у него свободной и естественной постановки, развития целесообразных игровых движений. </w:t>
      </w:r>
    </w:p>
    <w:p w:rsidR="006C00BD" w:rsidRDefault="006C00BD">
      <w:pPr>
        <w:spacing w:line="360" w:lineRule="auto"/>
        <w:ind w:firstLine="707"/>
        <w:jc w:val="both"/>
        <w:rPr>
          <w:rFonts w:ascii="Times New Roman" w:hAnsi="Times New Roman"/>
          <w:sz w:val="28"/>
          <w:szCs w:val="28"/>
        </w:rPr>
      </w:pPr>
      <w:r>
        <w:rPr>
          <w:rFonts w:ascii="Times New Roman" w:hAnsi="Times New Roman"/>
          <w:sz w:val="28"/>
          <w:szCs w:val="28"/>
        </w:rPr>
        <w:t>Постоянное внимание следует уделять точной интонации и качеству звукоизвлечения.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Необходимо также овладевать позициями и их соединениями, основами штриховой техники и разнообразной вибрацией. Педагог должен </w:t>
      </w:r>
      <w:r w:rsidR="00982B32">
        <w:rPr>
          <w:rFonts w:ascii="Times New Roman" w:hAnsi="Times New Roman"/>
          <w:sz w:val="28"/>
          <w:szCs w:val="28"/>
        </w:rPr>
        <w:t>научить учащегося навыкам</w:t>
      </w:r>
      <w:r>
        <w:rPr>
          <w:rFonts w:ascii="Times New Roman" w:hAnsi="Times New Roman"/>
          <w:sz w:val="28"/>
          <w:szCs w:val="28"/>
        </w:rPr>
        <w:t xml:space="preserve"> использования грамотной, осмысленной аппликатуры, наиболее полно раскрывающей художественное содержание произведения. Большое значение для музыкального развития  учащихся имеет работа с концертмейстером. Совместное исполнение обогащает музыкальное представление учащихся, помогает лучше понять и усвоить содержание произведения, укрепляет и совершенствует интонацию и ритмическую организацию учащихся, заставляет добиваться согласованного ансамблевого звучания.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а также учитывать индивидуальные особенности ученика: интеллектуальные, физические, музыкальные и эмоциональные данные, уровень его подготовки.</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Важнейшими средствами музыкальной выразительности являются: качество звука, интонация, ритмический рисунок, динамика, фразировка. Работа над данными элементами музыкального языка лежит в основе учебного процесса.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Систематическое развитие навыков чтения с листа входит в обязанность преподавателя. Ученик должен глубоко и тщательно изучать авторский текст, стремясь раскрыть содержание и характер произведения.</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продуман выбор репертуара.</w:t>
      </w:r>
    </w:p>
    <w:p w:rsidR="006C00BD" w:rsidRDefault="006C00BD" w:rsidP="00C57BC5">
      <w:pPr>
        <w:spacing w:line="360" w:lineRule="auto"/>
        <w:ind w:firstLine="708"/>
        <w:jc w:val="both"/>
        <w:rPr>
          <w:rFonts w:ascii="Times New Roman" w:hAnsi="Times New Roman"/>
          <w:sz w:val="28"/>
          <w:szCs w:val="28"/>
        </w:rPr>
      </w:pPr>
      <w:r>
        <w:rPr>
          <w:rFonts w:ascii="Times New Roman" w:hAnsi="Times New Roman"/>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w:t>
      </w:r>
      <w:bookmarkStart w:id="0" w:name="_GoBack"/>
      <w:bookmarkEnd w:id="0"/>
      <w:r>
        <w:rPr>
          <w:rFonts w:ascii="Times New Roman" w:hAnsi="Times New Roman"/>
          <w:sz w:val="28"/>
          <w:szCs w:val="28"/>
        </w:rPr>
        <w:t>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w:t>
      </w:r>
      <w:r w:rsidR="00C57BC5">
        <w:rPr>
          <w:rFonts w:ascii="Times New Roman" w:hAnsi="Times New Roman"/>
          <w:sz w:val="28"/>
          <w:szCs w:val="28"/>
        </w:rPr>
        <w:t>и и уровнем подготовки ученика.</w:t>
      </w:r>
    </w:p>
    <w:p w:rsidR="006C00BD" w:rsidRDefault="006C00BD" w:rsidP="00C57BC5">
      <w:pPr>
        <w:spacing w:line="360" w:lineRule="auto"/>
        <w:ind w:firstLine="708"/>
        <w:jc w:val="both"/>
        <w:rPr>
          <w:rFonts w:ascii="Times New Roman" w:hAnsi="Times New Roman"/>
          <w:i/>
          <w:iCs/>
          <w:sz w:val="28"/>
          <w:szCs w:val="28"/>
        </w:rPr>
      </w:pPr>
      <w:r>
        <w:rPr>
          <w:rFonts w:ascii="Times New Roman" w:hAnsi="Times New Roman"/>
          <w:i/>
          <w:iCs/>
          <w:sz w:val="28"/>
          <w:szCs w:val="28"/>
        </w:rPr>
        <w:t>2.Методические рекомендации по организации самостоятельной работы</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Самостоятельные занятия должны быть регулярными и систематическими.</w:t>
      </w:r>
    </w:p>
    <w:p w:rsidR="006C00BD" w:rsidRDefault="006C00BD">
      <w:pPr>
        <w:spacing w:line="360" w:lineRule="auto"/>
        <w:ind w:firstLine="718"/>
        <w:jc w:val="both"/>
        <w:rPr>
          <w:rFonts w:ascii="Times New Roman" w:hAnsi="Times New Roman"/>
          <w:sz w:val="28"/>
          <w:szCs w:val="28"/>
        </w:rPr>
      </w:pPr>
      <w:r>
        <w:rPr>
          <w:rFonts w:ascii="Times New Roman" w:hAnsi="Times New Roman"/>
          <w:sz w:val="28"/>
          <w:szCs w:val="28"/>
        </w:rPr>
        <w:t>Периодичность занятий - каждый день.</w:t>
      </w:r>
    </w:p>
    <w:p w:rsidR="006C00BD" w:rsidRDefault="00C57BC5">
      <w:pPr>
        <w:spacing w:line="360" w:lineRule="auto"/>
        <w:ind w:firstLine="718"/>
        <w:jc w:val="both"/>
        <w:rPr>
          <w:rFonts w:ascii="Times New Roman" w:hAnsi="Times New Roman"/>
          <w:sz w:val="28"/>
          <w:szCs w:val="28"/>
        </w:rPr>
      </w:pPr>
      <w:r>
        <w:rPr>
          <w:rFonts w:ascii="Times New Roman" w:hAnsi="Times New Roman"/>
          <w:sz w:val="28"/>
          <w:szCs w:val="28"/>
        </w:rPr>
        <w:t>Примерный объем времени, отводимого на самостоятельную работу</w:t>
      </w:r>
      <w:r w:rsidR="006C00BD">
        <w:rPr>
          <w:rFonts w:ascii="Times New Roman" w:hAnsi="Times New Roman"/>
          <w:sz w:val="28"/>
          <w:szCs w:val="28"/>
        </w:rPr>
        <w:t xml:space="preserve"> - от 2 до 6 часов.</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lastRenderedPageBreak/>
        <w:t>Объем самостоятельной работы определяется с учетом минимальных затрат н</w:t>
      </w:r>
      <w:r w:rsidR="00C57BC5">
        <w:rPr>
          <w:rFonts w:ascii="Times New Roman" w:hAnsi="Times New Roman"/>
          <w:sz w:val="28"/>
          <w:szCs w:val="28"/>
        </w:rPr>
        <w:t xml:space="preserve">а подготовку домашнего задания, </w:t>
      </w:r>
      <w:r>
        <w:rPr>
          <w:rFonts w:ascii="Times New Roman" w:hAnsi="Times New Roman"/>
          <w:sz w:val="28"/>
          <w:szCs w:val="28"/>
        </w:rPr>
        <w:t>параллельно</w:t>
      </w:r>
      <w:r w:rsidR="00C57BC5">
        <w:rPr>
          <w:rFonts w:ascii="Times New Roman" w:hAnsi="Times New Roman"/>
          <w:sz w:val="28"/>
          <w:szCs w:val="28"/>
        </w:rPr>
        <w:t>го  освоения</w:t>
      </w:r>
      <w:r>
        <w:rPr>
          <w:rFonts w:ascii="Times New Roman" w:hAnsi="Times New Roman"/>
          <w:sz w:val="28"/>
          <w:szCs w:val="28"/>
        </w:rPr>
        <w:t xml:space="preserve"> детьми програм</w:t>
      </w:r>
      <w:r w:rsidR="00C57BC5">
        <w:rPr>
          <w:rFonts w:ascii="Times New Roman" w:hAnsi="Times New Roman"/>
          <w:sz w:val="28"/>
          <w:szCs w:val="28"/>
        </w:rPr>
        <w:t>мы основного общего образования;</w:t>
      </w:r>
      <w:r>
        <w:rPr>
          <w:rFonts w:ascii="Times New Roman" w:hAnsi="Times New Roman"/>
          <w:sz w:val="28"/>
          <w:szCs w:val="28"/>
        </w:rPr>
        <w:t xml:space="preserve"> важными являются сложившиеся педагогические традиции в учебном заведении и методическая целесообразность.</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Ученик должен уйти с урока с ясным представлением над чем ему работать дома. Задачи должны быть кратко и ясно сформулированы в дневнике.  В первую очередь следует прорабатывать самые сложные музыкальные эпизоды, используя различные технические приемы. Хорошо зная умственные и физические возможности ученика, педагог может предположить</w:t>
      </w:r>
      <w:r w:rsidR="00C57BC5">
        <w:rPr>
          <w:rFonts w:ascii="Times New Roman" w:hAnsi="Times New Roman"/>
          <w:sz w:val="28"/>
          <w:szCs w:val="28"/>
        </w:rPr>
        <w:t>,</w:t>
      </w:r>
      <w:r>
        <w:rPr>
          <w:rFonts w:ascii="Times New Roman" w:hAnsi="Times New Roman"/>
          <w:sz w:val="28"/>
          <w:szCs w:val="28"/>
        </w:rPr>
        <w:t xml:space="preserve"> сколько времени займет работа над тем или иным произведением. </w:t>
      </w:r>
    </w:p>
    <w:p w:rsidR="006C00BD" w:rsidRDefault="006C00BD">
      <w:pPr>
        <w:spacing w:line="360" w:lineRule="auto"/>
        <w:ind w:firstLine="708"/>
        <w:jc w:val="both"/>
        <w:rPr>
          <w:rFonts w:ascii="Times New Roman" w:hAnsi="Times New Roman"/>
          <w:sz w:val="28"/>
          <w:szCs w:val="28"/>
        </w:rPr>
      </w:pPr>
      <w:r>
        <w:rPr>
          <w:rFonts w:ascii="Times New Roman" w:hAnsi="Times New Roman"/>
          <w:sz w:val="28"/>
          <w:szCs w:val="28"/>
        </w:rPr>
        <w:t>Время, которое затратит ученик на проработку гамм, упражнений и этюдов, также определяется индивидуально.</w:t>
      </w:r>
    </w:p>
    <w:p w:rsidR="006C00BD" w:rsidRDefault="006C00BD">
      <w:pPr>
        <w:spacing w:line="360" w:lineRule="auto"/>
        <w:ind w:firstLine="708"/>
        <w:jc w:val="both"/>
        <w:rPr>
          <w:rFonts w:ascii="Times New Roman" w:hAnsi="Times New Roman"/>
        </w:rPr>
      </w:pPr>
      <w:r>
        <w:rPr>
          <w:rFonts w:ascii="Times New Roman" w:hAnsi="Times New Roman"/>
          <w:sz w:val="28"/>
          <w:szCs w:val="28"/>
        </w:rPr>
        <w:t>Домашние занятия должны быть эффективными: занимать минимальное количество времени и давать максимальный результат.</w:t>
      </w:r>
      <w:r>
        <w:rPr>
          <w:rFonts w:ascii="Times New Roman" w:hAnsi="Times New Roman"/>
        </w:rPr>
        <w:t xml:space="preserve"> </w:t>
      </w: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145022" w:rsidRDefault="00145022">
      <w:pPr>
        <w:spacing w:line="360" w:lineRule="auto"/>
        <w:ind w:firstLine="708"/>
        <w:jc w:val="both"/>
        <w:rPr>
          <w:rFonts w:ascii="Times New Roman" w:hAnsi="Times New Roman"/>
          <w:b/>
          <w:bCs/>
          <w:iCs/>
          <w:sz w:val="28"/>
          <w:szCs w:val="28"/>
        </w:rPr>
      </w:pPr>
    </w:p>
    <w:p w:rsidR="006C00BD" w:rsidRPr="00C57BC5" w:rsidRDefault="006C00BD">
      <w:pPr>
        <w:spacing w:line="360" w:lineRule="auto"/>
        <w:ind w:firstLine="708"/>
        <w:jc w:val="both"/>
        <w:rPr>
          <w:rFonts w:ascii="Times New Roman" w:hAnsi="Times New Roman"/>
          <w:b/>
          <w:bCs/>
          <w:iCs/>
          <w:sz w:val="28"/>
          <w:szCs w:val="28"/>
        </w:rPr>
      </w:pPr>
      <w:r w:rsidRPr="00C57BC5">
        <w:rPr>
          <w:rFonts w:ascii="Times New Roman" w:hAnsi="Times New Roman"/>
          <w:b/>
          <w:bCs/>
          <w:iCs/>
          <w:sz w:val="28"/>
          <w:szCs w:val="28"/>
          <w:lang w:val="en-US"/>
        </w:rPr>
        <w:lastRenderedPageBreak/>
        <w:t>VI</w:t>
      </w:r>
      <w:r w:rsidRPr="00C57BC5">
        <w:rPr>
          <w:rFonts w:ascii="Times New Roman" w:hAnsi="Times New Roman"/>
          <w:b/>
          <w:bCs/>
          <w:iCs/>
          <w:sz w:val="28"/>
          <w:szCs w:val="28"/>
        </w:rPr>
        <w:t xml:space="preserve">. </w:t>
      </w:r>
      <w:r w:rsidRPr="00C57BC5">
        <w:rPr>
          <w:rFonts w:ascii="Times New Roman" w:hAnsi="Times New Roman"/>
          <w:b/>
          <w:bCs/>
          <w:iCs/>
          <w:sz w:val="28"/>
          <w:szCs w:val="28"/>
        </w:rPr>
        <w:tab/>
        <w:t>Списки рекомендуемой</w:t>
      </w:r>
      <w:r w:rsidRPr="00C57BC5">
        <w:rPr>
          <w:rFonts w:ascii="Times New Roman" w:hAnsi="Times New Roman"/>
          <w:b/>
          <w:bCs/>
          <w:iCs/>
          <w:color w:val="00B050"/>
          <w:sz w:val="28"/>
          <w:szCs w:val="28"/>
        </w:rPr>
        <w:t xml:space="preserve"> </w:t>
      </w:r>
      <w:r w:rsidRPr="00C57BC5">
        <w:rPr>
          <w:rFonts w:ascii="Times New Roman" w:hAnsi="Times New Roman"/>
          <w:b/>
          <w:bCs/>
          <w:iCs/>
          <w:sz w:val="28"/>
          <w:szCs w:val="28"/>
        </w:rPr>
        <w:t>нотной и методической литературы</w:t>
      </w:r>
    </w:p>
    <w:p w:rsidR="006C00BD" w:rsidRDefault="006C00BD">
      <w:pPr>
        <w:pStyle w:val="14"/>
        <w:spacing w:line="360" w:lineRule="auto"/>
        <w:ind w:left="32" w:hanging="11"/>
        <w:jc w:val="center"/>
        <w:rPr>
          <w:rFonts w:ascii="Times New Roman" w:hAnsi="Times New Roman"/>
          <w:b/>
          <w:bCs/>
          <w:i/>
          <w:iCs/>
          <w:sz w:val="28"/>
          <w:szCs w:val="28"/>
        </w:rPr>
      </w:pPr>
      <w:r>
        <w:rPr>
          <w:rFonts w:ascii="Times New Roman" w:hAnsi="Times New Roman"/>
          <w:b/>
          <w:bCs/>
          <w:i/>
          <w:iCs/>
          <w:sz w:val="28"/>
          <w:szCs w:val="28"/>
        </w:rPr>
        <w:t>Список рекомендуемой нотной литературы</w:t>
      </w:r>
    </w:p>
    <w:p w:rsidR="006C00BD" w:rsidRDefault="006C00BD">
      <w:pPr>
        <w:ind w:left="142"/>
        <w:jc w:val="both"/>
        <w:rPr>
          <w:rFonts w:ascii="Times New Roman" w:hAnsi="Times New Roman"/>
          <w:b/>
          <w:bCs/>
          <w:i/>
          <w:iCs/>
          <w:sz w:val="28"/>
          <w:szCs w:val="28"/>
        </w:rPr>
      </w:pPr>
      <w:r>
        <w:rPr>
          <w:rFonts w:ascii="Times New Roman" w:hAnsi="Times New Roman"/>
          <w:b/>
          <w:bCs/>
          <w:i/>
          <w:iCs/>
        </w:rPr>
        <w:t>1</w:t>
      </w:r>
      <w:r>
        <w:rPr>
          <w:rFonts w:ascii="Times New Roman" w:hAnsi="Times New Roman"/>
          <w:b/>
          <w:bCs/>
          <w:i/>
          <w:iCs/>
          <w:sz w:val="28"/>
          <w:szCs w:val="28"/>
        </w:rPr>
        <w:t>.Упражнения и этюды</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Бакланова Н. Мелодические упражнения в соединении позиций М., 1955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Гендлин Е. Виолончельная техника. Изд. </w:t>
      </w:r>
      <w:r>
        <w:rPr>
          <w:rFonts w:ascii="Times New Roman" w:hAnsi="Times New Roman"/>
          <w:sz w:val="28"/>
          <w:szCs w:val="28"/>
          <w:lang w:val="en-US"/>
        </w:rPr>
        <w:t>RUTENS</w:t>
      </w:r>
      <w:r w:rsidR="00C57BC5">
        <w:rPr>
          <w:rFonts w:ascii="Times New Roman" w:hAnsi="Times New Roman"/>
          <w:sz w:val="28"/>
          <w:szCs w:val="28"/>
        </w:rPr>
        <w:t>.</w:t>
      </w:r>
      <w:r>
        <w:rPr>
          <w:rFonts w:ascii="Times New Roman" w:hAnsi="Times New Roman"/>
          <w:sz w:val="28"/>
          <w:szCs w:val="28"/>
        </w:rPr>
        <w:t xml:space="preserve"> М., 1994</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Грюцмахер Ф. 24 этюда соч. 38. Тетрадь 1. М.-Л., 1941</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Грюцмахер Ф. Избранные этюды для виолончели. Ред. Ласько. М., 1967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Виолончельные этюды для начинающих. Ред. Гинзбург. Изд. «Тритон» Л., 1935</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Давыдов К. Школа игры на виолончели. Государственное музыкальное издательство. М., 1958</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Доцауэр Ю. Избранные этюды. Тетр.1</w:t>
      </w:r>
      <w:r w:rsidR="00C57BC5">
        <w:rPr>
          <w:rFonts w:ascii="Times New Roman" w:hAnsi="Times New Roman"/>
          <w:sz w:val="28"/>
          <w:szCs w:val="28"/>
        </w:rPr>
        <w:t>.</w:t>
      </w:r>
      <w:r>
        <w:rPr>
          <w:rFonts w:ascii="Times New Roman" w:hAnsi="Times New Roman"/>
          <w:sz w:val="28"/>
          <w:szCs w:val="28"/>
        </w:rPr>
        <w:t xml:space="preserve"> М.,1947</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Доцауэр Ю. </w:t>
      </w:r>
      <w:r w:rsidR="00C57BC5">
        <w:rPr>
          <w:rFonts w:ascii="Times New Roman" w:hAnsi="Times New Roman"/>
          <w:sz w:val="28"/>
          <w:szCs w:val="28"/>
        </w:rPr>
        <w:t>Избранные этюды. Тетр.2. Краков</w:t>
      </w:r>
      <w:r>
        <w:rPr>
          <w:rFonts w:ascii="Times New Roman" w:hAnsi="Times New Roman"/>
          <w:sz w:val="28"/>
          <w:szCs w:val="28"/>
        </w:rPr>
        <w:t>,1962</w:t>
      </w:r>
    </w:p>
    <w:p w:rsidR="006C00BD" w:rsidRDefault="006C00BD">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Ли С.Школа игры на виолончели. М.-Л., 1940</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Кальянов С. Виолончельная техника. Изд. «Музыка»</w:t>
      </w:r>
      <w:r w:rsidR="00C57BC5">
        <w:rPr>
          <w:rFonts w:ascii="Times New Roman" w:hAnsi="Times New Roman"/>
          <w:sz w:val="28"/>
          <w:szCs w:val="28"/>
        </w:rPr>
        <w:t>.</w:t>
      </w:r>
      <w:r w:rsidR="006C00BD">
        <w:rPr>
          <w:rFonts w:ascii="Times New Roman" w:hAnsi="Times New Roman"/>
          <w:sz w:val="28"/>
          <w:szCs w:val="28"/>
        </w:rPr>
        <w:t xml:space="preserve"> М.,1968</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Кальянов С. Избранные этюды. М.,1951</w:t>
      </w:r>
    </w:p>
    <w:p w:rsidR="006C00BD" w:rsidRPr="00C57BC5"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Куммер Ф.10 мелодических этюдов соч. 57 Изд. </w:t>
      </w:r>
      <w:r w:rsidR="006C00BD">
        <w:rPr>
          <w:rFonts w:ascii="Times New Roman" w:hAnsi="Times New Roman"/>
          <w:sz w:val="28"/>
          <w:szCs w:val="28"/>
          <w:lang w:val="en-US"/>
        </w:rPr>
        <w:t>RUTENS</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Козалупов С., Ширинский С., Козалупова Г., Гинзбург Л. Избранные этюды для виолончели. Изд. «Музыка»</w:t>
      </w:r>
      <w:r w:rsidR="00C57BC5">
        <w:rPr>
          <w:rFonts w:ascii="Times New Roman" w:hAnsi="Times New Roman"/>
          <w:sz w:val="28"/>
          <w:szCs w:val="28"/>
        </w:rPr>
        <w:t>.</w:t>
      </w:r>
      <w:r w:rsidR="006C00BD">
        <w:rPr>
          <w:rFonts w:ascii="Times New Roman" w:hAnsi="Times New Roman"/>
          <w:sz w:val="28"/>
          <w:szCs w:val="28"/>
        </w:rPr>
        <w:t xml:space="preserve"> М., 1968</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Ли С. 40 легких этюдов соч. 70. Краков, 1965</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C57BC5">
        <w:rPr>
          <w:rFonts w:ascii="Times New Roman" w:hAnsi="Times New Roman"/>
          <w:sz w:val="28"/>
          <w:szCs w:val="28"/>
        </w:rPr>
        <w:t>Ли С.12 м</w:t>
      </w:r>
      <w:r w:rsidR="006C00BD">
        <w:rPr>
          <w:rFonts w:ascii="Times New Roman" w:hAnsi="Times New Roman"/>
          <w:sz w:val="28"/>
          <w:szCs w:val="28"/>
        </w:rPr>
        <w:t>елодических этюдов соч. 113. М.,1940</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Мардеровский Л. Уроки игры на виолончели</w:t>
      </w:r>
      <w:r w:rsidR="00C57BC5">
        <w:rPr>
          <w:rFonts w:ascii="Times New Roman" w:hAnsi="Times New Roman"/>
          <w:sz w:val="28"/>
          <w:szCs w:val="28"/>
        </w:rPr>
        <w:t>.</w:t>
      </w:r>
      <w:r w:rsidR="006C00BD">
        <w:rPr>
          <w:rFonts w:ascii="Times New Roman" w:hAnsi="Times New Roman"/>
          <w:sz w:val="28"/>
          <w:szCs w:val="28"/>
        </w:rPr>
        <w:t xml:space="preserve"> М.,1962,1986</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Мардеровский Л. 32 избранных этюда для виолончели. М.,1954</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Мардеровский Л. Избранные этюды для старших классов. Изд. «Музыка»</w:t>
      </w:r>
      <w:r w:rsidR="00C57BC5">
        <w:rPr>
          <w:rFonts w:ascii="Times New Roman" w:hAnsi="Times New Roman"/>
          <w:sz w:val="28"/>
          <w:szCs w:val="28"/>
        </w:rPr>
        <w:t>.</w:t>
      </w:r>
      <w:r w:rsidR="006C00BD">
        <w:rPr>
          <w:rFonts w:ascii="Times New Roman" w:hAnsi="Times New Roman"/>
          <w:sz w:val="28"/>
          <w:szCs w:val="28"/>
        </w:rPr>
        <w:t xml:space="preserve"> М.,1966</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Мерк И. Упражнения для виолончели. Соч 11. М., 1927</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C57BC5">
        <w:rPr>
          <w:rFonts w:ascii="Times New Roman" w:hAnsi="Times New Roman"/>
          <w:sz w:val="28"/>
          <w:szCs w:val="28"/>
        </w:rPr>
        <w:t>Пиатти А. 12 к</w:t>
      </w:r>
      <w:r w:rsidR="006C00BD">
        <w:rPr>
          <w:rFonts w:ascii="Times New Roman" w:hAnsi="Times New Roman"/>
          <w:sz w:val="28"/>
          <w:szCs w:val="28"/>
        </w:rPr>
        <w:t>априсов. Ор. 25. Государственное музыкальное издательство. М., 1937</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C57BC5">
        <w:rPr>
          <w:rFonts w:ascii="Times New Roman" w:hAnsi="Times New Roman"/>
          <w:sz w:val="28"/>
          <w:szCs w:val="28"/>
        </w:rPr>
        <w:t>Сапожников Р. Гаммы, а</w:t>
      </w:r>
      <w:r w:rsidR="006C00BD">
        <w:rPr>
          <w:rFonts w:ascii="Times New Roman" w:hAnsi="Times New Roman"/>
          <w:sz w:val="28"/>
          <w:szCs w:val="28"/>
        </w:rPr>
        <w:t>рпеджио, интервалы для виолончели (система упражнений). М., 1963</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Сапожников Р. Избранные этюды. Старшие классы. Вып. 2. М., 1955</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6C00BD">
        <w:rPr>
          <w:rFonts w:ascii="Times New Roman" w:hAnsi="Times New Roman"/>
          <w:sz w:val="28"/>
          <w:szCs w:val="28"/>
        </w:rPr>
        <w:t>Сапожников. Р. Избранные этюды для виолончели</w:t>
      </w:r>
      <w:r w:rsidR="00C57BC5">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I</w:t>
      </w:r>
      <w:r w:rsidR="006C00BD">
        <w:rPr>
          <w:rFonts w:ascii="Times New Roman" w:hAnsi="Times New Roman"/>
          <w:sz w:val="28"/>
          <w:szCs w:val="28"/>
        </w:rPr>
        <w:t>-</w:t>
      </w:r>
      <w:r w:rsidR="006C00BD">
        <w:rPr>
          <w:rFonts w:ascii="Times New Roman" w:hAnsi="Times New Roman"/>
          <w:sz w:val="28"/>
          <w:szCs w:val="28"/>
          <w:lang w:val="en-US"/>
        </w:rPr>
        <w:t>IV</w:t>
      </w:r>
      <w:r w:rsidR="006C00BD">
        <w:rPr>
          <w:rFonts w:ascii="Times New Roman" w:hAnsi="Times New Roman"/>
          <w:sz w:val="28"/>
          <w:szCs w:val="28"/>
        </w:rPr>
        <w:t xml:space="preserve"> классы ДМШ. М.,1957</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Сапожников Р. Школа игры на виолончели М., 1965</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C57BC5">
        <w:rPr>
          <w:rFonts w:ascii="Times New Roman" w:hAnsi="Times New Roman"/>
          <w:sz w:val="28"/>
          <w:szCs w:val="28"/>
        </w:rPr>
        <w:t>Франком О. 12 э</w:t>
      </w:r>
      <w:r w:rsidR="006C00BD">
        <w:rPr>
          <w:rFonts w:ascii="Times New Roman" w:hAnsi="Times New Roman"/>
          <w:sz w:val="28"/>
          <w:szCs w:val="28"/>
        </w:rPr>
        <w:t>тюдов для виолончели соч. 35. М., 1938</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Избранные этюды для виолончели. Ред. Челкаускас Ю. Изд. «Россия»</w:t>
      </w:r>
      <w:r w:rsidR="00C57BC5">
        <w:rPr>
          <w:rFonts w:ascii="Times New Roman" w:hAnsi="Times New Roman"/>
          <w:sz w:val="28"/>
          <w:szCs w:val="28"/>
        </w:rPr>
        <w:t>.</w:t>
      </w:r>
      <w:r w:rsidR="006C00BD">
        <w:rPr>
          <w:rFonts w:ascii="Times New Roman" w:hAnsi="Times New Roman"/>
          <w:sz w:val="28"/>
          <w:szCs w:val="28"/>
        </w:rPr>
        <w:t xml:space="preserve"> М., 1993</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Нотная папка виолонч</w:t>
      </w:r>
      <w:r w:rsidR="00C57BC5">
        <w:rPr>
          <w:rFonts w:ascii="Times New Roman" w:hAnsi="Times New Roman"/>
          <w:sz w:val="28"/>
          <w:szCs w:val="28"/>
        </w:rPr>
        <w:t>елиста. Сост. Шаховская Н. Изд. «</w:t>
      </w:r>
      <w:r w:rsidR="006C00BD">
        <w:rPr>
          <w:rFonts w:ascii="Times New Roman" w:hAnsi="Times New Roman"/>
          <w:sz w:val="28"/>
          <w:szCs w:val="28"/>
        </w:rPr>
        <w:t>Дека-ВС»</w:t>
      </w:r>
      <w:r w:rsidR="00C57BC5">
        <w:rPr>
          <w:rFonts w:ascii="Times New Roman" w:hAnsi="Times New Roman"/>
          <w:sz w:val="28"/>
          <w:szCs w:val="28"/>
        </w:rPr>
        <w:t>.</w:t>
      </w:r>
      <w:r w:rsidR="006C00BD">
        <w:rPr>
          <w:rFonts w:ascii="Times New Roman" w:hAnsi="Times New Roman"/>
          <w:sz w:val="28"/>
          <w:szCs w:val="28"/>
        </w:rPr>
        <w:t xml:space="preserve"> М.,</w:t>
      </w:r>
      <w:r w:rsidR="00C57BC5">
        <w:rPr>
          <w:rFonts w:ascii="Times New Roman" w:hAnsi="Times New Roman"/>
          <w:sz w:val="28"/>
          <w:szCs w:val="28"/>
        </w:rPr>
        <w:t xml:space="preserve"> </w:t>
      </w:r>
      <w:r w:rsidR="006C00BD">
        <w:rPr>
          <w:rFonts w:ascii="Times New Roman" w:hAnsi="Times New Roman"/>
          <w:sz w:val="28"/>
          <w:szCs w:val="28"/>
        </w:rPr>
        <w:t>2004</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Педагогический репертуар ДМШ. Избранные этюды.</w:t>
      </w:r>
      <w:r w:rsidR="00C57BC5">
        <w:rPr>
          <w:rFonts w:ascii="Times New Roman" w:hAnsi="Times New Roman"/>
          <w:sz w:val="28"/>
          <w:szCs w:val="28"/>
        </w:rPr>
        <w:t xml:space="preserve"> </w:t>
      </w:r>
      <w:r w:rsidR="006C00BD">
        <w:rPr>
          <w:rFonts w:ascii="Times New Roman" w:hAnsi="Times New Roman"/>
          <w:sz w:val="28"/>
          <w:szCs w:val="28"/>
        </w:rPr>
        <w:t>Сост. и ред. Волчков И.</w:t>
      </w:r>
    </w:p>
    <w:p w:rsidR="006C00BD" w:rsidRDefault="0014502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Педагогический репертуар. Избранные этюды для виолончели. Тетр. 1. Сост. Никитин А.,  Ролдугин С. Л.,1984</w:t>
      </w:r>
    </w:p>
    <w:p w:rsidR="006C00BD" w:rsidRPr="00C57BC5" w:rsidRDefault="00145022"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Хрестоматия педагогического репертуара для виолончели. Этюды для </w:t>
      </w:r>
      <w:r w:rsidR="006C00BD">
        <w:rPr>
          <w:rFonts w:ascii="Times New Roman" w:hAnsi="Times New Roman"/>
          <w:sz w:val="28"/>
          <w:szCs w:val="28"/>
          <w:lang w:val="en-US"/>
        </w:rPr>
        <w:t>V</w:t>
      </w:r>
      <w:r w:rsidR="006C00BD">
        <w:rPr>
          <w:rFonts w:ascii="Times New Roman" w:hAnsi="Times New Roman"/>
          <w:sz w:val="28"/>
          <w:szCs w:val="28"/>
        </w:rPr>
        <w:t xml:space="preserve"> класса ДМШ</w:t>
      </w:r>
      <w:r w:rsidR="00C57BC5">
        <w:rPr>
          <w:rFonts w:ascii="Times New Roman" w:hAnsi="Times New Roman"/>
          <w:sz w:val="28"/>
          <w:szCs w:val="28"/>
        </w:rPr>
        <w:t xml:space="preserve">. </w:t>
      </w:r>
      <w:r w:rsidR="006C00BD" w:rsidRPr="00C57BC5">
        <w:rPr>
          <w:rFonts w:ascii="Times New Roman" w:hAnsi="Times New Roman"/>
          <w:sz w:val="28"/>
          <w:szCs w:val="28"/>
        </w:rPr>
        <w:t>Вып. 3. Часть 2. Сост. Сапожников Р. М., 1961</w:t>
      </w:r>
    </w:p>
    <w:p w:rsidR="006C00BD" w:rsidRDefault="00145022"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Этюды на разные виды техники</w:t>
      </w:r>
      <w:r w:rsidR="00C57BC5">
        <w:rPr>
          <w:rFonts w:ascii="Times New Roman" w:hAnsi="Times New Roman"/>
          <w:sz w:val="28"/>
          <w:szCs w:val="28"/>
        </w:rPr>
        <w:t>.</w:t>
      </w:r>
      <w:r w:rsidR="006C00BD">
        <w:rPr>
          <w:rFonts w:ascii="Times New Roman" w:hAnsi="Times New Roman"/>
          <w:sz w:val="28"/>
          <w:szCs w:val="28"/>
        </w:rPr>
        <w:t xml:space="preserve"> </w:t>
      </w:r>
      <w:r w:rsidR="006C00BD">
        <w:rPr>
          <w:rFonts w:ascii="Times New Roman" w:hAnsi="Times New Roman"/>
          <w:sz w:val="28"/>
          <w:szCs w:val="28"/>
          <w:lang w:val="en-US"/>
        </w:rPr>
        <w:t>V</w:t>
      </w:r>
      <w:r w:rsidR="006C00BD">
        <w:rPr>
          <w:rFonts w:ascii="Times New Roman" w:hAnsi="Times New Roman"/>
          <w:sz w:val="28"/>
          <w:szCs w:val="28"/>
        </w:rPr>
        <w:t xml:space="preserve"> класс</w:t>
      </w:r>
      <w:r w:rsidR="00190B52">
        <w:rPr>
          <w:rFonts w:ascii="Times New Roman" w:hAnsi="Times New Roman"/>
          <w:sz w:val="28"/>
          <w:szCs w:val="28"/>
        </w:rPr>
        <w:t>.</w:t>
      </w:r>
      <w:r w:rsidR="006C00BD">
        <w:rPr>
          <w:rFonts w:ascii="Times New Roman" w:hAnsi="Times New Roman"/>
          <w:sz w:val="28"/>
          <w:szCs w:val="28"/>
        </w:rPr>
        <w:t xml:space="preserve"> Киев</w:t>
      </w:r>
      <w:r w:rsidR="00190B52">
        <w:rPr>
          <w:rFonts w:ascii="Times New Roman" w:hAnsi="Times New Roman"/>
          <w:sz w:val="28"/>
          <w:szCs w:val="28"/>
        </w:rPr>
        <w:t>,</w:t>
      </w:r>
      <w:r w:rsidR="006C00BD">
        <w:rPr>
          <w:rFonts w:ascii="Times New Roman" w:hAnsi="Times New Roman"/>
          <w:sz w:val="28"/>
          <w:szCs w:val="28"/>
        </w:rPr>
        <w:t xml:space="preserve"> 1982</w:t>
      </w:r>
    </w:p>
    <w:p w:rsidR="006C00BD" w:rsidRDefault="00145022" w:rsidP="00190B52">
      <w:pPr>
        <w:pStyle w:val="14"/>
        <w:numPr>
          <w:ilvl w:val="0"/>
          <w:numId w:val="12"/>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Этюды для виолончели. Старшие классы ДМШ. Сост. Г.Бострем. Изд. «Музыка»</w:t>
      </w:r>
      <w:r w:rsidR="00190B52">
        <w:rPr>
          <w:rFonts w:ascii="Times New Roman" w:hAnsi="Times New Roman"/>
          <w:sz w:val="28"/>
          <w:szCs w:val="28"/>
        </w:rPr>
        <w:t>.</w:t>
      </w:r>
      <w:r w:rsidR="006C00BD">
        <w:rPr>
          <w:rFonts w:ascii="Times New Roman" w:hAnsi="Times New Roman"/>
          <w:sz w:val="28"/>
          <w:szCs w:val="28"/>
        </w:rPr>
        <w:t xml:space="preserve"> М., 2004</w:t>
      </w:r>
    </w:p>
    <w:p w:rsidR="006C00BD" w:rsidRDefault="00145022" w:rsidP="00190B52">
      <w:pPr>
        <w:pStyle w:val="14"/>
        <w:numPr>
          <w:ilvl w:val="0"/>
          <w:numId w:val="12"/>
        </w:numPr>
        <w:spacing w:line="360" w:lineRule="auto"/>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Ямпольский М. Виолончельная техника. М.-Л., 1939</w:t>
      </w:r>
    </w:p>
    <w:p w:rsidR="006C00BD" w:rsidRDefault="006C00BD" w:rsidP="00A16A4F">
      <w:pPr>
        <w:spacing w:line="360" w:lineRule="auto"/>
        <w:ind w:left="-207" w:firstLine="360"/>
        <w:rPr>
          <w:rFonts w:ascii="Times New Roman" w:hAnsi="Times New Roman"/>
          <w:b/>
          <w:bCs/>
          <w:i/>
          <w:iCs/>
          <w:sz w:val="28"/>
          <w:szCs w:val="28"/>
        </w:rPr>
      </w:pPr>
      <w:r>
        <w:rPr>
          <w:rFonts w:ascii="Times New Roman" w:hAnsi="Times New Roman"/>
          <w:b/>
          <w:bCs/>
          <w:i/>
          <w:iCs/>
        </w:rPr>
        <w:t>2</w:t>
      </w:r>
      <w:r>
        <w:rPr>
          <w:rFonts w:ascii="Times New Roman" w:hAnsi="Times New Roman"/>
          <w:b/>
          <w:bCs/>
          <w:i/>
          <w:iCs/>
          <w:sz w:val="28"/>
          <w:szCs w:val="28"/>
        </w:rPr>
        <w:t>.Сборники концертов, сонат и пьес</w:t>
      </w:r>
    </w:p>
    <w:p w:rsidR="006C00BD" w:rsidRDefault="006C00BD" w:rsidP="00190B5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Бах И.С. Сюиты для виолончели соло. Ред. Гендлина Е. Изд</w:t>
      </w:r>
      <w:r w:rsidR="00190B52">
        <w:rPr>
          <w:rFonts w:ascii="Times New Roman" w:hAnsi="Times New Roman"/>
          <w:sz w:val="28"/>
          <w:szCs w:val="28"/>
        </w:rPr>
        <w:t>.</w:t>
      </w:r>
      <w:r>
        <w:rPr>
          <w:rFonts w:ascii="Times New Roman" w:hAnsi="Times New Roman"/>
          <w:sz w:val="28"/>
          <w:szCs w:val="28"/>
        </w:rPr>
        <w:t xml:space="preserve"> «Рутенштейн»</w:t>
      </w:r>
      <w:r w:rsidR="00190B52">
        <w:rPr>
          <w:rFonts w:ascii="Times New Roman" w:hAnsi="Times New Roman"/>
          <w:sz w:val="28"/>
          <w:szCs w:val="28"/>
        </w:rPr>
        <w:t>.</w:t>
      </w:r>
      <w:r>
        <w:rPr>
          <w:rFonts w:ascii="Times New Roman" w:hAnsi="Times New Roman"/>
          <w:sz w:val="28"/>
          <w:szCs w:val="28"/>
        </w:rPr>
        <w:t xml:space="preserve"> М.,1993</w:t>
      </w:r>
    </w:p>
    <w:p w:rsidR="006C00BD" w:rsidRDefault="006C00BD" w:rsidP="00190B5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Гольтерман Г. Пьесы для виолончели и фортепиано.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w:t>
      </w:r>
      <w:r>
        <w:rPr>
          <w:rFonts w:ascii="Times New Roman" w:hAnsi="Times New Roman"/>
          <w:sz w:val="28"/>
          <w:szCs w:val="28"/>
        </w:rPr>
        <w:t xml:space="preserve"> классы ДМШ. Изд. «Композитор». Спб, 2005</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Маленькому виртуозу. Пьесы. Вып. 2. Старшие классы. Изд. «Композитор»</w:t>
      </w:r>
      <w:r w:rsidR="00190B52">
        <w:rPr>
          <w:rFonts w:ascii="Times New Roman" w:hAnsi="Times New Roman"/>
          <w:sz w:val="28"/>
          <w:szCs w:val="28"/>
        </w:rPr>
        <w:t>.</w:t>
      </w:r>
      <w:r>
        <w:rPr>
          <w:rFonts w:ascii="Times New Roman" w:hAnsi="Times New Roman"/>
          <w:sz w:val="28"/>
          <w:szCs w:val="28"/>
        </w:rPr>
        <w:t xml:space="preserve"> СПб,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Марчелло</w:t>
      </w:r>
      <w:r w:rsidR="00190B52">
        <w:rPr>
          <w:rFonts w:ascii="Times New Roman" w:hAnsi="Times New Roman"/>
          <w:sz w:val="28"/>
          <w:szCs w:val="28"/>
        </w:rPr>
        <w:t xml:space="preserve"> А</w:t>
      </w:r>
      <w:r>
        <w:rPr>
          <w:rFonts w:ascii="Times New Roman" w:hAnsi="Times New Roman"/>
          <w:sz w:val="28"/>
          <w:szCs w:val="28"/>
        </w:rPr>
        <w:t>. Сонаты для виолончели и фортепиано. Сост. и ред. Р.Сапожников. Изд. «Музыка»</w:t>
      </w:r>
      <w:r w:rsidR="00190B52">
        <w:rPr>
          <w:rFonts w:ascii="Times New Roman" w:hAnsi="Times New Roman"/>
          <w:sz w:val="28"/>
          <w:szCs w:val="28"/>
        </w:rPr>
        <w:t>.</w:t>
      </w:r>
      <w:r>
        <w:rPr>
          <w:rFonts w:ascii="Times New Roman" w:hAnsi="Times New Roman"/>
          <w:sz w:val="28"/>
          <w:szCs w:val="28"/>
        </w:rPr>
        <w:t xml:space="preserve">  М., 1983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Моцарт В. Пьесы. Изд. «Музыка». М., 1982</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Нотная папка виолончелиста. Сост. Шаховская Н. Изд. «Дека-ВС»</w:t>
      </w:r>
      <w:r w:rsidR="00190B52">
        <w:rPr>
          <w:rFonts w:ascii="Times New Roman" w:hAnsi="Times New Roman"/>
          <w:sz w:val="28"/>
          <w:szCs w:val="28"/>
        </w:rPr>
        <w:t>.</w:t>
      </w:r>
      <w:r>
        <w:rPr>
          <w:rFonts w:ascii="Times New Roman" w:hAnsi="Times New Roman"/>
          <w:sz w:val="28"/>
          <w:szCs w:val="28"/>
        </w:rPr>
        <w:t xml:space="preserve"> М., 2004</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Пастораль-альбом популярных пьес. Изд. «Музыка» М., 2007</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для виолончели. Изд. «Композитор».  СПб, 2003</w:t>
      </w:r>
    </w:p>
    <w:p w:rsidR="006C00BD" w:rsidRDefault="006C00BD">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Пьесы русских композиторов. Сост. Р.</w:t>
      </w:r>
      <w:r w:rsidR="00190B52">
        <w:rPr>
          <w:rFonts w:ascii="Times New Roman" w:hAnsi="Times New Roman"/>
          <w:sz w:val="28"/>
          <w:szCs w:val="28"/>
        </w:rPr>
        <w:t xml:space="preserve"> </w:t>
      </w:r>
      <w:r>
        <w:rPr>
          <w:rFonts w:ascii="Times New Roman" w:hAnsi="Times New Roman"/>
          <w:sz w:val="28"/>
          <w:szCs w:val="28"/>
        </w:rPr>
        <w:t>Сапожников. Изд. «Музгиз»</w:t>
      </w:r>
      <w:r w:rsidR="00190B52">
        <w:rPr>
          <w:rFonts w:ascii="Times New Roman" w:hAnsi="Times New Roman"/>
          <w:sz w:val="28"/>
          <w:szCs w:val="28"/>
        </w:rPr>
        <w:t>.</w:t>
      </w:r>
      <w:r>
        <w:rPr>
          <w:rFonts w:ascii="Times New Roman" w:hAnsi="Times New Roman"/>
          <w:sz w:val="28"/>
          <w:szCs w:val="28"/>
        </w:rPr>
        <w:t xml:space="preserve"> М., 1961</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6C00BD">
        <w:rPr>
          <w:rFonts w:ascii="Times New Roman" w:hAnsi="Times New Roman"/>
          <w:sz w:val="28"/>
          <w:szCs w:val="28"/>
        </w:rPr>
        <w:t xml:space="preserve">Пьесы зарубежных композиторов. </w:t>
      </w:r>
      <w:r w:rsidR="006C00BD">
        <w:rPr>
          <w:rFonts w:ascii="Times New Roman" w:hAnsi="Times New Roman"/>
          <w:sz w:val="28"/>
          <w:szCs w:val="28"/>
          <w:lang w:val="en-US"/>
        </w:rPr>
        <w:t>VI</w:t>
      </w:r>
      <w:r w:rsidR="006C00BD">
        <w:rPr>
          <w:rFonts w:ascii="Times New Roman" w:hAnsi="Times New Roman"/>
          <w:sz w:val="28"/>
          <w:szCs w:val="28"/>
        </w:rPr>
        <w:t>-</w:t>
      </w:r>
      <w:r w:rsidR="006C00BD">
        <w:rPr>
          <w:rFonts w:ascii="Times New Roman" w:hAnsi="Times New Roman"/>
          <w:sz w:val="28"/>
          <w:szCs w:val="28"/>
          <w:lang w:val="en-US"/>
        </w:rPr>
        <w:t>VII</w:t>
      </w:r>
      <w:r w:rsidR="006C00BD">
        <w:rPr>
          <w:rFonts w:ascii="Times New Roman" w:hAnsi="Times New Roman"/>
          <w:sz w:val="28"/>
          <w:szCs w:val="28"/>
        </w:rPr>
        <w:t xml:space="preserve"> классы. Изд. «Музыка». М., 1969</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Пьесы зарубежных композиторов </w:t>
      </w:r>
      <w:r w:rsidR="006C00BD">
        <w:rPr>
          <w:rFonts w:ascii="Times New Roman" w:hAnsi="Times New Roman"/>
          <w:sz w:val="28"/>
          <w:szCs w:val="28"/>
          <w:lang w:val="en-US"/>
        </w:rPr>
        <w:t>XIX</w:t>
      </w:r>
      <w:r w:rsidR="00190B52">
        <w:rPr>
          <w:rFonts w:ascii="Times New Roman" w:hAnsi="Times New Roman"/>
          <w:sz w:val="28"/>
          <w:szCs w:val="28"/>
        </w:rPr>
        <w:t xml:space="preserve"> века.</w:t>
      </w:r>
      <w:r w:rsidR="006C00BD">
        <w:rPr>
          <w:rFonts w:ascii="Times New Roman" w:hAnsi="Times New Roman"/>
          <w:sz w:val="28"/>
          <w:szCs w:val="28"/>
        </w:rPr>
        <w:t xml:space="preserve"> </w:t>
      </w:r>
      <w:r w:rsidR="00190B52">
        <w:rPr>
          <w:rFonts w:ascii="Times New Roman" w:hAnsi="Times New Roman"/>
          <w:sz w:val="28"/>
          <w:szCs w:val="28"/>
        </w:rPr>
        <w:t xml:space="preserve">Сборники </w:t>
      </w:r>
      <w:r w:rsidR="006C00BD">
        <w:rPr>
          <w:rFonts w:ascii="Times New Roman" w:hAnsi="Times New Roman"/>
          <w:sz w:val="28"/>
          <w:szCs w:val="28"/>
        </w:rPr>
        <w:t>1 и 2. Сост. Р.</w:t>
      </w:r>
      <w:r>
        <w:rPr>
          <w:rFonts w:ascii="Times New Roman" w:hAnsi="Times New Roman"/>
          <w:sz w:val="28"/>
          <w:szCs w:val="28"/>
        </w:rPr>
        <w:t xml:space="preserve"> </w:t>
      </w:r>
      <w:r w:rsidR="006C00BD">
        <w:rPr>
          <w:rFonts w:ascii="Times New Roman" w:hAnsi="Times New Roman"/>
          <w:sz w:val="28"/>
          <w:szCs w:val="28"/>
        </w:rPr>
        <w:t>Сапожников. Изд. «Музгиз»</w:t>
      </w:r>
      <w:r w:rsidR="00190B52">
        <w:rPr>
          <w:rFonts w:ascii="Times New Roman" w:hAnsi="Times New Roman"/>
          <w:sz w:val="28"/>
          <w:szCs w:val="28"/>
        </w:rPr>
        <w:t>.</w:t>
      </w:r>
      <w:r w:rsidR="006C00BD">
        <w:rPr>
          <w:rFonts w:ascii="Times New Roman" w:hAnsi="Times New Roman"/>
          <w:sz w:val="28"/>
          <w:szCs w:val="28"/>
        </w:rPr>
        <w:t xml:space="preserve"> М., 1961, 1968</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Раков Н. </w:t>
      </w:r>
      <w:r w:rsidR="006C00BD">
        <w:rPr>
          <w:rFonts w:ascii="Times New Roman" w:hAnsi="Times New Roman"/>
          <w:sz w:val="28"/>
          <w:szCs w:val="28"/>
        </w:rPr>
        <w:tab/>
        <w:t>9 пьес. М.,1961</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Русская виолончельная музыка. Вып. 4, 6, 8.  Сост. </w:t>
      </w:r>
      <w:r w:rsidR="00190B52">
        <w:rPr>
          <w:rFonts w:ascii="Times New Roman" w:hAnsi="Times New Roman"/>
          <w:sz w:val="28"/>
          <w:szCs w:val="28"/>
        </w:rPr>
        <w:t xml:space="preserve"> </w:t>
      </w:r>
      <w:r w:rsidR="006C00BD">
        <w:rPr>
          <w:rFonts w:ascii="Times New Roman" w:hAnsi="Times New Roman"/>
          <w:sz w:val="28"/>
          <w:szCs w:val="28"/>
        </w:rPr>
        <w:t>В.Тонха. Изд. «Музыка»</w:t>
      </w:r>
      <w:r w:rsidR="00190B52">
        <w:rPr>
          <w:rFonts w:ascii="Times New Roman" w:hAnsi="Times New Roman"/>
          <w:sz w:val="28"/>
          <w:szCs w:val="28"/>
        </w:rPr>
        <w:t>.</w:t>
      </w:r>
      <w:r w:rsidR="006C00BD">
        <w:rPr>
          <w:rFonts w:ascii="Times New Roman" w:hAnsi="Times New Roman"/>
          <w:sz w:val="28"/>
          <w:szCs w:val="28"/>
        </w:rPr>
        <w:t xml:space="preserve"> М.,</w:t>
      </w:r>
      <w:r w:rsidR="00190B52">
        <w:rPr>
          <w:rFonts w:ascii="Times New Roman" w:hAnsi="Times New Roman"/>
          <w:sz w:val="28"/>
          <w:szCs w:val="28"/>
        </w:rPr>
        <w:t xml:space="preserve"> </w:t>
      </w:r>
      <w:r w:rsidR="006C00BD">
        <w:rPr>
          <w:rFonts w:ascii="Times New Roman" w:hAnsi="Times New Roman"/>
          <w:sz w:val="28"/>
          <w:szCs w:val="28"/>
        </w:rPr>
        <w:t>1980, 1982, 1985</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Сборник пьес русских и советских композиторов для виолончели и фортепиано. Государственное музыкальное издательство. М.,1950 </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Хрестоматия для виолончели. Вып. 2. Часть 1. Пьесы для </w:t>
      </w:r>
      <w:r w:rsidR="006C00BD">
        <w:rPr>
          <w:rFonts w:ascii="Times New Roman" w:hAnsi="Times New Roman"/>
          <w:sz w:val="28"/>
          <w:szCs w:val="28"/>
          <w:lang w:val="en-US"/>
        </w:rPr>
        <w:t>III</w:t>
      </w:r>
      <w:r w:rsidR="006C00BD">
        <w:rPr>
          <w:rFonts w:ascii="Times New Roman" w:hAnsi="Times New Roman"/>
          <w:sz w:val="28"/>
          <w:szCs w:val="28"/>
        </w:rPr>
        <w:t>-</w:t>
      </w:r>
      <w:r w:rsidR="006C00BD">
        <w:rPr>
          <w:rFonts w:ascii="Times New Roman" w:hAnsi="Times New Roman"/>
          <w:sz w:val="28"/>
          <w:szCs w:val="28"/>
          <w:lang w:val="en-US"/>
        </w:rPr>
        <w:t>IV</w:t>
      </w:r>
      <w:r w:rsidR="006C00BD">
        <w:rPr>
          <w:rFonts w:ascii="Times New Roman" w:hAnsi="Times New Roman"/>
          <w:sz w:val="28"/>
          <w:szCs w:val="28"/>
        </w:rPr>
        <w:t xml:space="preserve"> классов ДМШ. Сост. Р.Сапожников. Изд. «Музыка»</w:t>
      </w:r>
      <w:r w:rsidR="00190B52">
        <w:rPr>
          <w:rFonts w:ascii="Times New Roman" w:hAnsi="Times New Roman"/>
          <w:sz w:val="28"/>
          <w:szCs w:val="28"/>
        </w:rPr>
        <w:t>.</w:t>
      </w:r>
      <w:r w:rsidR="006C00BD">
        <w:rPr>
          <w:rFonts w:ascii="Times New Roman" w:hAnsi="Times New Roman"/>
          <w:sz w:val="28"/>
          <w:szCs w:val="28"/>
        </w:rPr>
        <w:t xml:space="preserve"> М.,</w:t>
      </w:r>
      <w:r w:rsidR="00190B52">
        <w:rPr>
          <w:rFonts w:ascii="Times New Roman" w:hAnsi="Times New Roman"/>
          <w:sz w:val="28"/>
          <w:szCs w:val="28"/>
        </w:rPr>
        <w:t xml:space="preserve"> </w:t>
      </w:r>
      <w:r w:rsidR="006C00BD">
        <w:rPr>
          <w:rFonts w:ascii="Times New Roman" w:hAnsi="Times New Roman"/>
          <w:sz w:val="28"/>
          <w:szCs w:val="28"/>
        </w:rPr>
        <w:t>1967, 1974</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Хрестоматия для виолончели. </w:t>
      </w:r>
      <w:r w:rsidR="006C00BD">
        <w:rPr>
          <w:rFonts w:ascii="Times New Roman" w:hAnsi="Times New Roman"/>
          <w:sz w:val="28"/>
          <w:szCs w:val="28"/>
          <w:lang w:val="en-US"/>
        </w:rPr>
        <w:t>III</w:t>
      </w:r>
      <w:r w:rsidR="006C00BD">
        <w:rPr>
          <w:rFonts w:ascii="Times New Roman" w:hAnsi="Times New Roman"/>
          <w:sz w:val="28"/>
          <w:szCs w:val="28"/>
        </w:rPr>
        <w:t>-</w:t>
      </w:r>
      <w:r w:rsidR="006C00BD">
        <w:rPr>
          <w:rFonts w:ascii="Times New Roman" w:hAnsi="Times New Roman"/>
          <w:sz w:val="28"/>
          <w:szCs w:val="28"/>
          <w:lang w:val="en-US"/>
        </w:rPr>
        <w:t>V</w:t>
      </w:r>
      <w:r w:rsidR="00190B52">
        <w:rPr>
          <w:rFonts w:ascii="Times New Roman" w:hAnsi="Times New Roman"/>
          <w:sz w:val="28"/>
          <w:szCs w:val="28"/>
        </w:rPr>
        <w:t xml:space="preserve"> </w:t>
      </w:r>
      <w:r w:rsidR="006C00BD">
        <w:rPr>
          <w:rFonts w:ascii="Times New Roman" w:hAnsi="Times New Roman"/>
          <w:sz w:val="28"/>
          <w:szCs w:val="28"/>
        </w:rPr>
        <w:t>класс. Концерты. Сост. И.Волчков. Изд. «Музыка». М.,1988</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Хрестоматия педагогического репертуара для виолончели. Пьесы для </w:t>
      </w:r>
      <w:r w:rsidR="006C00BD">
        <w:rPr>
          <w:rFonts w:ascii="Times New Roman" w:hAnsi="Times New Roman"/>
          <w:sz w:val="28"/>
          <w:szCs w:val="28"/>
          <w:lang w:val="en-US"/>
        </w:rPr>
        <w:t>V</w:t>
      </w:r>
      <w:r w:rsidR="006C00BD" w:rsidRPr="0014688E">
        <w:rPr>
          <w:rFonts w:ascii="Times New Roman" w:hAnsi="Times New Roman"/>
          <w:sz w:val="28"/>
          <w:szCs w:val="28"/>
        </w:rPr>
        <w:t xml:space="preserve"> </w:t>
      </w:r>
      <w:r w:rsidR="006C00BD">
        <w:rPr>
          <w:rFonts w:ascii="Times New Roman" w:hAnsi="Times New Roman"/>
          <w:sz w:val="28"/>
          <w:szCs w:val="28"/>
        </w:rPr>
        <w:t>класса ДМШ. Вып. 3. Часть 1. Сост. Р. Сапожников. Изд. «Музыка»</w:t>
      </w:r>
      <w:r w:rsidR="00190B52">
        <w:rPr>
          <w:rFonts w:ascii="Times New Roman" w:hAnsi="Times New Roman"/>
          <w:sz w:val="28"/>
          <w:szCs w:val="28"/>
        </w:rPr>
        <w:t>.</w:t>
      </w:r>
      <w:r w:rsidR="006C00BD">
        <w:rPr>
          <w:rFonts w:ascii="Times New Roman" w:hAnsi="Times New Roman"/>
          <w:sz w:val="28"/>
          <w:szCs w:val="28"/>
        </w:rPr>
        <w:t xml:space="preserve"> М., 1967</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 xml:space="preserve">Хрестоматия для виолончели. </w:t>
      </w:r>
      <w:r w:rsidR="006C00BD">
        <w:rPr>
          <w:rFonts w:ascii="Times New Roman" w:hAnsi="Times New Roman"/>
          <w:sz w:val="28"/>
          <w:szCs w:val="28"/>
          <w:lang w:val="en-US"/>
        </w:rPr>
        <w:t>VI</w:t>
      </w:r>
      <w:r w:rsidR="006C00BD">
        <w:rPr>
          <w:rFonts w:ascii="Times New Roman" w:hAnsi="Times New Roman"/>
          <w:sz w:val="28"/>
          <w:szCs w:val="28"/>
        </w:rPr>
        <w:t>-</w:t>
      </w:r>
      <w:r w:rsidR="006C00BD">
        <w:rPr>
          <w:rFonts w:ascii="Times New Roman" w:hAnsi="Times New Roman"/>
          <w:sz w:val="28"/>
          <w:szCs w:val="28"/>
          <w:lang w:val="en-US"/>
        </w:rPr>
        <w:t>VII</w:t>
      </w:r>
      <w:r w:rsidR="006C00BD">
        <w:rPr>
          <w:rFonts w:ascii="Times New Roman" w:hAnsi="Times New Roman"/>
          <w:sz w:val="28"/>
          <w:szCs w:val="28"/>
        </w:rPr>
        <w:t xml:space="preserve"> классы. Концерты. Сост. И.Волчков</w:t>
      </w:r>
      <w:r w:rsidR="00190B52">
        <w:rPr>
          <w:rFonts w:ascii="Times New Roman" w:hAnsi="Times New Roman"/>
          <w:sz w:val="28"/>
          <w:szCs w:val="28"/>
        </w:rPr>
        <w:t>.</w:t>
      </w:r>
      <w:r w:rsidR="006C00BD">
        <w:rPr>
          <w:rFonts w:ascii="Times New Roman" w:hAnsi="Times New Roman"/>
          <w:sz w:val="28"/>
          <w:szCs w:val="28"/>
        </w:rPr>
        <w:t xml:space="preserve"> Изд. «Музыка» М.,1989</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Хрестоматия для виолончели. Старинные и классические сонаты. Вып. 1. Сост. И.Волчков. Изд. «Музыка»</w:t>
      </w:r>
      <w:r w:rsidR="00190B52">
        <w:rPr>
          <w:rFonts w:ascii="Times New Roman" w:hAnsi="Times New Roman"/>
          <w:sz w:val="28"/>
          <w:szCs w:val="28"/>
        </w:rPr>
        <w:t>.</w:t>
      </w:r>
      <w:r w:rsidR="006C00BD">
        <w:rPr>
          <w:rFonts w:ascii="Times New Roman" w:hAnsi="Times New Roman"/>
          <w:sz w:val="28"/>
          <w:szCs w:val="28"/>
        </w:rPr>
        <w:t xml:space="preserve"> М., 1991</w:t>
      </w:r>
    </w:p>
    <w:p w:rsidR="006C00BD" w:rsidRDefault="00145022">
      <w:pPr>
        <w:pStyle w:val="14"/>
        <w:numPr>
          <w:ilvl w:val="0"/>
          <w:numId w:val="13"/>
        </w:numPr>
        <w:spacing w:line="360" w:lineRule="auto"/>
        <w:jc w:val="both"/>
        <w:rPr>
          <w:rFonts w:ascii="Times New Roman" w:hAnsi="Times New Roman"/>
          <w:sz w:val="28"/>
          <w:szCs w:val="28"/>
        </w:rPr>
      </w:pPr>
      <w:r>
        <w:rPr>
          <w:rFonts w:ascii="Times New Roman" w:hAnsi="Times New Roman"/>
          <w:sz w:val="28"/>
          <w:szCs w:val="28"/>
        </w:rPr>
        <w:t xml:space="preserve"> </w:t>
      </w:r>
      <w:r w:rsidR="006C00BD">
        <w:rPr>
          <w:rFonts w:ascii="Times New Roman" w:hAnsi="Times New Roman"/>
          <w:sz w:val="28"/>
          <w:szCs w:val="28"/>
        </w:rPr>
        <w:t>Чайковский П. Пьесы. Сост</w:t>
      </w:r>
      <w:r w:rsidR="00190B52">
        <w:rPr>
          <w:rFonts w:ascii="Times New Roman" w:hAnsi="Times New Roman"/>
          <w:sz w:val="28"/>
          <w:szCs w:val="28"/>
        </w:rPr>
        <w:t>.</w:t>
      </w:r>
      <w:r w:rsidR="006C00BD">
        <w:rPr>
          <w:rFonts w:ascii="Times New Roman" w:hAnsi="Times New Roman"/>
          <w:sz w:val="28"/>
          <w:szCs w:val="28"/>
        </w:rPr>
        <w:t xml:space="preserve"> Челкаускас Ю. Изд. «Музыка». М., 2000</w:t>
      </w:r>
    </w:p>
    <w:p w:rsidR="006C00BD" w:rsidRDefault="006C00BD">
      <w:pPr>
        <w:spacing w:line="360" w:lineRule="auto"/>
        <w:jc w:val="both"/>
        <w:rPr>
          <w:rFonts w:ascii="Times New Roman" w:hAnsi="Times New Roman"/>
          <w:b/>
          <w:bCs/>
          <w:i/>
          <w:iCs/>
          <w:sz w:val="28"/>
          <w:szCs w:val="28"/>
        </w:rPr>
      </w:pPr>
      <w:r>
        <w:rPr>
          <w:rFonts w:ascii="Times New Roman" w:hAnsi="Times New Roman"/>
          <w:b/>
          <w:bCs/>
          <w:i/>
          <w:iCs/>
          <w:sz w:val="28"/>
          <w:szCs w:val="28"/>
        </w:rPr>
        <w:t>3. Список рекомендуемой методической литературы</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Беркман Т.Л.</w:t>
      </w:r>
      <w:r w:rsidR="00190B52">
        <w:rPr>
          <w:rFonts w:ascii="Times New Roman" w:hAnsi="Times New Roman"/>
          <w:sz w:val="28"/>
          <w:szCs w:val="28"/>
        </w:rPr>
        <w:t>,</w:t>
      </w:r>
      <w:r>
        <w:rPr>
          <w:rFonts w:ascii="Times New Roman" w:hAnsi="Times New Roman"/>
          <w:sz w:val="28"/>
          <w:szCs w:val="28"/>
        </w:rPr>
        <w:t xml:space="preserve"> Грищенко К.С Музыкальное образование учителя. М., 1956</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Бирина В.М. Особенности начального обучения игре на виолончели (дошкольная группа). М., 1988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методики начального музыкального образования. Ред. Руденко, Натансон. 1981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второй. Ред. Руденко В.И.  М., Музыка,1980</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Вопросы музыкальной педагогики</w:t>
      </w:r>
      <w:r w:rsidR="00190B52">
        <w:rPr>
          <w:rFonts w:ascii="Times New Roman" w:hAnsi="Times New Roman"/>
          <w:sz w:val="28"/>
          <w:szCs w:val="28"/>
        </w:rPr>
        <w:t>.</w:t>
      </w:r>
      <w:r>
        <w:rPr>
          <w:rFonts w:ascii="Times New Roman" w:hAnsi="Times New Roman"/>
          <w:sz w:val="28"/>
          <w:szCs w:val="28"/>
        </w:rPr>
        <w:t xml:space="preserve"> Выпуск седьмой. Сборник статей</w:t>
      </w:r>
      <w:r w:rsidR="00190B52">
        <w:rPr>
          <w:rFonts w:ascii="Times New Roman" w:hAnsi="Times New Roman"/>
          <w:sz w:val="28"/>
          <w:szCs w:val="28"/>
        </w:rPr>
        <w:t>.</w:t>
      </w:r>
      <w:r>
        <w:rPr>
          <w:rFonts w:ascii="Times New Roman" w:hAnsi="Times New Roman"/>
          <w:sz w:val="28"/>
          <w:szCs w:val="28"/>
        </w:rPr>
        <w:t xml:space="preserve">  Сост. и ред. Руденко В.И.  М., Музыка,1986</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lastRenderedPageBreak/>
        <w:t xml:space="preserve">Вопросы музыкальной педагогики. Смычковые инструменты. </w:t>
      </w:r>
      <w:r w:rsidR="00190B52">
        <w:rPr>
          <w:rFonts w:ascii="Times New Roman" w:hAnsi="Times New Roman"/>
          <w:sz w:val="28"/>
          <w:szCs w:val="28"/>
        </w:rPr>
        <w:t xml:space="preserve">Сборник статей.  Сост. и ред. </w:t>
      </w:r>
      <w:r>
        <w:rPr>
          <w:rFonts w:ascii="Times New Roman" w:hAnsi="Times New Roman"/>
          <w:sz w:val="28"/>
          <w:szCs w:val="28"/>
        </w:rPr>
        <w:t>Берлянчик М.М., Юрьев А.Ю. Новосибирск, 1973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Вопрос совершенствования преподавания игры на оркестровых инструментах. Учебное пособие по курсу методики. 1978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Кабалевский Д.Б. Как рассказывать детям о музыке? Изд. третье. М., Просвещение, 1989</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Методические записки по вопросам музыкального образ</w:t>
      </w:r>
      <w:r w:rsidR="00190B52">
        <w:rPr>
          <w:rFonts w:ascii="Times New Roman" w:hAnsi="Times New Roman"/>
          <w:sz w:val="28"/>
          <w:szCs w:val="28"/>
        </w:rPr>
        <w:t>ования, Сборник статей. Вып. т</w:t>
      </w:r>
      <w:r>
        <w:rPr>
          <w:rFonts w:ascii="Times New Roman" w:hAnsi="Times New Roman"/>
          <w:sz w:val="28"/>
          <w:szCs w:val="28"/>
        </w:rPr>
        <w:t>ретий. Сост. и ред. Лагутин А.И. М., Музыка, 1991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Надолинская Т.В. На уроках музыки.  М., Владос, 2005</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Нестьев И.В. Учитесь слушать музыку. Изд. третье. М., Музыка, 1987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Обучение начинающего виолончелиста. 1978</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Основы методики обучения игре на виолончели. 1967</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Сапожников Р. Первоначальное обучение виолончелиста.1962</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Степанов. Основные принципы применения смычковых штрихов</w:t>
      </w:r>
      <w:r w:rsidR="002E5649">
        <w:rPr>
          <w:rFonts w:ascii="Times New Roman" w:hAnsi="Times New Roman"/>
          <w:sz w:val="28"/>
          <w:szCs w:val="28"/>
        </w:rPr>
        <w:t>.</w:t>
      </w:r>
      <w:r>
        <w:rPr>
          <w:rFonts w:ascii="Times New Roman" w:hAnsi="Times New Roman"/>
          <w:sz w:val="28"/>
          <w:szCs w:val="28"/>
        </w:rPr>
        <w:t xml:space="preserve"> 1971</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xml:space="preserve">. Вибрация как исполнительский навык игры на смычковых инструментах. </w:t>
      </w:r>
      <w:r w:rsidR="00E752EA">
        <w:rPr>
          <w:rFonts w:ascii="Times New Roman" w:hAnsi="Times New Roman"/>
          <w:sz w:val="28"/>
          <w:szCs w:val="28"/>
        </w:rPr>
        <w:t>М.-Л.,</w:t>
      </w:r>
      <w:r>
        <w:rPr>
          <w:rFonts w:ascii="Times New Roman" w:hAnsi="Times New Roman"/>
          <w:sz w:val="28"/>
          <w:szCs w:val="28"/>
        </w:rPr>
        <w:t>1933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Струве</w:t>
      </w:r>
      <w:r w:rsidR="00190B52">
        <w:rPr>
          <w:rFonts w:ascii="Times New Roman" w:hAnsi="Times New Roman"/>
          <w:sz w:val="28"/>
          <w:szCs w:val="28"/>
        </w:rPr>
        <w:t xml:space="preserve"> Б</w:t>
      </w:r>
      <w:r>
        <w:rPr>
          <w:rFonts w:ascii="Times New Roman" w:hAnsi="Times New Roman"/>
          <w:sz w:val="28"/>
          <w:szCs w:val="28"/>
        </w:rPr>
        <w:t>. Пути начального развития юных скрипачей и виолончелистов</w:t>
      </w:r>
      <w:r w:rsidR="00E752EA">
        <w:rPr>
          <w:rFonts w:ascii="Times New Roman" w:hAnsi="Times New Roman"/>
          <w:sz w:val="28"/>
          <w:szCs w:val="28"/>
        </w:rPr>
        <w:t>: этюд из области музыкальной педагогики</w:t>
      </w:r>
      <w:r>
        <w:rPr>
          <w:rFonts w:ascii="Times New Roman" w:hAnsi="Times New Roman"/>
          <w:sz w:val="28"/>
          <w:szCs w:val="28"/>
        </w:rPr>
        <w:t xml:space="preserve">. </w:t>
      </w:r>
      <w:r w:rsidR="00E752EA">
        <w:rPr>
          <w:rFonts w:ascii="Times New Roman" w:hAnsi="Times New Roman"/>
          <w:sz w:val="28"/>
          <w:szCs w:val="28"/>
        </w:rPr>
        <w:t>М., 1</w:t>
      </w:r>
      <w:r>
        <w:rPr>
          <w:rFonts w:ascii="Times New Roman" w:hAnsi="Times New Roman"/>
          <w:sz w:val="28"/>
          <w:szCs w:val="28"/>
        </w:rPr>
        <w:t>952</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Шульпяков</w:t>
      </w:r>
      <w:r w:rsidR="00E752EA">
        <w:rPr>
          <w:rFonts w:ascii="Times New Roman" w:hAnsi="Times New Roman"/>
          <w:sz w:val="28"/>
          <w:szCs w:val="28"/>
        </w:rPr>
        <w:t xml:space="preserve"> О</w:t>
      </w:r>
      <w:r>
        <w:rPr>
          <w:rFonts w:ascii="Times New Roman" w:hAnsi="Times New Roman"/>
          <w:sz w:val="28"/>
          <w:szCs w:val="28"/>
        </w:rPr>
        <w:t xml:space="preserve">. О психофизическом единстве исполнительского искусства. </w:t>
      </w:r>
      <w:r w:rsidR="00E752EA">
        <w:rPr>
          <w:rFonts w:ascii="Times New Roman" w:hAnsi="Times New Roman"/>
          <w:sz w:val="28"/>
          <w:szCs w:val="28"/>
        </w:rPr>
        <w:t xml:space="preserve">// </w:t>
      </w:r>
      <w:r>
        <w:rPr>
          <w:rFonts w:ascii="Times New Roman" w:hAnsi="Times New Roman"/>
          <w:sz w:val="28"/>
          <w:szCs w:val="28"/>
        </w:rPr>
        <w:t xml:space="preserve">Вопросы теории и эстетики музыки. </w:t>
      </w:r>
      <w:r w:rsidR="00E752EA">
        <w:rPr>
          <w:rFonts w:ascii="Times New Roman" w:hAnsi="Times New Roman"/>
          <w:sz w:val="28"/>
          <w:szCs w:val="28"/>
        </w:rPr>
        <w:t>Вып. 12. Л: Музыка, 197</w:t>
      </w:r>
      <w:r>
        <w:rPr>
          <w:rFonts w:ascii="Times New Roman" w:hAnsi="Times New Roman"/>
          <w:sz w:val="28"/>
          <w:szCs w:val="28"/>
        </w:rPr>
        <w:t>3</w:t>
      </w:r>
    </w:p>
    <w:p w:rsidR="006C00BD" w:rsidRDefault="006C00BD">
      <w:pPr>
        <w:pStyle w:val="14"/>
        <w:numPr>
          <w:ilvl w:val="0"/>
          <w:numId w:val="14"/>
        </w:numPr>
        <w:spacing w:line="360" w:lineRule="auto"/>
        <w:ind w:left="142" w:firstLine="0"/>
        <w:jc w:val="both"/>
        <w:rPr>
          <w:rFonts w:ascii="Times New Roman" w:hAnsi="Times New Roman"/>
          <w:sz w:val="28"/>
          <w:szCs w:val="28"/>
        </w:rPr>
      </w:pPr>
      <w:r>
        <w:rPr>
          <w:rFonts w:ascii="Times New Roman" w:hAnsi="Times New Roman"/>
          <w:sz w:val="28"/>
          <w:szCs w:val="28"/>
        </w:rPr>
        <w:t>Шульпяков</w:t>
      </w:r>
      <w:r w:rsidR="00E752EA">
        <w:rPr>
          <w:rFonts w:ascii="Times New Roman" w:hAnsi="Times New Roman"/>
          <w:sz w:val="28"/>
          <w:szCs w:val="28"/>
        </w:rPr>
        <w:t xml:space="preserve"> О</w:t>
      </w:r>
      <w:r>
        <w:rPr>
          <w:rFonts w:ascii="Times New Roman" w:hAnsi="Times New Roman"/>
          <w:sz w:val="28"/>
          <w:szCs w:val="28"/>
        </w:rPr>
        <w:t xml:space="preserve">. Техническое развитие музыкантов-исполнителей. </w:t>
      </w:r>
      <w:r w:rsidR="00E752EA">
        <w:rPr>
          <w:rFonts w:ascii="Times New Roman" w:hAnsi="Times New Roman"/>
          <w:sz w:val="28"/>
          <w:szCs w:val="28"/>
        </w:rPr>
        <w:t xml:space="preserve">Музыка. Л., </w:t>
      </w:r>
      <w:r>
        <w:rPr>
          <w:rFonts w:ascii="Times New Roman" w:hAnsi="Times New Roman"/>
          <w:sz w:val="28"/>
          <w:szCs w:val="28"/>
        </w:rPr>
        <w:t>1973</w:t>
      </w:r>
    </w:p>
    <w:p w:rsidR="006C00BD" w:rsidRDefault="006C00BD">
      <w:pPr>
        <w:spacing w:line="360" w:lineRule="auto"/>
        <w:ind w:left="-360"/>
        <w:jc w:val="both"/>
        <w:rPr>
          <w:rFonts w:ascii="Times New Roman" w:hAnsi="Times New Roman"/>
          <w:sz w:val="28"/>
          <w:szCs w:val="28"/>
        </w:rPr>
      </w:pPr>
    </w:p>
    <w:p w:rsidR="006C00BD" w:rsidRDefault="006C00BD">
      <w:pPr>
        <w:ind w:left="-360"/>
        <w:jc w:val="both"/>
      </w:pPr>
    </w:p>
    <w:sectPr w:rsidR="006C00BD" w:rsidSect="001A3305">
      <w:footerReference w:type="default" r:id="rId8"/>
      <w:pgSz w:w="11906" w:h="16838"/>
      <w:pgMar w:top="708" w:right="850" w:bottom="708" w:left="1701" w:header="624" w:footer="567"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AA3" w:rsidRDefault="004F3AA3">
      <w:r>
        <w:separator/>
      </w:r>
    </w:p>
  </w:endnote>
  <w:endnote w:type="continuationSeparator" w:id="1">
    <w:p w:rsidR="004F3AA3" w:rsidRDefault="004F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971"/>
      <w:docPartObj>
        <w:docPartGallery w:val="Page Numbers (Bottom of Page)"/>
        <w:docPartUnique/>
      </w:docPartObj>
    </w:sdtPr>
    <w:sdtContent>
      <w:p w:rsidR="003C506E" w:rsidRDefault="00FA553A">
        <w:pPr>
          <w:pStyle w:val="af1"/>
          <w:jc w:val="center"/>
        </w:pPr>
        <w:fldSimple w:instr=" PAGE   \* MERGEFORMAT ">
          <w:r w:rsidR="008A20D0">
            <w:rPr>
              <w:noProof/>
            </w:rPr>
            <w:t>38</w:t>
          </w:r>
        </w:fldSimple>
      </w:p>
    </w:sdtContent>
  </w:sdt>
  <w:p w:rsidR="003C506E" w:rsidRDefault="003C506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AA3" w:rsidRDefault="004F3AA3">
      <w:r>
        <w:separator/>
      </w:r>
    </w:p>
  </w:footnote>
  <w:footnote w:type="continuationSeparator" w:id="1">
    <w:p w:rsidR="004F3AA3" w:rsidRDefault="004F3AA3">
      <w:r>
        <w:continuationSeparator/>
      </w:r>
    </w:p>
  </w:footnote>
  <w:footnote w:id="2">
    <w:p w:rsidR="003C506E" w:rsidRDefault="003C506E">
      <w:r>
        <w:rPr>
          <w:rStyle w:val="a7"/>
          <w:rFonts w:ascii="Times New Roman" w:hAnsi="Times New Roman"/>
        </w:rPr>
        <w:footnoteRef/>
      </w:r>
    </w:p>
    <w:p w:rsidR="003C506E" w:rsidRDefault="003C506E">
      <w:pPr>
        <w:pStyle w:val="15"/>
        <w:pageBreakBefore/>
        <w:rPr>
          <w:rFonts w:ascii="Times New Roman" w:hAnsi="Times New Roman"/>
        </w:rPr>
      </w:pPr>
      <w:r>
        <w:rPr>
          <w:rStyle w:val="10"/>
        </w:rPr>
        <w:tab/>
      </w:r>
      <w:r>
        <w:rPr>
          <w:rFonts w:ascii="Times New Roman" w:hAnsi="Times New Roman"/>
        </w:rPr>
        <w:t>Приведены примерные рекомендованные общие требования на весь срок обучения.</w:t>
      </w:r>
    </w:p>
    <w:p w:rsidR="003C506E" w:rsidRPr="001A3305" w:rsidRDefault="003C506E">
      <w:pPr>
        <w:pStyle w:val="af2"/>
        <w:rPr>
          <w:sz w:val="16"/>
          <w:szCs w:val="16"/>
        </w:rPr>
      </w:pPr>
    </w:p>
  </w:footnote>
  <w:footnote w:id="3">
    <w:p w:rsidR="003C506E" w:rsidRPr="001A3305" w:rsidRDefault="003C506E" w:rsidP="001A3305">
      <w:pPr>
        <w:rPr>
          <w:sz w:val="20"/>
          <w:szCs w:val="20"/>
        </w:rPr>
      </w:pPr>
      <w:r w:rsidRPr="001A3305">
        <w:rPr>
          <w:rStyle w:val="a7"/>
          <w:rFonts w:ascii="Times New Roman" w:hAnsi="Times New Roman"/>
          <w:sz w:val="20"/>
          <w:szCs w:val="20"/>
        </w:rPr>
        <w:footnoteRef/>
      </w:r>
    </w:p>
    <w:p w:rsidR="003C506E" w:rsidRDefault="003C506E" w:rsidP="001A3305">
      <w:pPr>
        <w:pStyle w:val="15"/>
        <w:pageBreakBefore/>
        <w:rPr>
          <w:rFonts w:ascii="Times New Roman" w:hAnsi="Times New Roman"/>
        </w:rPr>
      </w:pPr>
      <w:r>
        <w:rPr>
          <w:rStyle w:val="10"/>
          <w:rFonts w:ascii="Times New Roman" w:hAnsi="Times New Roman"/>
        </w:rPr>
        <w:tab/>
      </w:r>
      <w:r>
        <w:rPr>
          <w:rFonts w:ascii="Times New Roman" w:hAnsi="Times New Roman"/>
        </w:rPr>
        <w:t xml:space="preserve"> Учащиеся 1-2 классов могут играть этюд и 2 пьесы.</w:t>
      </w:r>
    </w:p>
    <w:p w:rsidR="003C506E" w:rsidRDefault="003C506E" w:rsidP="001A3305">
      <w:pPr>
        <w:pStyle w:val="af2"/>
      </w:pPr>
    </w:p>
  </w:footnote>
  <w:footnote w:id="4">
    <w:p w:rsidR="003C506E" w:rsidRPr="001A3305" w:rsidRDefault="003C506E" w:rsidP="001A3305">
      <w:pPr>
        <w:rPr>
          <w:sz w:val="20"/>
          <w:szCs w:val="20"/>
        </w:rPr>
      </w:pPr>
      <w:r w:rsidRPr="001A3305">
        <w:rPr>
          <w:rStyle w:val="a7"/>
          <w:rFonts w:ascii="Times New Roman" w:hAnsi="Times New Roman"/>
          <w:sz w:val="20"/>
          <w:szCs w:val="20"/>
        </w:rPr>
        <w:footnoteRef/>
      </w:r>
    </w:p>
    <w:p w:rsidR="003C506E" w:rsidRDefault="003C506E" w:rsidP="001A3305">
      <w:pPr>
        <w:pStyle w:val="15"/>
        <w:pageBreakBefore/>
        <w:rPr>
          <w:rFonts w:ascii="Times New Roman" w:hAnsi="Times New Roman"/>
        </w:rPr>
      </w:pPr>
      <w:r>
        <w:rPr>
          <w:rStyle w:val="10"/>
        </w:rPr>
        <w:tab/>
      </w:r>
      <w:r>
        <w:t xml:space="preserve"> </w:t>
      </w:r>
      <w:r>
        <w:rPr>
          <w:rFonts w:ascii="Times New Roman" w:hAnsi="Times New Roman"/>
        </w:rPr>
        <w:t>В средних и старших классах гаммы  целесообразно выносить на отдельный зачет, чтобы «разгрузить» объем исполняемого материала на переводных экзаменах.</w:t>
      </w:r>
    </w:p>
    <w:p w:rsidR="003C506E" w:rsidRDefault="003C506E">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45" w:hanging="360"/>
      </w:pPr>
      <w:rPr>
        <w:b/>
        <w:bCs/>
      </w:r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282" w:hanging="360"/>
      </w:pPr>
      <w:rPr>
        <w:rFonts w:ascii="Symbol" w:hAnsi="Symbol" w:cs="Symbol"/>
      </w:rPr>
    </w:lvl>
    <w:lvl w:ilvl="1">
      <w:start w:val="1"/>
      <w:numFmt w:val="bullet"/>
      <w:lvlText w:val="o"/>
      <w:lvlJc w:val="left"/>
      <w:pPr>
        <w:tabs>
          <w:tab w:val="num" w:pos="0"/>
        </w:tabs>
        <w:ind w:left="2002" w:hanging="360"/>
      </w:pPr>
      <w:rPr>
        <w:rFonts w:ascii="Courier New" w:hAnsi="Courier New" w:cs="Courier New"/>
      </w:rPr>
    </w:lvl>
    <w:lvl w:ilvl="2">
      <w:start w:val="1"/>
      <w:numFmt w:val="bullet"/>
      <w:lvlText w:val=""/>
      <w:lvlJc w:val="left"/>
      <w:pPr>
        <w:tabs>
          <w:tab w:val="num" w:pos="0"/>
        </w:tabs>
        <w:ind w:left="2722" w:hanging="360"/>
      </w:pPr>
      <w:rPr>
        <w:rFonts w:ascii="Wingdings" w:hAnsi="Wingdings" w:cs="Wingdings"/>
      </w:rPr>
    </w:lvl>
    <w:lvl w:ilvl="3">
      <w:start w:val="1"/>
      <w:numFmt w:val="bullet"/>
      <w:lvlText w:val=""/>
      <w:lvlJc w:val="left"/>
      <w:pPr>
        <w:tabs>
          <w:tab w:val="num" w:pos="0"/>
        </w:tabs>
        <w:ind w:left="3442" w:hanging="360"/>
      </w:pPr>
      <w:rPr>
        <w:rFonts w:ascii="Symbol" w:hAnsi="Symbol" w:cs="Symbol"/>
      </w:rPr>
    </w:lvl>
    <w:lvl w:ilvl="4">
      <w:start w:val="1"/>
      <w:numFmt w:val="bullet"/>
      <w:lvlText w:val="o"/>
      <w:lvlJc w:val="left"/>
      <w:pPr>
        <w:tabs>
          <w:tab w:val="num" w:pos="0"/>
        </w:tabs>
        <w:ind w:left="4162" w:hanging="360"/>
      </w:pPr>
      <w:rPr>
        <w:rFonts w:ascii="Courier New" w:hAnsi="Courier New" w:cs="Courier New"/>
      </w:rPr>
    </w:lvl>
    <w:lvl w:ilvl="5">
      <w:start w:val="1"/>
      <w:numFmt w:val="bullet"/>
      <w:lvlText w:val=""/>
      <w:lvlJc w:val="left"/>
      <w:pPr>
        <w:tabs>
          <w:tab w:val="num" w:pos="0"/>
        </w:tabs>
        <w:ind w:left="4882" w:hanging="360"/>
      </w:pPr>
      <w:rPr>
        <w:rFonts w:ascii="Wingdings" w:hAnsi="Wingdings" w:cs="Wingdings"/>
      </w:rPr>
    </w:lvl>
    <w:lvl w:ilvl="6">
      <w:start w:val="1"/>
      <w:numFmt w:val="bullet"/>
      <w:lvlText w:val=""/>
      <w:lvlJc w:val="left"/>
      <w:pPr>
        <w:tabs>
          <w:tab w:val="num" w:pos="0"/>
        </w:tabs>
        <w:ind w:left="5602" w:hanging="360"/>
      </w:pPr>
      <w:rPr>
        <w:rFonts w:ascii="Symbol" w:hAnsi="Symbol" w:cs="Symbol"/>
      </w:rPr>
    </w:lvl>
    <w:lvl w:ilvl="7">
      <w:start w:val="1"/>
      <w:numFmt w:val="bullet"/>
      <w:lvlText w:val="o"/>
      <w:lvlJc w:val="left"/>
      <w:pPr>
        <w:tabs>
          <w:tab w:val="num" w:pos="0"/>
        </w:tabs>
        <w:ind w:left="6322" w:hanging="360"/>
      </w:pPr>
      <w:rPr>
        <w:rFonts w:ascii="Courier New" w:hAnsi="Courier New" w:cs="Courier New"/>
      </w:rPr>
    </w:lvl>
    <w:lvl w:ilvl="8">
      <w:start w:val="1"/>
      <w:numFmt w:val="bullet"/>
      <w:lvlText w:val=""/>
      <w:lvlJc w:val="left"/>
      <w:pPr>
        <w:tabs>
          <w:tab w:val="num" w:pos="0"/>
        </w:tabs>
        <w:ind w:left="7042" w:hanging="360"/>
      </w:pPr>
      <w:rPr>
        <w:rFonts w:ascii="Wingdings" w:hAnsi="Wingdings" w:cs="Wingdings"/>
      </w:rPr>
    </w:lvl>
  </w:abstractNum>
  <w:abstractNum w:abstractNumId="4">
    <w:nsid w:val="00000005"/>
    <w:multiLevelType w:val="multilevel"/>
    <w:tmpl w:val="0D9A2A62"/>
    <w:name w:val="WW8Num5"/>
    <w:lvl w:ilvl="0">
      <w:start w:val="1"/>
      <w:numFmt w:val="decimal"/>
      <w:lvlText w:val="%1."/>
      <w:lvlJc w:val="left"/>
      <w:pPr>
        <w:tabs>
          <w:tab w:val="num" w:pos="0"/>
        </w:tabs>
        <w:ind w:left="720" w:hanging="360"/>
      </w:pPr>
      <w:rPr>
        <w:b/>
        <w:i/>
        <w:iCs/>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i/>
        <w:i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2">
    <w:nsid w:val="0000000D"/>
    <w:multiLevelType w:val="multilevel"/>
    <w:tmpl w:val="0000000D"/>
    <w:name w:val="WW8Num14"/>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6"/>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9"/>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14BC1E66"/>
    <w:multiLevelType w:val="hybridMultilevel"/>
    <w:tmpl w:val="01A43D68"/>
    <w:lvl w:ilvl="0" w:tplc="459E13C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A306DF"/>
    <w:multiLevelType w:val="hybridMultilevel"/>
    <w:tmpl w:val="286E83DA"/>
    <w:lvl w:ilvl="0" w:tplc="F30226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AC33BB"/>
    <w:multiLevelType w:val="hybridMultilevel"/>
    <w:tmpl w:val="C2D26668"/>
    <w:lvl w:ilvl="0" w:tplc="87706BA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4688E"/>
    <w:rsid w:val="000105F1"/>
    <w:rsid w:val="00062D48"/>
    <w:rsid w:val="00097175"/>
    <w:rsid w:val="000A6179"/>
    <w:rsid w:val="000B01AD"/>
    <w:rsid w:val="000F37D8"/>
    <w:rsid w:val="000F3AFC"/>
    <w:rsid w:val="001063D1"/>
    <w:rsid w:val="00145022"/>
    <w:rsid w:val="0014688E"/>
    <w:rsid w:val="001852CF"/>
    <w:rsid w:val="00190B52"/>
    <w:rsid w:val="001A3305"/>
    <w:rsid w:val="001B478A"/>
    <w:rsid w:val="001F29A0"/>
    <w:rsid w:val="00205F13"/>
    <w:rsid w:val="0022675D"/>
    <w:rsid w:val="00244594"/>
    <w:rsid w:val="0026549B"/>
    <w:rsid w:val="002A072E"/>
    <w:rsid w:val="002A3D1D"/>
    <w:rsid w:val="002B1462"/>
    <w:rsid w:val="002C62C7"/>
    <w:rsid w:val="002E2D45"/>
    <w:rsid w:val="002E5649"/>
    <w:rsid w:val="00337490"/>
    <w:rsid w:val="00352A68"/>
    <w:rsid w:val="00357428"/>
    <w:rsid w:val="0038383C"/>
    <w:rsid w:val="00395D73"/>
    <w:rsid w:val="0039664D"/>
    <w:rsid w:val="003A2F6A"/>
    <w:rsid w:val="003B5ED8"/>
    <w:rsid w:val="003C506E"/>
    <w:rsid w:val="003F4DF1"/>
    <w:rsid w:val="0045745A"/>
    <w:rsid w:val="004C32D1"/>
    <w:rsid w:val="004D4337"/>
    <w:rsid w:val="004E2F1D"/>
    <w:rsid w:val="004F3AA3"/>
    <w:rsid w:val="00503B13"/>
    <w:rsid w:val="00541599"/>
    <w:rsid w:val="005717A2"/>
    <w:rsid w:val="005735FC"/>
    <w:rsid w:val="00595BE8"/>
    <w:rsid w:val="0059622D"/>
    <w:rsid w:val="005A390D"/>
    <w:rsid w:val="00617898"/>
    <w:rsid w:val="006408E4"/>
    <w:rsid w:val="00642A9F"/>
    <w:rsid w:val="00677D04"/>
    <w:rsid w:val="006C00BD"/>
    <w:rsid w:val="007019AE"/>
    <w:rsid w:val="00755F54"/>
    <w:rsid w:val="008115D9"/>
    <w:rsid w:val="00847459"/>
    <w:rsid w:val="008A20D0"/>
    <w:rsid w:val="008D70AD"/>
    <w:rsid w:val="008F684E"/>
    <w:rsid w:val="009268F4"/>
    <w:rsid w:val="00932D24"/>
    <w:rsid w:val="0093707C"/>
    <w:rsid w:val="00952E5E"/>
    <w:rsid w:val="0097686F"/>
    <w:rsid w:val="00977BCE"/>
    <w:rsid w:val="00981AB2"/>
    <w:rsid w:val="00982B32"/>
    <w:rsid w:val="009861B0"/>
    <w:rsid w:val="009866D9"/>
    <w:rsid w:val="009942B5"/>
    <w:rsid w:val="009C47BB"/>
    <w:rsid w:val="00A16A4F"/>
    <w:rsid w:val="00A20C6E"/>
    <w:rsid w:val="00AA0668"/>
    <w:rsid w:val="00AD3ADC"/>
    <w:rsid w:val="00AE5FE3"/>
    <w:rsid w:val="00B503A5"/>
    <w:rsid w:val="00B55517"/>
    <w:rsid w:val="00BD57A5"/>
    <w:rsid w:val="00C10AE9"/>
    <w:rsid w:val="00C136B0"/>
    <w:rsid w:val="00C14915"/>
    <w:rsid w:val="00C409BC"/>
    <w:rsid w:val="00C57BC5"/>
    <w:rsid w:val="00CC231A"/>
    <w:rsid w:val="00D7770A"/>
    <w:rsid w:val="00DA45E1"/>
    <w:rsid w:val="00E63BA4"/>
    <w:rsid w:val="00E66619"/>
    <w:rsid w:val="00E71FC2"/>
    <w:rsid w:val="00E752EA"/>
    <w:rsid w:val="00EA68E7"/>
    <w:rsid w:val="00EB6ACE"/>
    <w:rsid w:val="00F14354"/>
    <w:rsid w:val="00F44171"/>
    <w:rsid w:val="00F70200"/>
    <w:rsid w:val="00F70D99"/>
    <w:rsid w:val="00F76FBA"/>
    <w:rsid w:val="00F82577"/>
    <w:rsid w:val="00F942CD"/>
    <w:rsid w:val="00FA553A"/>
    <w:rsid w:val="00FD4C8F"/>
    <w:rsid w:val="00FF449B"/>
    <w:rsid w:val="00FF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45"/>
    <w:pPr>
      <w:suppressAutoHyphens/>
    </w:pPr>
    <w:rPr>
      <w:rFonts w:ascii="Arial" w:eastAsia="SimSun" w:hAnsi="Arial"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E2D45"/>
    <w:rPr>
      <w:b/>
      <w:bCs/>
    </w:rPr>
  </w:style>
  <w:style w:type="character" w:customStyle="1" w:styleId="WW8Num2z0">
    <w:name w:val="WW8Num2z0"/>
    <w:rsid w:val="002E2D45"/>
    <w:rPr>
      <w:rFonts w:ascii="Symbol" w:hAnsi="Symbol" w:cs="Symbol"/>
    </w:rPr>
  </w:style>
  <w:style w:type="character" w:customStyle="1" w:styleId="WW8Num2z1">
    <w:name w:val="WW8Num2z1"/>
    <w:rsid w:val="002E2D45"/>
    <w:rPr>
      <w:rFonts w:ascii="Courier New" w:hAnsi="Courier New" w:cs="Courier New"/>
    </w:rPr>
  </w:style>
  <w:style w:type="character" w:customStyle="1" w:styleId="WW8Num2z2">
    <w:name w:val="WW8Num2z2"/>
    <w:rsid w:val="002E2D45"/>
    <w:rPr>
      <w:rFonts w:ascii="Wingdings" w:hAnsi="Wingdings" w:cs="Wingdings"/>
    </w:rPr>
  </w:style>
  <w:style w:type="character" w:customStyle="1" w:styleId="WW8Num3z0">
    <w:name w:val="WW8Num3z0"/>
    <w:rsid w:val="002E2D45"/>
    <w:rPr>
      <w:rFonts w:ascii="Symbol" w:hAnsi="Symbol" w:cs="Symbol"/>
    </w:rPr>
  </w:style>
  <w:style w:type="character" w:customStyle="1" w:styleId="WW8Num3z1">
    <w:name w:val="WW8Num3z1"/>
    <w:rsid w:val="002E2D45"/>
    <w:rPr>
      <w:rFonts w:ascii="Courier New" w:hAnsi="Courier New" w:cs="Courier New"/>
    </w:rPr>
  </w:style>
  <w:style w:type="character" w:customStyle="1" w:styleId="WW8Num3z2">
    <w:name w:val="WW8Num3z2"/>
    <w:rsid w:val="002E2D45"/>
    <w:rPr>
      <w:rFonts w:ascii="Wingdings" w:hAnsi="Wingdings" w:cs="Wingdings"/>
    </w:rPr>
  </w:style>
  <w:style w:type="character" w:customStyle="1" w:styleId="WW8Num4z0">
    <w:name w:val="WW8Num4z0"/>
    <w:rsid w:val="002E2D45"/>
    <w:rPr>
      <w:rFonts w:ascii="Symbol" w:hAnsi="Symbol" w:cs="Symbol"/>
    </w:rPr>
  </w:style>
  <w:style w:type="character" w:customStyle="1" w:styleId="WW8Num4z1">
    <w:name w:val="WW8Num4z1"/>
    <w:rsid w:val="002E2D45"/>
    <w:rPr>
      <w:rFonts w:ascii="Courier New" w:hAnsi="Courier New" w:cs="Courier New"/>
    </w:rPr>
  </w:style>
  <w:style w:type="character" w:customStyle="1" w:styleId="WW8Num4z2">
    <w:name w:val="WW8Num4z2"/>
    <w:rsid w:val="002E2D45"/>
    <w:rPr>
      <w:rFonts w:ascii="Wingdings" w:hAnsi="Wingdings" w:cs="Wingdings"/>
    </w:rPr>
  </w:style>
  <w:style w:type="character" w:customStyle="1" w:styleId="WW8Num5z0">
    <w:name w:val="WW8Num5z0"/>
    <w:rsid w:val="002E2D45"/>
    <w:rPr>
      <w:i/>
      <w:iCs/>
      <w:color w:val="00000A"/>
    </w:rPr>
  </w:style>
  <w:style w:type="character" w:customStyle="1" w:styleId="WW8Num6z0">
    <w:name w:val="WW8Num6z0"/>
    <w:rsid w:val="002E2D45"/>
    <w:rPr>
      <w:rFonts w:ascii="Symbol" w:hAnsi="Symbol" w:cs="Symbol"/>
    </w:rPr>
  </w:style>
  <w:style w:type="character" w:customStyle="1" w:styleId="WW8Num6z1">
    <w:name w:val="WW8Num6z1"/>
    <w:rsid w:val="002E2D45"/>
    <w:rPr>
      <w:rFonts w:ascii="Courier New" w:hAnsi="Courier New" w:cs="Courier New"/>
    </w:rPr>
  </w:style>
  <w:style w:type="character" w:customStyle="1" w:styleId="WW8Num6z2">
    <w:name w:val="WW8Num6z2"/>
    <w:rsid w:val="002E2D45"/>
    <w:rPr>
      <w:rFonts w:ascii="Wingdings" w:hAnsi="Wingdings" w:cs="Wingdings"/>
    </w:rPr>
  </w:style>
  <w:style w:type="character" w:customStyle="1" w:styleId="WW8Num7z0">
    <w:name w:val="WW8Num7z0"/>
    <w:rsid w:val="002E2D45"/>
    <w:rPr>
      <w:rFonts w:ascii="Symbol" w:hAnsi="Symbol" w:cs="Symbol"/>
    </w:rPr>
  </w:style>
  <w:style w:type="character" w:customStyle="1" w:styleId="WW8Num7z1">
    <w:name w:val="WW8Num7z1"/>
    <w:rsid w:val="002E2D45"/>
    <w:rPr>
      <w:rFonts w:ascii="Courier New" w:hAnsi="Courier New" w:cs="Courier New"/>
    </w:rPr>
  </w:style>
  <w:style w:type="character" w:customStyle="1" w:styleId="WW8Num7z2">
    <w:name w:val="WW8Num7z2"/>
    <w:rsid w:val="002E2D45"/>
    <w:rPr>
      <w:rFonts w:ascii="Wingdings" w:hAnsi="Wingdings" w:cs="Wingdings"/>
    </w:rPr>
  </w:style>
  <w:style w:type="character" w:customStyle="1" w:styleId="WW8Num10z0">
    <w:name w:val="WW8Num10z0"/>
    <w:rsid w:val="002E2D45"/>
    <w:rPr>
      <w:i/>
      <w:iCs/>
    </w:rPr>
  </w:style>
  <w:style w:type="character" w:customStyle="1" w:styleId="WW8Num11z0">
    <w:name w:val="WW8Num11z0"/>
    <w:rsid w:val="002E2D45"/>
    <w:rPr>
      <w:rFonts w:ascii="Symbol" w:hAnsi="Symbol" w:cs="Symbol"/>
    </w:rPr>
  </w:style>
  <w:style w:type="character" w:customStyle="1" w:styleId="WW8Num11z1">
    <w:name w:val="WW8Num11z1"/>
    <w:rsid w:val="002E2D45"/>
    <w:rPr>
      <w:rFonts w:ascii="Courier New" w:hAnsi="Courier New" w:cs="Courier New"/>
    </w:rPr>
  </w:style>
  <w:style w:type="character" w:customStyle="1" w:styleId="WW8Num11z2">
    <w:name w:val="WW8Num11z2"/>
    <w:rsid w:val="002E2D45"/>
    <w:rPr>
      <w:rFonts w:ascii="Wingdings" w:hAnsi="Wingdings" w:cs="Wingdings"/>
    </w:rPr>
  </w:style>
  <w:style w:type="character" w:customStyle="1" w:styleId="WW8Num17z0">
    <w:name w:val="WW8Num17z0"/>
    <w:rsid w:val="002E2D45"/>
    <w:rPr>
      <w:rFonts w:ascii="Symbol" w:hAnsi="Symbol" w:cs="OpenSymbol"/>
    </w:rPr>
  </w:style>
  <w:style w:type="character" w:customStyle="1" w:styleId="WW8Num20z0">
    <w:name w:val="WW8Num20z0"/>
    <w:rsid w:val="002E2D45"/>
    <w:rPr>
      <w:rFonts w:ascii="Symbol" w:hAnsi="Symbol" w:cs="OpenSymbol"/>
    </w:rPr>
  </w:style>
  <w:style w:type="character" w:customStyle="1" w:styleId="Absatz-Standardschriftart">
    <w:name w:val="Absatz-Standardschriftart"/>
    <w:rsid w:val="002E2D45"/>
  </w:style>
  <w:style w:type="character" w:customStyle="1" w:styleId="1">
    <w:name w:val="Основной шрифт абзаца1"/>
    <w:rsid w:val="002E2D45"/>
  </w:style>
  <w:style w:type="character" w:customStyle="1" w:styleId="a3">
    <w:name w:val="Верхний колонтитул Знак"/>
    <w:rsid w:val="002E2D45"/>
    <w:rPr>
      <w:sz w:val="24"/>
      <w:szCs w:val="24"/>
    </w:rPr>
  </w:style>
  <w:style w:type="character" w:customStyle="1" w:styleId="a4">
    <w:name w:val="Нижний колонтитул Знак"/>
    <w:uiPriority w:val="99"/>
    <w:rsid w:val="002E2D45"/>
    <w:rPr>
      <w:sz w:val="24"/>
      <w:szCs w:val="24"/>
    </w:rPr>
  </w:style>
  <w:style w:type="character" w:customStyle="1" w:styleId="a5">
    <w:name w:val="Основной текст Знак"/>
    <w:rsid w:val="002E2D45"/>
    <w:rPr>
      <w:sz w:val="24"/>
      <w:szCs w:val="24"/>
    </w:rPr>
  </w:style>
  <w:style w:type="character" w:customStyle="1" w:styleId="a6">
    <w:name w:val="Текст сноски Знак"/>
    <w:basedOn w:val="1"/>
    <w:rsid w:val="002E2D45"/>
  </w:style>
  <w:style w:type="character" w:customStyle="1" w:styleId="10">
    <w:name w:val="Знак сноски1"/>
    <w:rsid w:val="002E2D45"/>
    <w:rPr>
      <w:vertAlign w:val="superscript"/>
    </w:rPr>
  </w:style>
  <w:style w:type="character" w:customStyle="1" w:styleId="ListLabel1">
    <w:name w:val="ListLabel 1"/>
    <w:rsid w:val="002E2D45"/>
    <w:rPr>
      <w:rFonts w:eastAsia="Times New Roman"/>
    </w:rPr>
  </w:style>
  <w:style w:type="character" w:customStyle="1" w:styleId="ListLabel2">
    <w:name w:val="ListLabel 2"/>
    <w:rsid w:val="002E2D45"/>
    <w:rPr>
      <w:rFonts w:cs="Courier New"/>
    </w:rPr>
  </w:style>
  <w:style w:type="character" w:customStyle="1" w:styleId="ListLabel3">
    <w:name w:val="ListLabel 3"/>
    <w:rsid w:val="002E2D45"/>
    <w:rPr>
      <w:rFonts w:cs="Wingdings"/>
    </w:rPr>
  </w:style>
  <w:style w:type="character" w:customStyle="1" w:styleId="ListLabel4">
    <w:name w:val="ListLabel 4"/>
    <w:rsid w:val="002E2D45"/>
    <w:rPr>
      <w:rFonts w:cs="Symbol"/>
    </w:rPr>
  </w:style>
  <w:style w:type="character" w:customStyle="1" w:styleId="ListLabel5">
    <w:name w:val="ListLabel 5"/>
    <w:rsid w:val="002E2D45"/>
    <w:rPr>
      <w:rFonts w:cs="Symbol"/>
      <w:sz w:val="20"/>
      <w:szCs w:val="20"/>
    </w:rPr>
  </w:style>
  <w:style w:type="character" w:customStyle="1" w:styleId="ListLabel6">
    <w:name w:val="ListLabel 6"/>
    <w:rsid w:val="002E2D45"/>
    <w:rPr>
      <w:rFonts w:cs="Courier New"/>
      <w:sz w:val="20"/>
      <w:szCs w:val="20"/>
    </w:rPr>
  </w:style>
  <w:style w:type="character" w:customStyle="1" w:styleId="ListLabel7">
    <w:name w:val="ListLabel 7"/>
    <w:rsid w:val="002E2D45"/>
    <w:rPr>
      <w:rFonts w:cs="Wingdings"/>
      <w:sz w:val="20"/>
      <w:szCs w:val="20"/>
    </w:rPr>
  </w:style>
  <w:style w:type="character" w:customStyle="1" w:styleId="ListLabel8">
    <w:name w:val="ListLabel 8"/>
    <w:rsid w:val="002E2D45"/>
    <w:rPr>
      <w:b/>
      <w:bCs/>
    </w:rPr>
  </w:style>
  <w:style w:type="character" w:customStyle="1" w:styleId="ListLabel9">
    <w:name w:val="ListLabel 9"/>
    <w:rsid w:val="002E2D45"/>
    <w:rPr>
      <w:i/>
      <w:iCs/>
      <w:color w:val="00000A"/>
    </w:rPr>
  </w:style>
  <w:style w:type="character" w:customStyle="1" w:styleId="ListLabel10">
    <w:name w:val="ListLabel 10"/>
    <w:rsid w:val="002E2D45"/>
    <w:rPr>
      <w:i/>
      <w:iCs/>
    </w:rPr>
  </w:style>
  <w:style w:type="character" w:customStyle="1" w:styleId="a7">
    <w:name w:val="Символ сноски"/>
    <w:rsid w:val="002E2D45"/>
  </w:style>
  <w:style w:type="character" w:styleId="a8">
    <w:name w:val="footnote reference"/>
    <w:rsid w:val="002E2D45"/>
    <w:rPr>
      <w:vertAlign w:val="superscript"/>
    </w:rPr>
  </w:style>
  <w:style w:type="character" w:customStyle="1" w:styleId="a9">
    <w:name w:val="Символ нумерации"/>
    <w:rsid w:val="002E2D45"/>
  </w:style>
  <w:style w:type="character" w:customStyle="1" w:styleId="aa">
    <w:name w:val="Маркеры списка"/>
    <w:rsid w:val="002E2D45"/>
    <w:rPr>
      <w:rFonts w:ascii="OpenSymbol" w:eastAsia="OpenSymbol" w:hAnsi="OpenSymbol" w:cs="OpenSymbol"/>
    </w:rPr>
  </w:style>
  <w:style w:type="character" w:customStyle="1" w:styleId="ab">
    <w:name w:val="Символы концевой сноски"/>
    <w:rsid w:val="002E2D45"/>
    <w:rPr>
      <w:vertAlign w:val="superscript"/>
    </w:rPr>
  </w:style>
  <w:style w:type="character" w:customStyle="1" w:styleId="WW-">
    <w:name w:val="WW-Символы концевой сноски"/>
    <w:rsid w:val="002E2D45"/>
  </w:style>
  <w:style w:type="character" w:styleId="ac">
    <w:name w:val="endnote reference"/>
    <w:rsid w:val="002E2D45"/>
    <w:rPr>
      <w:vertAlign w:val="superscript"/>
    </w:rPr>
  </w:style>
  <w:style w:type="paragraph" w:customStyle="1" w:styleId="ad">
    <w:name w:val="Заголовок"/>
    <w:basedOn w:val="a"/>
    <w:next w:val="ae"/>
    <w:rsid w:val="002E2D45"/>
    <w:pPr>
      <w:keepNext/>
      <w:spacing w:before="240" w:after="120"/>
    </w:pPr>
    <w:rPr>
      <w:rFonts w:eastAsia="Microsoft YaHei"/>
      <w:sz w:val="28"/>
      <w:szCs w:val="28"/>
    </w:rPr>
  </w:style>
  <w:style w:type="paragraph" w:styleId="ae">
    <w:name w:val="Body Text"/>
    <w:basedOn w:val="a"/>
    <w:rsid w:val="002E2D45"/>
    <w:pPr>
      <w:jc w:val="both"/>
    </w:pPr>
  </w:style>
  <w:style w:type="paragraph" w:styleId="af">
    <w:name w:val="List"/>
    <w:basedOn w:val="ae"/>
    <w:rsid w:val="002E2D45"/>
  </w:style>
  <w:style w:type="paragraph" w:customStyle="1" w:styleId="11">
    <w:name w:val="Название1"/>
    <w:basedOn w:val="a"/>
    <w:rsid w:val="002E2D45"/>
    <w:pPr>
      <w:suppressLineNumbers/>
      <w:spacing w:before="120" w:after="120"/>
    </w:pPr>
    <w:rPr>
      <w:i/>
      <w:iCs/>
      <w:sz w:val="20"/>
    </w:rPr>
  </w:style>
  <w:style w:type="paragraph" w:customStyle="1" w:styleId="12">
    <w:name w:val="Указатель1"/>
    <w:basedOn w:val="a"/>
    <w:rsid w:val="002E2D45"/>
    <w:pPr>
      <w:suppressLineNumbers/>
    </w:pPr>
  </w:style>
  <w:style w:type="paragraph" w:customStyle="1" w:styleId="western">
    <w:name w:val="western"/>
    <w:basedOn w:val="a"/>
    <w:rsid w:val="002E2D45"/>
    <w:pPr>
      <w:spacing w:before="28" w:after="28"/>
    </w:pPr>
  </w:style>
  <w:style w:type="paragraph" w:styleId="af0">
    <w:name w:val="header"/>
    <w:basedOn w:val="a"/>
    <w:rsid w:val="002E2D45"/>
    <w:pPr>
      <w:suppressLineNumbers/>
      <w:tabs>
        <w:tab w:val="center" w:pos="4677"/>
        <w:tab w:val="right" w:pos="9355"/>
      </w:tabs>
    </w:pPr>
  </w:style>
  <w:style w:type="paragraph" w:styleId="af1">
    <w:name w:val="footer"/>
    <w:basedOn w:val="a"/>
    <w:uiPriority w:val="99"/>
    <w:rsid w:val="002E2D45"/>
    <w:pPr>
      <w:suppressLineNumbers/>
      <w:tabs>
        <w:tab w:val="center" w:pos="4677"/>
        <w:tab w:val="right" w:pos="9355"/>
      </w:tabs>
    </w:pPr>
  </w:style>
  <w:style w:type="paragraph" w:customStyle="1" w:styleId="13">
    <w:name w:val="Без интервала1"/>
    <w:rsid w:val="002E2D45"/>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2E2D45"/>
    <w:pPr>
      <w:suppressAutoHyphens/>
    </w:pPr>
    <w:rPr>
      <w:rFonts w:ascii="Helvetica" w:eastAsia="SimSun" w:hAnsi="Helvetica" w:cs="Helvetica"/>
      <w:color w:val="000000"/>
      <w:kern w:val="1"/>
      <w:sz w:val="24"/>
      <w:szCs w:val="24"/>
      <w:lang w:val="en-US" w:eastAsia="hi-IN" w:bidi="hi-IN"/>
    </w:rPr>
  </w:style>
  <w:style w:type="paragraph" w:customStyle="1" w:styleId="14">
    <w:name w:val="Абзац списка1"/>
    <w:basedOn w:val="a"/>
    <w:rsid w:val="002E2D45"/>
    <w:pPr>
      <w:ind w:left="720"/>
    </w:pPr>
  </w:style>
  <w:style w:type="paragraph" w:customStyle="1" w:styleId="15">
    <w:name w:val="Текст сноски1"/>
    <w:basedOn w:val="a"/>
    <w:rsid w:val="002E2D45"/>
    <w:rPr>
      <w:sz w:val="20"/>
      <w:szCs w:val="20"/>
    </w:rPr>
  </w:style>
  <w:style w:type="paragraph" w:styleId="af2">
    <w:name w:val="footnote text"/>
    <w:basedOn w:val="a"/>
    <w:rsid w:val="002E2D45"/>
    <w:pPr>
      <w:suppressLineNumbers/>
      <w:ind w:left="283" w:hanging="283"/>
    </w:pPr>
    <w:rPr>
      <w:sz w:val="20"/>
      <w:szCs w:val="20"/>
    </w:rPr>
  </w:style>
  <w:style w:type="paragraph" w:customStyle="1" w:styleId="af3">
    <w:name w:val="Содержимое таблицы"/>
    <w:basedOn w:val="a"/>
    <w:rsid w:val="002E2D45"/>
    <w:pPr>
      <w:suppressLineNumbers/>
    </w:pPr>
  </w:style>
  <w:style w:type="paragraph" w:customStyle="1" w:styleId="af4">
    <w:name w:val="Заголовок таблицы"/>
    <w:basedOn w:val="af3"/>
    <w:rsid w:val="002E2D45"/>
    <w:pPr>
      <w:jc w:val="center"/>
    </w:pPr>
    <w:rPr>
      <w:b/>
      <w:bCs/>
    </w:rPr>
  </w:style>
  <w:style w:type="paragraph" w:customStyle="1" w:styleId="16">
    <w:name w:val="Без интервала1"/>
    <w:rsid w:val="0038383C"/>
    <w:pPr>
      <w:widowControl w:val="0"/>
      <w:suppressAutoHyphens/>
    </w:pPr>
    <w:rPr>
      <w:rFonts w:ascii="Courier New" w:eastAsia="SimSun" w:hAnsi="Courier New" w:cs="Courier New"/>
      <w:color w:val="000000"/>
      <w:kern w:val="1"/>
      <w:sz w:val="24"/>
      <w:szCs w:val="24"/>
      <w:lang w:eastAsia="hi-IN" w:bidi="hi-IN"/>
    </w:rPr>
  </w:style>
  <w:style w:type="paragraph" w:styleId="af5">
    <w:name w:val="Balloon Text"/>
    <w:basedOn w:val="a"/>
    <w:link w:val="af6"/>
    <w:uiPriority w:val="99"/>
    <w:semiHidden/>
    <w:unhideWhenUsed/>
    <w:rsid w:val="0026549B"/>
    <w:rPr>
      <w:rFonts w:ascii="Tahoma" w:hAnsi="Tahoma"/>
      <w:sz w:val="16"/>
      <w:szCs w:val="14"/>
    </w:rPr>
  </w:style>
  <w:style w:type="character" w:customStyle="1" w:styleId="af6">
    <w:name w:val="Текст выноски Знак"/>
    <w:basedOn w:val="a0"/>
    <w:link w:val="af5"/>
    <w:uiPriority w:val="99"/>
    <w:semiHidden/>
    <w:rsid w:val="0026549B"/>
    <w:rPr>
      <w:rFonts w:ascii="Tahoma" w:eastAsia="SimSun" w:hAnsi="Tahoma" w:cs="Mangal"/>
      <w:kern w:val="1"/>
      <w:sz w:val="16"/>
      <w:szCs w:val="14"/>
      <w:lang w:eastAsia="hi-IN" w:bidi="hi-IN"/>
    </w:rPr>
  </w:style>
  <w:style w:type="paragraph" w:styleId="af7">
    <w:name w:val="List Paragraph"/>
    <w:basedOn w:val="a"/>
    <w:uiPriority w:val="34"/>
    <w:qFormat/>
    <w:rsid w:val="003C506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226918124">
      <w:bodyDiv w:val="1"/>
      <w:marLeft w:val="0"/>
      <w:marRight w:val="0"/>
      <w:marTop w:val="0"/>
      <w:marBottom w:val="0"/>
      <w:divBdr>
        <w:top w:val="none" w:sz="0" w:space="0" w:color="auto"/>
        <w:left w:val="none" w:sz="0" w:space="0" w:color="auto"/>
        <w:bottom w:val="none" w:sz="0" w:space="0" w:color="auto"/>
        <w:right w:val="none" w:sz="0" w:space="0" w:color="auto"/>
      </w:divBdr>
    </w:div>
    <w:div w:id="656497206">
      <w:bodyDiv w:val="1"/>
      <w:marLeft w:val="0"/>
      <w:marRight w:val="0"/>
      <w:marTop w:val="0"/>
      <w:marBottom w:val="0"/>
      <w:divBdr>
        <w:top w:val="none" w:sz="0" w:space="0" w:color="auto"/>
        <w:left w:val="none" w:sz="0" w:space="0" w:color="auto"/>
        <w:bottom w:val="none" w:sz="0" w:space="0" w:color="auto"/>
        <w:right w:val="none" w:sz="0" w:space="0" w:color="auto"/>
      </w:divBdr>
    </w:div>
    <w:div w:id="1203328024">
      <w:bodyDiv w:val="1"/>
      <w:marLeft w:val="0"/>
      <w:marRight w:val="0"/>
      <w:marTop w:val="0"/>
      <w:marBottom w:val="0"/>
      <w:divBdr>
        <w:top w:val="none" w:sz="0" w:space="0" w:color="auto"/>
        <w:left w:val="none" w:sz="0" w:space="0" w:color="auto"/>
        <w:bottom w:val="none" w:sz="0" w:space="0" w:color="auto"/>
        <w:right w:val="none" w:sz="0" w:space="0" w:color="auto"/>
      </w:divBdr>
    </w:div>
    <w:div w:id="1304041382">
      <w:bodyDiv w:val="1"/>
      <w:marLeft w:val="0"/>
      <w:marRight w:val="0"/>
      <w:marTop w:val="0"/>
      <w:marBottom w:val="0"/>
      <w:divBdr>
        <w:top w:val="none" w:sz="0" w:space="0" w:color="auto"/>
        <w:left w:val="none" w:sz="0" w:space="0" w:color="auto"/>
        <w:bottom w:val="none" w:sz="0" w:space="0" w:color="auto"/>
        <w:right w:val="none" w:sz="0" w:space="0" w:color="auto"/>
      </w:divBdr>
    </w:div>
    <w:div w:id="17431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1C17-AA37-4D53-9491-A08327FF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38</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Первый класс</vt:lpstr>
    </vt:vector>
  </TitlesOfParts>
  <Company>META</Company>
  <LinksUpToDate>false</LinksUpToDate>
  <CharactersWithSpaces>50229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класс</dc:title>
  <dc:creator>Ася</dc:creator>
  <cp:lastModifiedBy>Ирина</cp:lastModifiedBy>
  <cp:revision>19</cp:revision>
  <cp:lastPrinted>2013-03-14T11:55:00Z</cp:lastPrinted>
  <dcterms:created xsi:type="dcterms:W3CDTF">2013-02-11T12:02:00Z</dcterms:created>
  <dcterms:modified xsi:type="dcterms:W3CDTF">2016-10-18T07:35:00Z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