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СТРУКТУРНОЕ ПОДРАЗДЕЛЕНИЕ «ДЕТСКИЙ САД №17 КОМБИНИРОВАННОГО ВИДА»</w:t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МБДОУ «ДЕТСКИЙ САД «РАДУГА» КОМБИНИРОВАННОГО ВИДА»</w:t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РУЗАЕВСКОГО МУНИЦИПАЛЬНОГО РАЙОНА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E73CA2">
        <w:rPr>
          <w:color w:val="000000"/>
          <w:sz w:val="44"/>
          <w:szCs w:val="44"/>
        </w:rPr>
        <w:t>Проект по развитию речи в средней группе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E73CA2">
        <w:rPr>
          <w:b/>
          <w:bCs/>
          <w:color w:val="000000"/>
          <w:sz w:val="44"/>
          <w:szCs w:val="44"/>
        </w:rPr>
        <w:t>«Игра игрой сменяется, речь наша развивается»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color w:val="000000"/>
          <w:sz w:val="44"/>
          <w:szCs w:val="44"/>
        </w:rPr>
      </w:pPr>
      <w:r w:rsidRPr="00E73CA2">
        <w:rPr>
          <w:color w:val="000000"/>
          <w:sz w:val="44"/>
          <w:szCs w:val="44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Подготовила: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Андронова С.А., воспитатель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1 квалификационной категории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2022 г.</w:t>
      </w: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Содержание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Введение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Актуальность проекта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Цель и задачи проекта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Ожидаемые результаты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Этапы реализации проекта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План мероприятий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Риски и пути преодоления рисков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Выводы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Литература</w:t>
      </w:r>
    </w:p>
    <w:p w:rsidR="00E73CA2" w:rsidRPr="00E73CA2" w:rsidRDefault="00E73CA2" w:rsidP="00E73CA2">
      <w:pPr>
        <w:pStyle w:val="af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Приложения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Введение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Речь-это удивительное сильное средство,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но нужно иметь много ума,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чтобы пользоваться им.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Г. Гегель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Основной вид деятельности детей дошкольного возраста – игра. Творческая деятельность ребёнка проявляется, прежде всего, в игре. Игра, протекающая в коллективе, предоставляет исключительно благоприятное условие для развития языка. Игра развивает язык, а язык организует игру. Играя, ребёнок учится, а ни одно учение немыслимо без помощи основного учителя – языка.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Следует помнить, чтобы развивать речь детей необходимо развивать эмоциональное общение с ребёнком, развивать мелкую моторику детей, проводить совместные игры, так же знакомить с художественной литературой и разучивать стихотворения, а речь педагога должна быть примером для подражания детям.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Актуальность проекта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Известно, что в дошкольном возрасте усвоение новых знаний в игре происходит значительно успешнее, чем на учебных занятиях. Обучающая задача, поставленная в игровой форме, имеет то преимущество, что в ситуации игры ребёнку понятна сама необходимость приобретения знаний и способов действия.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Ребёнок, увлечённый привлекательным замыслом новой игры как бы не замечает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того, что он учится, хотя при этом он то и дело сталкивается с затруднениями, которые требуют перестройки его представлений и познавательной деятельности.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 процессе игры ребёнок познаёт не только окружающий мир, но и самого себя, своё место в этом мире, накапливает знания, осваивает язык, общается.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Своевременное и полноценное формирование речи в дошкольном детстве является основным условием нормального развития и в дальнейшем его успешного обучения в школе.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Дети дошкольного возраста с удовольствием слушают стихотворения, поют песни, отгадывают загадки, рассматривают иллюстрации к книгам, любуются подлинными произведениями живописи и очень часто задают вопросы: а как? а почему? а смогу ли я? И поэтому так актуальна на сегодня задача речевого развития детей и развитие его коммуникативных способностей.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Цель проекта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 развивать речь детей, обогащать словарный запас через игровую деятельность.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Задачи проекта: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создание условий для игровой деятельности детей в группе и на участке;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обогащение словаря и формирование грамматического строя речи детей в процессе игровой деятельности;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поддерживать речевую инициативу и творчество детей в общении;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-привлечь родителей воспитанников к вопросу и проблеме речевого развития детей в современных условиях.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Тип проекта</w:t>
      </w: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обучающий, игровой.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Продолжительность проекта</w:t>
      </w: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краткосрочный (февраль-март)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Участники проекта</w:t>
      </w: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воспитанники средней группы, воспитатели группы, родители воспитанников.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Ожидаемые результаты: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При систематической работе по данному проекту значительно увеличится словарь детей, речь станет предметом активности детей, дети начнут активно сопровождать свою деятельность речью.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У родителей повысится уровень активности педагогической культуры.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Риски и пути их преодоления: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- низкая компетентность родителей в вопросах развития и воспитания ребенка по речевому развитию. Задача педагога: заинтересовать родителей и привлечь их к активной работе по этому направлению.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Этапы реализации проекта.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. 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Предварительный: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определение цели и задач проекта;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изучение необходимой литературы;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-подбор методической литературы;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разработка тематического плана для реализации проекта;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2. 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Основной.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Включение каждого ребёнка в игровую деятельность для достижения высокого уровня знаний, умений и навыков.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-создание картотеки дидактических игр;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- консультация для родителей: «Развитие связной речи детей в средней группе посредством дидактических игр», «Книга и ребенок»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Были проведены различные дидактические и подвижные игры, театрализованные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и сюжетно – ролевые игры: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Дидактические игры: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«Узнай по описанию», «Что изменилось?», «Угадай животное», «Магазин посуды», «Что происходит в природе?», «Чего не хватает», «Какой? Какая? Какое?», «Бывае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т-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не бывает», «Подбери другое слово», «Кто как разговаривает», «Кто где живет?», «Подскажи словечко», «Кто как передвигается?», «Горячий - холодный», «Кто может совершать эти действия?», «Из чего сделано?», «Четвертый лишний», «Один- много».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Подвижные игры: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«Гуси - гуси», «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Ловишки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>», «Мы веселые ребята», «Гори, гори, ясно…», «Мышеловка».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Театрализованные игры: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игры – драматизации сказок «Репка», «Теремок», «Колобок»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Сюжетно – ролевые игры: 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«Парикмахерская», «Магазин», «Строители», «Больница», «Моряки», «Семья», «Салон красоты», «Магазин игрушек» и другие.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Пальчиковые игры: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«Раз, два, три, четыре, много мебели в квартире…», «Игрушки», «Детеныши», «Посчитаем в первый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раз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сколько мебели у нас», «Наша Армия», «Три богатыря», «Защитники Отечества», «Печем блины».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Артикуляционная гимнастика: 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«Лопатка», «Бублик», «Вкусное варенье», «Пароход», «Окошко», «Часики», «Толстячок» «Худышки», «Иголочка» и др.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3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. Заключительный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Период осмысления собственных результатов.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Презентация проекта.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Драматизация сказки «Колобок»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Результаты проекта. Вывод.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Метод проектов оказался очень эффективен и актуален на сегодняшний день. Он дает возможность ребенку экспериментировать, систематизировать полученные знания, развивает творческие способности и коммуникативные навыки.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Р</w:t>
      </w: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езультаты:</w:t>
      </w:r>
    </w:p>
    <w:p w:rsidR="00E73CA2" w:rsidRPr="00E73CA2" w:rsidRDefault="00E73CA2" w:rsidP="00E73CA2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 игре ребенок учится полноценному общению со сверстниками.</w:t>
      </w:r>
    </w:p>
    <w:p w:rsidR="00E73CA2" w:rsidRPr="00E73CA2" w:rsidRDefault="00E73CA2" w:rsidP="00E73CA2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Учится выполнять правила игры.</w:t>
      </w:r>
    </w:p>
    <w:p w:rsidR="00E73CA2" w:rsidRPr="00E73CA2" w:rsidRDefault="00E73CA2" w:rsidP="00E73CA2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 игре интенсивно развиваются все психические процессы, формируются первые нравственные чувства.</w:t>
      </w:r>
    </w:p>
    <w:p w:rsidR="00E73CA2" w:rsidRPr="00E73CA2" w:rsidRDefault="00E73CA2" w:rsidP="00E73CA2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 игре зарождаются новые виды продуктивной деятельности.</w:t>
      </w:r>
    </w:p>
    <w:p w:rsidR="00E73CA2" w:rsidRPr="00E73CA2" w:rsidRDefault="00E73CA2" w:rsidP="00E73CA2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 игре идет интенсивное развитие речи.</w:t>
      </w:r>
    </w:p>
    <w:p w:rsidR="00E73CA2" w:rsidRPr="00E73CA2" w:rsidRDefault="00E73CA2" w:rsidP="00E73CA2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 игре формируются новые мотивы и потребности.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Таким образом, в результате совместной работы над проектом у детей и их родителей сформировались ключевые компетенции: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умение ориентироваться в новой нестандартной ситуации;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умение продумывать способы действий и находить новые способы решения задач;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умение задавать вопросы;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умение взаимодействовать в системах «ребёнок-ребёнок», «ребёнок-взрослый».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умение получать необходимую информацию в общении;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умение вести диалог с взрослыми и сверстниками;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Литература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В. В.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Гербова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Занятия по развитию речи в детском саду. Средняя группа. – М.: Мозаика-Синтез, 2009.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Комплексные занятия по программе «От рождения до школы». Средняя группа./ Под ред. Н.Е.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Вераксы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>, Т.С. Комаровой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., 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М.А. Васильевой.- Волгоград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: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Учитель,2012.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Основная программа «От рождения до школы». Под ред. 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Н.Е.Вераксы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>, Т.С. Комаровой, М.А.Васильевой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Примерное комплексно-тематическое планирование к программе «От рождения до школы»: средняя группа/ Под ред. Н.Е.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Вераксы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, Т.С. Комаровой, М.А.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Васильевой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.-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М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>: Мозаика-Синтез, 2015.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А. К. Бондаренко Дидактические игры в детском саду М. Просвещение, 1991.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Н.В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Новоторцева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Развитие речи детей. Ярославль «Академия развития», 1998.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А. В.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Щеткин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«Театральная деятельность в детском саду». Для занятий с детьми 4-5 лет. - М.: Мозаика-Синтез, 2010.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Игры-забавы на участке детского сада. ТЦ «СФЕРА», 2015.</w:t>
      </w:r>
    </w:p>
    <w:p w:rsidR="00E73CA2" w:rsidRPr="00E73CA2" w:rsidRDefault="00E73CA2" w:rsidP="00E73CA2">
      <w:pPr>
        <w:pStyle w:val="af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Интернет-ресурсы.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Приложения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Консультация для родителей: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«Развитие связной речи детей в средней группе посредством дидактических игр».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её. Речь, во всем её многообразии, является необходимым компонентом общения. Именно в процессе общения она и формируется.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 занятий по развитию речи в детском саду: помочь ребенку овладеть родным языком.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Основными задачами развития речи в детском саду являются: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воспитание звуковой культуры речи;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обогащение и активизация словаря;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формирование грамматического строя речи;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развитие связной речи.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Необходимо создать в работе эмоционально - благоприятную ситуацию, которая способствовала бы возникновению желания у ребенка активно участвовать в речевом общении. И именно игра помогает создавать такие ситуации, в которых даже самые стеснительные и необщительные дети  раскрываются. Вовлечение детей в игровую деятельность помогает активизировать их речевое развитие.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На этапе 4-5 лет главным направлением является формирование конкретной речи. На пятом году жизни ребенок начинает видеть связь между структурой слова и функцией предмета, который этим словом обозначается. Дети 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 Связная речь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Связная речь предполагает овладение богатым словарным запасом языка, усвоением языковых законов и норм,  умением полно, связно, последовательно  передать содержание готового  текста.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Связная речь имеет две формы: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Диалогическую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 (разговор между двумя или несколькими людьми)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Монологическую</w:t>
      </w: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(речь одного человека)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lastRenderedPageBreak/>
        <w:t>Диалогическая речь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побуждает к неполным, односложным ответам. Основные черты диалогической речи — неполные предложения, восклицания, междометья, яркая интонационная выразительность, жест, мимика.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Монологическая речь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поддерживая работу, начатую в детском саду по формированию связной монологической речи, сочиняйте со своим ребенком сказки и рассказы, придерживаясь структуры текста: начало, середина и концовка.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Дошкольное учреждение берет на себя большой объем работы по  развитию связной речи и без помощи и участия родителей педагогам не обойтись.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  <w:u w:val="single"/>
        </w:rPr>
        <w:t>Основные условия развития ребенка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, которые необходимо решать в семье и дошкольном образовательном учреждении: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формировать интерес ребенка к художественной литературе.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п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олученные в детском саду навыки по составлению связных текстов необходимо закреплять в семье.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Речевые умения, которые дошкольник получает в игре, необходимо перенести в монологическую связную речь. Для этого в педагогический проце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сс вкл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ючается ситуация устного рассказа. Воспитатель помогает ребенку оформить свои мысли в виде рассказа: подсказывает сюжетный ход, логические связи, а иногда и начало каждого предложения.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Дидактические игры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"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Узнай по описанию"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Цель: формировать умение ориентироваться на окончание слов при согласовании прилагательного и существительного в роде.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Материал: расписное деревянное яйцо, расписная деревянная матрешка, блестящая пуговица, расписной поднос, большое колесо, голубое блюдце и чашка, зеленое ведро и совок, большая тарелка.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Воспитатель раскладывает предметы на подносе, затем дает их описание. Дети должны угадать, о каком предмете идет речь.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Воспитатель: -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Она круглая, блестящая, как золотая…(пуговица); оно требуется для игры в песок, оно большое, зеленое…(ведро) и т.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д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> 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"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изменилось?"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Цель: формировать умение употреблять предлоги с пространственным значением (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на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, между, около).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Материал: лесенка, игрушки – мишка, кот, лягушка, заяц, лиса.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На ступеньках лесенки воспитатель расставляет игрушки.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Взрослый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: - Сейчас мы проведем игру на внимание. Запомните, какая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игрушка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где стоит. Закройте глаза. Что изменилось? Что стало с мишкой? (Он стоял на верхней ступеньке слева, а сейчас стоит на средней ступеньке между котом и лягушкой).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Таким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образом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обыгрываются все возможные положения игрушек на лесенке. Игра повторяется 5-6 раз.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"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Угадай животное"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 формировать умение точно использовать названия детенышей  животных в единственном и множественном числе.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Воспитатель предлагает детям отгадать загадку и изображает тигренка (рычит, растопыривает пальцы).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Взрослый.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-К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ого я изобразила? Кто это? (тигр). А кто детеныш у тигра? Один – тигренок, а если их много, как мы скажем? (тигрята). Изобразите тигрят.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Взрослый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дает шепотом одному из детей задание изобразить котенка. Котенок моет лапкой мордочку, мурлычет.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Отгадайте, кто это?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Котенок.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Взрослый: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Да, это котенок.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Аналогичное задание дается ещё нескольким детям.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А теперь кто у нас?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Котята.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Взрослый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Котята испугались, убежали, и не стало кого?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Дети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 Котят.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Аналогично дети изображают и называют козленка, козлят, утенка, утят. Затем козлята и утята убегают.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"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Магазин посуды"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Цель: формировать умение образовывать наименования предметов посуды.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Материал: полочка с посудой – две сухарницы, хлебница,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салфетница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(разные по форме, размеру, материалу), блюдо для печенья, масленка, солонки.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Взрослый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говорит ребенку, что открылся магазин посуды. Чтобы купить посуду, надо точно знать, что они хотят купить: какой это предмет, зачем он нужен. Если предмет будет назван неправильно, продавец не поймет и не продаст нужную вещь. Но сначала надо рассмотреть, какая посуда есть в магазине. Воспитатель указывает на предметы, дети их называют (хлебница, сахарница,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салфетница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>).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Взрослый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. Вот специальное блюдо для сухарей – су…(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харница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). А вот блюдо для печенья. У него нет другого названия. Просто блюдо. А вот солонка и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мас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>…(ленка). Пожалуйста, подходите, магазин открыт. 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"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Какая? Какой? Какое?"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Цель: формировать умение подбирать определения к предмету, явлению.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Воспитатель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Волк – серый, зубастый, злой, голодный.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Солнце – яркое, лучистое, горячее.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Хлеб – свежий, горячий, вкусный, ржаной.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Мяч – резиновый, круглый, синий, большой.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Шапка – вязаная, теплая, зимняя, белая.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"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Бывает – не бывает"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Цели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  формировать умения воспринимать на слух простые предложения и представлять ситуации, о которых в них говорится, уточнить значения слов.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Материал: кукла Незнайка.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 гости к детям приходит Незнайка.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Взрослый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 Незнайка говорит, что зря над ним смеются из-за того, что как будто бы он ничего не знает и не умеет. Вот как раз он-то знает, что бывает и что не бывает, а ребята не знают.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Незнайка говорит разные небылицы. Дети должны заметить ошибки и объяснить, почему так нельзя говорить.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Незнайка: Собака под дверью мяукает. Собака дом сторожит. Мальчик зимой катается на лыжах. Девочка летом едет по воде на санках. Белка в гнезде птенцов высиживает. Куры во дворе зернышки клюют. Самолет землю пашет. 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"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Подбери другое слово"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Цели: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углублять знания о лексическом значении слова, формировать умение образовывать новые конструкции с помощью префиксов и суффиксов.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Воспитатель. Из одного слова можно сделать другое, похожее. Например, можно сказать «бутылка из-под молока», а можно – «молочная бутылка».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-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к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омпот из яблок (яблочный компот);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варенье из груш (грушевое варенье);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полка для книг (книжная полка);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ваза из стекла (стеклянная ваза);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крыша из соломы (соломенная крыша);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горка из снега (снежная горка);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кораблик из бумаги (бумажный кораблик). 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"Кто как разговаривает?"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расширение словарного запаса, развитие быстроты реакции.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педагог поочерёдно бросает мяч детям, называя животных. Дети, возвращая мяч, должны ответить, как то или иное животное подаёт голос: Корова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мычит Тигр рычит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Змея шипит Комар пищит Собака лает Волк воет Утка крякает Свинья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хрюкает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Взрослый бросает мяч и спрашивает: «Кто рычит?», «А кто мычит?», «Кто лает?», «Кто кукует?» и т.д.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"Кто где живёт?"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 Бросая мяч поочерёдно каждому ребёнку, педагог задаёт вопрос, а ребёнок, возвращая мяч, отвечает.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Вариант 1. Кто живёт в дупле?- Белка. Кто живёт в скворечнике?- Скворцы. Кто живёт в гнезде?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-П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тицы. Кто живёт в будке? - Собака. Кто живёт в улье? - Пчёлы Кто живёт в норе? - Лиса. Кто живёт в логове?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-В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олк. Кто живёт в берлоге?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-М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едведь.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Вариант 2. педагог:- Дети: Где живёт медведь? - В берлоге. Где живёт волк?- В логове.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Вариант 3. Работа над правильной конструкцией предложения. Детям предлагается дать полный ответ: "Медведь живёт в берлоге".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"Подскажи словечко"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развитие мышления, быстроты реакции.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: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"Кто как передвигается?"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обогащение глагольного словаря детей, развитие мышления, внимания, воображения, ловкости.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Собака - стоит, сидит, лежит, идёт, спит, лает, служит (кошка, мышка…)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"Горячий – холодный"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закрепление в представлении и словаре ребёнка противоположных признаков предметов или слов-антонимов.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 педагог, бросая мяч ребёнку, произносит одно прилагательное, а ребёнок, возвращая мяч, называет другое – с противоположным значением.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Горячий – холодный; Хороший – плохой; Умный – глупый; Весёлый – грустный; Острый – тупой; Гладкий – шероховатый.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"Что происходит в природе?"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закрепление употребления в речи глаголов, согласования слов в предложении.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«Весна»: Солнце – что делает? - Светит, греет. Ручьи – что делают?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-Б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егут, журчат. Снег – что делает? - Темнеет, тает. Птицы – что делают? - Прилетают, вьют гнёзда, поёт песни. Капель – что делает? - Звенит, капает. Медведь – что делает - Просыпается, вылезает из берлоги.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"Кто может совершать эти действия?"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активизация глагольного словаря детей, развитие воображения, памяти, ловкости.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Педагог: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Дети, кто идет? (бежит, летит, плывёт и т. л.)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lastRenderedPageBreak/>
        <w:t>Дети: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Идёт - человек, животное, поезд, пароход, дождь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… Б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ежит - ручей, время, животное, человек, дорога… Летит - птица, бабочка, стрекоза, муха, жук, самолёт… Плывёт - рыба, кит, дельфин, лодка, корабль, человек…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"Из чего сделано?"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закрепление в речи детей употребления относительных прилагательных и способов их образования.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педагог, бросая мяч ребёнку, говорит: "Сапоги из кожи", а ребёнок, возвращая мяч, отвечает: "Кожаные»; Рукавички из меха – меховые; Таз из меди – медный; Ваза из хрусталя - хрустальная Рукавички из шерсти - шерстяные и т.д.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"Четвёртый лишний"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закрепление умения детей выделять общий признак в словах, развивать способность к обобщению.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"Один – много"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закрепление в речи детей различных типов окончаний имён существительных.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Ход: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Стол – столы стул – стулья, Гора – горы, лист – листья, Дом – дома, носок – носки, Глаз – глаза, кусок – куски, День – дни, прыжок – прыжки, Сон – сны, гусёнок – гусята, Лоб – лбы, тигрёнок – тигрята.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Подвижные игры с речевым сопровождением.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1. Гуси – гуси.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Описание игры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: Участники игры выбирают волка и хозяина, остальные — гуси-лебеди. На одной стороне площадки чертят дом, где живут хозяин и гуси, на другой —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— Гуси-гуси! — Га-га-га.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—Есть хотите?— Да, да, да.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—Гуси-лебеди! Домой! — Серый волк под горой!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— Что он там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делае</w:t>
      </w:r>
      <w:proofErr w:type="spell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— Рябчиков щиплет.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—Ну, бегите же домой!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Гуси бегут в дом, волк пытается их поймать.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Пойманные выходят из игры.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Игра кончается, когда почти все гуси пойманы. Последний оставшийся гусь, самый ловкий и быстрый, становится волком.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Правила: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Гуси должны «лететь» по всей площадке. Волк может ловить их только  после  слов: Ну,  бегите  же  домой!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2. Мы - веселые ребята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Описание игры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Количество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играющих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(все дети). Место - зал, площадка. Перед игрой, чертят две параллельные линии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–«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дома». В центре становится водящий, остальные играющие располагаются за линией одного из "домов". По сигналу воспитателя дети говорят: 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Мы весёлые ребята,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Любим бегать и играть.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Но попробуй нас догнать!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После слова "догнать" играющие бегут в противоположный "дом". Водящий пытается догнать их, и коснуться их рукой.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Дети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до которых дотронулся водящий отходят в сторону. После этого игру повторяют. Водящих следует менять через 3-4 пробежки. Вместе со сменой водящих в игру входят.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Правила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: Перебегать можно только после слов "поймать". Нельзя забегать обратно в дом. 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Ловить пробегающих можно только до противоположного "дома".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3. </w:t>
      </w:r>
      <w:proofErr w:type="spellStart"/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Ловишки</w:t>
      </w:r>
      <w:proofErr w:type="spellEnd"/>
      <w:proofErr w:type="gramStart"/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Описание игры: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дети стоят по кругу, взявшись за руки.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Ловишка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– в центре круга, на руке повязка.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Играющие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двигаются по кругу и говорят: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Мы, веселые ребята,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Любим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бегать и скакать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Ну, попробуй нас догнать. Раз, два, три – лови!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Дети разбегаются, а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ловишка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догоняет.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Пойманный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временно отходит в сторону. Игра продолжается, пока </w:t>
      </w:r>
      <w:proofErr w:type="spell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ловишка</w:t>
      </w:r>
      <w:proofErr w:type="spell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не поймает 2-3 детей. Продолжительность 5-7 минут.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4. Гори, гори ясно!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Описание игры: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играющие становятся в колонну парами. Впереди колонны на расстоянии 2-3 шагов проводится линия. «Ловящий» становится на эту линию. Все говорят: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Гори, гори ясно, Чтобы не погасло.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Глянь на неб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о-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Птички летят,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Колокольчики звенят! Раз, два, три – беги!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После слова «беги» дети, стоящие в последней паре, бегут вдоль колонны (один слева, другой – справа, стремясь схватить за руки впереди ловящего, который старается поймать одного из пары раньше, чем дети успеют встретиться и соединить руки.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Если ловящему это удается сделать, то он образует пару и становится впереди колонны, а оставшийся – ловящий.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5. Мышеловка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Цель: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развивать у детей выдержку, умение согласовывать движения со словами, ловкость. Упражнять в беге и приседание, построение в круг и ходьбе по кругу.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Описание игры: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 играющие делятся на две неравные команды,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большая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образует круг – «мышеловку», остальные – мыши. Слова: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Ах, как мыши надоели,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Все погрызли, все поели.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Берегитесь же плутовки,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Доберемся мы до вас.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Вот расставим мышеловки,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Переловим всех сейчас!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Затем дети опускают руки вниз, и «мыши» оставшиеся в кругу встают в круг и мышеловка увеличивается.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НОД по речевому развитию по теме: 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«Рассказывание сказки "Колобок" для детей средней группы»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Программное содержание: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учить употреблять слова, обозначающие состояние, качества и характеристики;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называть любимую сказку и рассказывать понравившиеся сюжеты из известной сказки;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совершенствовать умение детей использовать разнообразные выразительные средства: интонацию, темп, тембр речи, пластику, движения, умение передавать образ героя, придумывать фантазировать;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учить драматизировать с помощью взрослого небольшую сказку ("Колобок");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-воспитывать у детей интерес к русскому народному творчеству;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развивать связную речь.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Словарная работа: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 радость, трусливый, злой, голодный, грубый, коварная, толстый, сердитый, хитрая.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Материал:</w:t>
      </w: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 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иллюстрации к сказке "Колобок" маски с изображением сказочных героев, простейшие декорации.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Подготовка: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чтение русской народной сказки «Колобок», инсценировка сказки, отгадывание загадок по сказкам, рассматривание книг с русскими народными сказками,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ХОД НОД.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Беседа по сказке "Колобок"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Мы очень любим сказки и сегодня все сказки собрались и пришли к нам в гости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д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>ети рассматривают книги со сказками) Посмотрите, ребята, среди наших знакомых книг появилась одна совершенно новая книга. Вы уже догадались, как называется эта книга? ("Колобок").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 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Если мы глаза закроем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И подсматривать не будем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Вместе мы перенесемся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В гости к сказочным героям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(Дети закрывают глаза, воспитатель тем временем выставляет красочные картинки из сказки "Колобок"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)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Мы попали в гости к сказочным героям. В какую сказку мы попали? (В сказку "Колобок")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Игра на внимание "Колобок"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Я буду перечислять различных животных, а вы, если они являются героями сказки «Колобок» - похлопайте в ладоши, а если нет – потопайте ногами: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Медведь, волк, собака Жучка, лиса, курочка Ряба, заяц, мышка - норушка, комар - пискун,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лягушка-квакушка.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-Ребята, а вы помните любимую песенку колобка?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(ответы детей, индивидуальное и хоровое пение)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-Кто первым встретился колобку на лесной тропинке? (заяц)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-Какой был заяц по характеру? (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трусливый, робкий, пугливый, беззащитный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 )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lastRenderedPageBreak/>
        <w:t>- Катился колобок, катился и встретил он того, кто зимой холодной ходит злой голодный. Кто это? (волк)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-Каким был волк, в сказке? (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злым, голодным, страшный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Вы бы испугались, если бы встретили волка в лесу.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?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-Как вы думаете, испугался колобок волка? (ответы) Значит, колобок был еще и смелым.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-Каким голосом говорил волк? (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хриплым, грубым, дети имитируют голос волка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-А как ходит волк по лесу? Глазами сверкает, озирается.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-Катился колобок, а навстречу ему косолапый и большой, спит в берлоге он зимой, любит шишки, любит мед. Ну-ка кто же назовет? (медведь)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-Какой был в сказке медведь? (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толстый, неповоротливый, большой, косолапый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-А каким голосом говорил медведь? (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грубым, сердитым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 Что сказал медведь, при встрече? Как повел себя колобок? (не побоялся и спел песенку)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-Катится колобок, а навстречу ему «Хвост пушистый, мех золотистый. В лесу живет и кур крадет» (лиса)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-Какая же была лиса в сказке? (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хитрая, коварная</w:t>
      </w:r>
      <w:proofErr w:type="gramStart"/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,</w:t>
      </w:r>
      <w:proofErr w:type="gramEnd"/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ловкая, обманщица)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-Каким голосом говорила лиса? (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хитрым, тоненьким, ласковым</w:t>
      </w:r>
      <w:r w:rsidRPr="00E73CA2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-Ребята, давайте вспомним, чем закончилась сказка? (ответы детей) Вам понравился конец этой сказки? (ответы)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Почему лиса съела колобка? (потому что колобок вел себя неосторожно.</w:t>
      </w:r>
      <w:proofErr w:type="gramEnd"/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Был непослушным и шаловливым.)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Физкультурная минутка "Колобок" 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 xml:space="preserve">Замесила бабушка не булку, не </w:t>
      </w:r>
      <w:proofErr w:type="gramStart"/>
      <w:r w:rsidRPr="00E73CA2">
        <w:rPr>
          <w:rFonts w:asciiTheme="minorHAnsi" w:hAnsiTheme="minorHAnsi" w:cstheme="minorHAnsi"/>
          <w:color w:val="000000"/>
          <w:sz w:val="28"/>
          <w:szCs w:val="28"/>
        </w:rPr>
        <w:t>оладушки</w:t>
      </w:r>
      <w:proofErr w:type="gramEnd"/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(Руки сцеплены в замок, круговые движения влево </w:t>
      </w:r>
      <w:proofErr w:type="gramStart"/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-в</w:t>
      </w:r>
      <w:proofErr w:type="gramEnd"/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право)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Доставала из печи не пирог, не калачи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(Повороты туловища влево - вправо, руки в стороны)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Как поставила на стол -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(Наклон вперед и руки вытянуть)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Он от бабушки ушел! 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(Прыжки на месте)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Кто же бегает без ног? 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(Бег на месте)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Ну, конечно, Колобок! </w:t>
      </w: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(Хлопки в ладоши)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Драматизация сказки.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 -А хотели бы вы, превратится в героев этой сказки? А у меня для вас есть сюрприз, посмотрите какие красивые маски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Дайка в глазки погляжу,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Сказку детям расскажу.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Глазки весело ваши глядят,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Слушайте сказку </w:t>
      </w:r>
      <w:proofErr w:type="gramStart"/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про</w:t>
      </w:r>
      <w:proofErr w:type="gramEnd"/>
      <w:r w:rsidRPr="00E73CA2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колобка.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Подведение итогов.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-Понравилась вам сказка?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-Кто из героев понравился больше всего?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-Почему колобок убежал от лисы?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-Молодцы!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Поощрение детей подарками за хорошо сыгранные роли.</w:t>
      </w:r>
    </w:p>
    <w:p w:rsidR="00E73CA2" w:rsidRPr="00E73CA2" w:rsidRDefault="00E73CA2" w:rsidP="00E73CA2">
      <w:pPr>
        <w:pStyle w:val="af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E73CA2">
        <w:rPr>
          <w:rFonts w:asciiTheme="minorHAnsi" w:hAnsiTheme="minorHAnsi" w:cstheme="minorHAnsi"/>
          <w:color w:val="000000"/>
          <w:sz w:val="28"/>
          <w:szCs w:val="28"/>
        </w:rPr>
        <w:t>-Теперь мы попрощаемся со сказочной поляной и обязательно сюда еще вернемся.</w:t>
      </w:r>
    </w:p>
    <w:p w:rsidR="00D546F1" w:rsidRPr="00E73CA2" w:rsidRDefault="00D546F1">
      <w:pPr>
        <w:rPr>
          <w:rFonts w:asciiTheme="minorHAnsi" w:hAnsiTheme="minorHAnsi" w:cstheme="minorHAnsi"/>
          <w:sz w:val="28"/>
          <w:szCs w:val="28"/>
          <w:lang w:val="ru-RU"/>
        </w:rPr>
      </w:pPr>
    </w:p>
    <w:sectPr w:rsidR="00D546F1" w:rsidRPr="00E73CA2" w:rsidSect="00D5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291"/>
    <w:multiLevelType w:val="multilevel"/>
    <w:tmpl w:val="6EB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4557A"/>
    <w:multiLevelType w:val="multilevel"/>
    <w:tmpl w:val="00A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06CDE"/>
    <w:multiLevelType w:val="multilevel"/>
    <w:tmpl w:val="9F1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73CA2"/>
    <w:rsid w:val="0020088E"/>
    <w:rsid w:val="002B1DB0"/>
    <w:rsid w:val="0035661F"/>
    <w:rsid w:val="00D546F1"/>
    <w:rsid w:val="00E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B0"/>
  </w:style>
  <w:style w:type="paragraph" w:styleId="1">
    <w:name w:val="heading 1"/>
    <w:basedOn w:val="a"/>
    <w:next w:val="a"/>
    <w:link w:val="10"/>
    <w:uiPriority w:val="9"/>
    <w:qFormat/>
    <w:rsid w:val="002B1DB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DB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DB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DB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DB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DB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DB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DB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DB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DB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B1DB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1DB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1DB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1DB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B1DB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B1DB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B1DB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B1DB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B1DB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1DB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1DB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B1DB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B1DB0"/>
    <w:rPr>
      <w:b/>
      <w:bCs/>
    </w:rPr>
  </w:style>
  <w:style w:type="character" w:styleId="a8">
    <w:name w:val="Emphasis"/>
    <w:uiPriority w:val="20"/>
    <w:qFormat/>
    <w:rsid w:val="002B1DB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B1D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B1D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1D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B1DB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B1DB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B1DB0"/>
    <w:rPr>
      <w:i/>
      <w:iCs/>
    </w:rPr>
  </w:style>
  <w:style w:type="character" w:styleId="ad">
    <w:name w:val="Subtle Emphasis"/>
    <w:uiPriority w:val="19"/>
    <w:qFormat/>
    <w:rsid w:val="002B1DB0"/>
    <w:rPr>
      <w:i/>
      <w:iCs/>
    </w:rPr>
  </w:style>
  <w:style w:type="character" w:styleId="ae">
    <w:name w:val="Intense Emphasis"/>
    <w:uiPriority w:val="21"/>
    <w:qFormat/>
    <w:rsid w:val="002B1DB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B1DB0"/>
    <w:rPr>
      <w:smallCaps/>
    </w:rPr>
  </w:style>
  <w:style w:type="character" w:styleId="af0">
    <w:name w:val="Intense Reference"/>
    <w:uiPriority w:val="32"/>
    <w:qFormat/>
    <w:rsid w:val="002B1DB0"/>
    <w:rPr>
      <w:b/>
      <w:bCs/>
      <w:smallCaps/>
    </w:rPr>
  </w:style>
  <w:style w:type="character" w:styleId="af1">
    <w:name w:val="Book Title"/>
    <w:basedOn w:val="a0"/>
    <w:uiPriority w:val="33"/>
    <w:qFormat/>
    <w:rsid w:val="002B1DB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1DB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7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4070</Words>
  <Characters>23201</Characters>
  <Application>Microsoft Office Word</Application>
  <DocSecurity>0</DocSecurity>
  <Lines>193</Lines>
  <Paragraphs>54</Paragraphs>
  <ScaleCrop>false</ScaleCrop>
  <Company/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2024-02-04T15:12:00Z</dcterms:created>
  <dcterms:modified xsi:type="dcterms:W3CDTF">2024-02-04T15:19:00Z</dcterms:modified>
</cp:coreProperties>
</file>