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B" w:rsidRPr="00CD3BFF" w:rsidRDefault="00C07ECB" w:rsidP="00C07ECB">
      <w:pPr>
        <w:ind w:firstLine="567"/>
        <w:jc w:val="center"/>
      </w:pPr>
      <w:r w:rsidRPr="00CD3BFF">
        <w:t>МУНИЦИПАЛЬНОЕ БЮДЖЕТНОЕ ОБЩЕОБРАЗОВАТЕЛЬНОЕ УЧРЕЖДЕНИЕ</w:t>
      </w:r>
    </w:p>
    <w:p w:rsidR="00C07ECB" w:rsidRPr="00CD3BFF" w:rsidRDefault="00C07ECB" w:rsidP="00C07ECB">
      <w:pPr>
        <w:ind w:firstLine="567"/>
        <w:jc w:val="center"/>
      </w:pPr>
      <w:r w:rsidRPr="00CD3BFF">
        <w:t>«ТОРБЕЕВСКАЯ СРЕДНЯЯ ОБЩЕОБРАЗОВАТЕЛЬНАЯ ШКОЛА № 1»</w:t>
      </w:r>
    </w:p>
    <w:p w:rsidR="00C07ECB" w:rsidRPr="00CD3BFF" w:rsidRDefault="00C07ECB" w:rsidP="00C07ECB">
      <w:pPr>
        <w:ind w:firstLine="567"/>
        <w:jc w:val="center"/>
      </w:pPr>
    </w:p>
    <w:tbl>
      <w:tblPr>
        <w:tblW w:w="10456" w:type="dxa"/>
        <w:tblLook w:val="04A0"/>
      </w:tblPr>
      <w:tblGrid>
        <w:gridCol w:w="4219"/>
        <w:gridCol w:w="1985"/>
        <w:gridCol w:w="4252"/>
      </w:tblGrid>
      <w:tr w:rsidR="00C07ECB" w:rsidRPr="00CD3BFF" w:rsidTr="009C7A79">
        <w:tc>
          <w:tcPr>
            <w:tcW w:w="4219" w:type="dxa"/>
          </w:tcPr>
          <w:p w:rsidR="00C07ECB" w:rsidRPr="00CD3BFF" w:rsidRDefault="00C07ECB" w:rsidP="009C7A79">
            <w:pPr>
              <w:jc w:val="both"/>
            </w:pPr>
            <w:r w:rsidRPr="00CD3BFF">
              <w:t>Рассмотрено</w:t>
            </w:r>
          </w:p>
          <w:p w:rsidR="00C07ECB" w:rsidRPr="00CD3BFF" w:rsidRDefault="00C07ECB" w:rsidP="009C7A79">
            <w:pPr>
              <w:jc w:val="both"/>
            </w:pPr>
            <w:r w:rsidRPr="00CD3BFF">
              <w:t xml:space="preserve">на заседании методического объединения </w:t>
            </w:r>
          </w:p>
          <w:p w:rsidR="00C07ECB" w:rsidRPr="00CD3BFF" w:rsidRDefault="00C07ECB" w:rsidP="009C7A79">
            <w:pPr>
              <w:jc w:val="both"/>
            </w:pPr>
            <w:r w:rsidRPr="00CD3BFF">
              <w:t>Руководитель МО:</w:t>
            </w:r>
          </w:p>
          <w:p w:rsidR="00C07ECB" w:rsidRPr="00CD3BFF" w:rsidRDefault="00C07ECB" w:rsidP="009C7A79">
            <w:pPr>
              <w:jc w:val="both"/>
            </w:pPr>
            <w:r w:rsidRPr="00CD3BFF">
              <w:t>_______/</w:t>
            </w:r>
            <w:r w:rsidR="00521E05">
              <w:t>Л.В. Чегодайкина</w:t>
            </w:r>
            <w:r w:rsidRPr="00CD3BFF">
              <w:t>/</w:t>
            </w:r>
          </w:p>
          <w:p w:rsidR="00C07ECB" w:rsidRPr="00CD3BFF" w:rsidRDefault="00C07ECB" w:rsidP="009C7A79">
            <w:pPr>
              <w:jc w:val="both"/>
            </w:pPr>
            <w:r w:rsidRPr="00CD3BFF">
              <w:t>«__»___________201__г.</w:t>
            </w:r>
          </w:p>
          <w:p w:rsidR="00C07ECB" w:rsidRPr="00CD3BFF" w:rsidRDefault="00C07ECB" w:rsidP="009C7A79">
            <w:pPr>
              <w:jc w:val="center"/>
            </w:pPr>
          </w:p>
        </w:tc>
        <w:tc>
          <w:tcPr>
            <w:tcW w:w="1985" w:type="dxa"/>
          </w:tcPr>
          <w:p w:rsidR="00C07ECB" w:rsidRPr="00CD3BFF" w:rsidRDefault="00C07ECB" w:rsidP="009C7A79">
            <w:pPr>
              <w:jc w:val="center"/>
            </w:pPr>
          </w:p>
        </w:tc>
        <w:tc>
          <w:tcPr>
            <w:tcW w:w="4252" w:type="dxa"/>
          </w:tcPr>
          <w:p w:rsidR="00C07ECB" w:rsidRPr="00CD3BFF" w:rsidRDefault="00C07ECB" w:rsidP="009C7A79">
            <w:pPr>
              <w:shd w:val="clear" w:color="auto" w:fill="FFFFFF"/>
              <w:jc w:val="right"/>
              <w:rPr>
                <w:spacing w:val="-2"/>
              </w:rPr>
            </w:pPr>
            <w:r w:rsidRPr="00CD3BFF">
              <w:rPr>
                <w:spacing w:val="-2"/>
              </w:rPr>
              <w:t>«Утверждаю»</w:t>
            </w:r>
          </w:p>
          <w:p w:rsidR="00C07ECB" w:rsidRPr="00CD3BFF" w:rsidRDefault="00C07ECB" w:rsidP="009C7A79">
            <w:pPr>
              <w:shd w:val="clear" w:color="auto" w:fill="FFFFFF"/>
              <w:jc w:val="right"/>
              <w:rPr>
                <w:spacing w:val="-2"/>
              </w:rPr>
            </w:pPr>
            <w:r w:rsidRPr="00CD3BFF">
              <w:rPr>
                <w:spacing w:val="-2"/>
              </w:rPr>
              <w:t>Директор школы:</w:t>
            </w:r>
          </w:p>
          <w:p w:rsidR="00C07ECB" w:rsidRPr="00CD3BFF" w:rsidRDefault="00C07ECB" w:rsidP="009C7A79">
            <w:pPr>
              <w:shd w:val="clear" w:color="auto" w:fill="FFFFFF"/>
              <w:jc w:val="right"/>
              <w:rPr>
                <w:spacing w:val="-2"/>
              </w:rPr>
            </w:pPr>
            <w:r w:rsidRPr="00CD3BFF">
              <w:rPr>
                <w:spacing w:val="-2"/>
              </w:rPr>
              <w:t>________ /Е.И. Лисюшкина/</w:t>
            </w:r>
          </w:p>
          <w:p w:rsidR="00C07ECB" w:rsidRPr="00CD3BFF" w:rsidRDefault="00C07ECB" w:rsidP="009C7A79">
            <w:pPr>
              <w:shd w:val="clear" w:color="auto" w:fill="FFFFFF"/>
              <w:jc w:val="right"/>
            </w:pPr>
            <w:r w:rsidRPr="00CD3BFF">
              <w:rPr>
                <w:spacing w:val="-2"/>
              </w:rPr>
              <w:t>«___» _______ 201__ г.</w:t>
            </w:r>
          </w:p>
          <w:p w:rsidR="00C07ECB" w:rsidRPr="00CD3BFF" w:rsidRDefault="00C07ECB" w:rsidP="009C7A79">
            <w:pPr>
              <w:jc w:val="center"/>
            </w:pPr>
          </w:p>
        </w:tc>
      </w:tr>
    </w:tbl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jc w:val="center"/>
        <w:rPr>
          <w:spacing w:val="-2"/>
        </w:rPr>
      </w:pPr>
    </w:p>
    <w:p w:rsidR="00C07ECB" w:rsidRPr="00CD3BFF" w:rsidRDefault="00C07ECB" w:rsidP="00C07ECB">
      <w:pPr>
        <w:ind w:firstLine="567"/>
        <w:rPr>
          <w:b/>
        </w:rPr>
      </w:pPr>
    </w:p>
    <w:p w:rsidR="00C07ECB" w:rsidRPr="00CD3BFF" w:rsidRDefault="00C07ECB" w:rsidP="00C07EC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D3BFF">
        <w:rPr>
          <w:b/>
          <w:sz w:val="28"/>
          <w:szCs w:val="28"/>
        </w:rPr>
        <w:t>Рабочая программа</w:t>
      </w:r>
    </w:p>
    <w:p w:rsidR="00C07ECB" w:rsidRPr="00CD3BFF" w:rsidRDefault="00C07ECB" w:rsidP="00C07ECB">
      <w:pPr>
        <w:spacing w:line="360" w:lineRule="auto"/>
        <w:ind w:firstLine="567"/>
        <w:jc w:val="center"/>
        <w:rPr>
          <w:b/>
          <w:spacing w:val="-1"/>
          <w:sz w:val="28"/>
          <w:szCs w:val="28"/>
        </w:rPr>
      </w:pPr>
      <w:r w:rsidRPr="00CD3BFF">
        <w:rPr>
          <w:b/>
          <w:spacing w:val="-3"/>
          <w:sz w:val="28"/>
          <w:szCs w:val="28"/>
        </w:rPr>
        <w:t xml:space="preserve">учебного курса </w:t>
      </w:r>
      <w:r w:rsidRPr="00CD3BFF">
        <w:rPr>
          <w:b/>
          <w:bCs/>
          <w:spacing w:val="-1"/>
          <w:sz w:val="28"/>
          <w:szCs w:val="28"/>
        </w:rPr>
        <w:t>«</w:t>
      </w:r>
      <w:r w:rsidR="009C7A79">
        <w:rPr>
          <w:b/>
          <w:bCs/>
          <w:spacing w:val="-1"/>
          <w:sz w:val="28"/>
          <w:szCs w:val="28"/>
        </w:rPr>
        <w:t>Алгебра</w:t>
      </w:r>
      <w:r w:rsidRPr="00CD3BFF">
        <w:rPr>
          <w:b/>
          <w:bCs/>
          <w:spacing w:val="-1"/>
          <w:sz w:val="28"/>
          <w:szCs w:val="28"/>
        </w:rPr>
        <w:t xml:space="preserve">» в </w:t>
      </w:r>
      <w:r w:rsidR="009C7A79">
        <w:rPr>
          <w:b/>
          <w:spacing w:val="-1"/>
          <w:sz w:val="28"/>
          <w:szCs w:val="28"/>
        </w:rPr>
        <w:t>7</w:t>
      </w:r>
      <w:r w:rsidRPr="00CD3BFF">
        <w:rPr>
          <w:b/>
          <w:spacing w:val="-1"/>
          <w:sz w:val="28"/>
          <w:szCs w:val="28"/>
        </w:rPr>
        <w:t xml:space="preserve"> классе</w:t>
      </w:r>
    </w:p>
    <w:p w:rsidR="00C07ECB" w:rsidRPr="00CD3BFF" w:rsidRDefault="00C07ECB" w:rsidP="00C07ECB">
      <w:pPr>
        <w:spacing w:line="360" w:lineRule="auto"/>
        <w:ind w:firstLine="567"/>
        <w:jc w:val="center"/>
        <w:rPr>
          <w:b/>
        </w:rPr>
      </w:pPr>
    </w:p>
    <w:p w:rsidR="00C07ECB" w:rsidRPr="00CD3BFF" w:rsidRDefault="00C07ECB" w:rsidP="00C07ECB">
      <w:pPr>
        <w:ind w:firstLine="567"/>
        <w:rPr>
          <w:b/>
        </w:rPr>
      </w:pPr>
    </w:p>
    <w:p w:rsidR="00C07ECB" w:rsidRPr="00CD3BFF" w:rsidRDefault="00C07ECB" w:rsidP="00C07ECB">
      <w:pPr>
        <w:keepNext/>
        <w:widowControl w:val="0"/>
        <w:ind w:firstLine="567"/>
        <w:rPr>
          <w:b/>
        </w:rPr>
      </w:pPr>
    </w:p>
    <w:p w:rsidR="00C07ECB" w:rsidRPr="00CD3BFF" w:rsidRDefault="00C07ECB" w:rsidP="00C07ECB">
      <w:pPr>
        <w:ind w:firstLine="567"/>
        <w:rPr>
          <w:b/>
        </w:rPr>
      </w:pPr>
    </w:p>
    <w:p w:rsidR="00C07ECB" w:rsidRPr="00CD3BFF" w:rsidRDefault="00C07ECB" w:rsidP="00C07ECB">
      <w:pPr>
        <w:ind w:firstLine="567"/>
        <w:rPr>
          <w:b/>
        </w:rPr>
      </w:pPr>
    </w:p>
    <w:p w:rsidR="00C07ECB" w:rsidRPr="00CD3BFF" w:rsidRDefault="00C07ECB" w:rsidP="00C07ECB">
      <w:pPr>
        <w:ind w:firstLine="567"/>
        <w:rPr>
          <w:b/>
        </w:rPr>
      </w:pPr>
    </w:p>
    <w:p w:rsidR="00C07ECB" w:rsidRPr="00CD3BFF" w:rsidRDefault="00C07ECB" w:rsidP="00C07ECB">
      <w:pPr>
        <w:ind w:firstLine="567"/>
        <w:rPr>
          <w:b/>
        </w:rPr>
      </w:pPr>
    </w:p>
    <w:p w:rsidR="00C07ECB" w:rsidRPr="00CD3BFF" w:rsidRDefault="00C07ECB" w:rsidP="00C07ECB">
      <w:pPr>
        <w:ind w:firstLine="567"/>
        <w:jc w:val="right"/>
        <w:rPr>
          <w:b/>
        </w:rPr>
      </w:pPr>
      <w:r w:rsidRPr="00CD3BFF">
        <w:rPr>
          <w:b/>
        </w:rPr>
        <w:t>Составитель: Мелёшкина В.А.</w:t>
      </w:r>
    </w:p>
    <w:p w:rsidR="00C07ECB" w:rsidRPr="00CD3BFF" w:rsidRDefault="00C07ECB" w:rsidP="00C07ECB">
      <w:pPr>
        <w:ind w:firstLine="567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Default="00C07ECB" w:rsidP="00C07ECB">
      <w:pPr>
        <w:ind w:firstLine="567"/>
        <w:jc w:val="center"/>
        <w:rPr>
          <w:spacing w:val="-5"/>
        </w:rPr>
      </w:pPr>
    </w:p>
    <w:p w:rsidR="009E1F87" w:rsidRDefault="009E1F87" w:rsidP="00C07ECB">
      <w:pPr>
        <w:ind w:firstLine="567"/>
        <w:jc w:val="center"/>
        <w:rPr>
          <w:spacing w:val="-5"/>
        </w:rPr>
      </w:pPr>
    </w:p>
    <w:p w:rsidR="009E1F87" w:rsidRPr="00CD3BFF" w:rsidRDefault="009E1F87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jc w:val="center"/>
        <w:rPr>
          <w:spacing w:val="-5"/>
        </w:rPr>
      </w:pPr>
    </w:p>
    <w:p w:rsidR="00C07ECB" w:rsidRPr="00CD3BFF" w:rsidRDefault="00C07ECB" w:rsidP="00C07ECB">
      <w:pPr>
        <w:ind w:firstLine="567"/>
        <w:rPr>
          <w:spacing w:val="-5"/>
        </w:rPr>
      </w:pPr>
    </w:p>
    <w:p w:rsidR="00C07ECB" w:rsidRDefault="00C07ECB" w:rsidP="009E1F87">
      <w:pPr>
        <w:ind w:firstLine="567"/>
        <w:jc w:val="center"/>
        <w:rPr>
          <w:b/>
          <w:sz w:val="28"/>
          <w:szCs w:val="28"/>
        </w:rPr>
      </w:pPr>
      <w:r w:rsidRPr="00CD3BFF">
        <w:rPr>
          <w:spacing w:val="-5"/>
        </w:rPr>
        <w:t xml:space="preserve">рп. Торбеево, </w:t>
      </w:r>
      <w:r w:rsidRPr="00CD3BFF">
        <w:rPr>
          <w:spacing w:val="-4"/>
        </w:rPr>
        <w:t>201</w:t>
      </w:r>
      <w:r w:rsidR="00521E05">
        <w:rPr>
          <w:spacing w:val="-4"/>
        </w:rPr>
        <w:t>7</w:t>
      </w:r>
      <w:r w:rsidRPr="00CD3BFF">
        <w:rPr>
          <w:spacing w:val="-4"/>
        </w:rPr>
        <w:t xml:space="preserve"> г.</w:t>
      </w:r>
      <w:r w:rsidRPr="00CD3BFF">
        <w:br w:type="page"/>
      </w:r>
    </w:p>
    <w:p w:rsidR="00C27ECA" w:rsidRDefault="00C27ECA" w:rsidP="00C27ECA">
      <w:pPr>
        <w:ind w:left="360"/>
        <w:jc w:val="center"/>
      </w:pPr>
      <w:r w:rsidRPr="0050691C">
        <w:rPr>
          <w:b/>
          <w:sz w:val="28"/>
          <w:szCs w:val="28"/>
        </w:rPr>
        <w:lastRenderedPageBreak/>
        <w:t>Пояснительная записк</w:t>
      </w:r>
      <w:r>
        <w:rPr>
          <w:b/>
          <w:sz w:val="28"/>
          <w:szCs w:val="28"/>
        </w:rPr>
        <w:t>а</w:t>
      </w:r>
      <w:r>
        <w:t xml:space="preserve"> </w:t>
      </w:r>
    </w:p>
    <w:p w:rsidR="00C27ECA" w:rsidRPr="0050691C" w:rsidRDefault="00C27ECA" w:rsidP="00C27ECA">
      <w:pPr>
        <w:ind w:left="360"/>
        <w:jc w:val="both"/>
        <w:rPr>
          <w:b/>
          <w:sz w:val="28"/>
          <w:szCs w:val="28"/>
        </w:rPr>
      </w:pPr>
      <w:r>
        <w:t>Рабочая программа составлена на основе:</w:t>
      </w:r>
    </w:p>
    <w:p w:rsidR="00C27ECA" w:rsidRDefault="00C27ECA" w:rsidP="00C27ECA">
      <w:pPr>
        <w:numPr>
          <w:ilvl w:val="0"/>
          <w:numId w:val="1"/>
        </w:numPr>
        <w:tabs>
          <w:tab w:val="num" w:pos="567"/>
        </w:tabs>
        <w:ind w:left="357" w:hanging="357"/>
        <w:jc w:val="both"/>
      </w:pPr>
      <w:r>
        <w:t>федерального компонента государственного стандарта основного общего образования,</w:t>
      </w:r>
    </w:p>
    <w:p w:rsidR="00C27ECA" w:rsidRDefault="00C27ECA" w:rsidP="00C27ECA">
      <w:pPr>
        <w:numPr>
          <w:ilvl w:val="0"/>
          <w:numId w:val="1"/>
        </w:numPr>
        <w:tabs>
          <w:tab w:val="num" w:pos="567"/>
        </w:tabs>
        <w:ind w:left="357" w:hanging="357"/>
        <w:jc w:val="both"/>
      </w:pPr>
      <w:r>
        <w:t>федерального перечня учебников, рекомендованных Министерством образования РФ,</w:t>
      </w:r>
    </w:p>
    <w:p w:rsidR="009940F4" w:rsidRDefault="00C27ECA" w:rsidP="009940F4">
      <w:pPr>
        <w:numPr>
          <w:ilvl w:val="0"/>
          <w:numId w:val="1"/>
        </w:numPr>
        <w:tabs>
          <w:tab w:val="num" w:pos="567"/>
        </w:tabs>
        <w:ind w:left="357" w:hanging="357"/>
        <w:jc w:val="both"/>
      </w:pPr>
      <w:r>
        <w:t>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</w:t>
      </w:r>
    </w:p>
    <w:p w:rsidR="009940F4" w:rsidRPr="00017012" w:rsidRDefault="009940F4" w:rsidP="009940F4">
      <w:pPr>
        <w:numPr>
          <w:ilvl w:val="0"/>
          <w:numId w:val="1"/>
        </w:numPr>
        <w:tabs>
          <w:tab w:val="num" w:pos="567"/>
        </w:tabs>
        <w:ind w:left="357" w:hanging="357"/>
        <w:jc w:val="both"/>
      </w:pPr>
      <w:r>
        <w:t xml:space="preserve">на основе примерной Программы основного общего образования по математике, рабочей программы автора С.М.Никольского и др. </w:t>
      </w:r>
      <w:r w:rsidRPr="00017012">
        <w:t xml:space="preserve">и УМК </w:t>
      </w:r>
      <w:r>
        <w:t>С.М.Никольского</w:t>
      </w:r>
      <w:r w:rsidRPr="00017012">
        <w:t xml:space="preserve"> и др. «</w:t>
      </w:r>
      <w:r>
        <w:t>Алгебра</w:t>
      </w:r>
      <w:r w:rsidRPr="00017012">
        <w:t xml:space="preserve">, 7 класс». </w:t>
      </w:r>
    </w:p>
    <w:p w:rsidR="00C27ECA" w:rsidRDefault="00C27ECA" w:rsidP="00C27ECA">
      <w:pPr>
        <w:widowControl w:val="0"/>
        <w:spacing w:before="120"/>
        <w:jc w:val="both"/>
        <w:rPr>
          <w:b/>
          <w:sz w:val="28"/>
        </w:rPr>
      </w:pPr>
      <w:r>
        <w:rPr>
          <w:b/>
          <w:sz w:val="28"/>
        </w:rPr>
        <w:t>Цели</w:t>
      </w:r>
    </w:p>
    <w:p w:rsidR="00C27ECA" w:rsidRDefault="00C27ECA" w:rsidP="00C27ECA">
      <w:pPr>
        <w:widowControl w:val="0"/>
        <w:jc w:val="both"/>
      </w:pPr>
      <w:r>
        <w:t xml:space="preserve">Изучение алгебры в 7  классе направлено на достижение следующих целей: </w:t>
      </w:r>
    </w:p>
    <w:p w:rsidR="009940F4" w:rsidRPr="002B7BAD" w:rsidRDefault="009940F4" w:rsidP="009940F4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b/>
          <w:lang w:eastAsia="en-US"/>
        </w:rPr>
      </w:pPr>
      <w:r w:rsidRPr="002B7BAD">
        <w:rPr>
          <w:rFonts w:eastAsia="Calibri"/>
          <w:b/>
          <w:lang w:eastAsia="en-US"/>
        </w:rPr>
        <w:t>В направлении личностного развития: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формирование представлений об алгебре как части математики, части общечеловеческой культуры, о значимости алгебры в развитии цивилизации и современного общества;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</w:t>
      </w:r>
      <w:r w:rsidRPr="00C72215">
        <w:t>;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формирование качеств мышления, необходимых для адаптации в современном информационном обществе;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развитие интереса к математическому творчеству и математических способностей.</w:t>
      </w:r>
    </w:p>
    <w:p w:rsidR="009940F4" w:rsidRPr="002B7BAD" w:rsidRDefault="009940F4" w:rsidP="009940F4">
      <w:pPr>
        <w:ind w:left="720"/>
        <w:jc w:val="both"/>
        <w:rPr>
          <w:b/>
        </w:rPr>
      </w:pPr>
      <w:r w:rsidRPr="002B7BAD">
        <w:rPr>
          <w:b/>
        </w:rPr>
        <w:t>В метапредметном направлении: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развитие представлений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940F4" w:rsidRPr="0011022D" w:rsidRDefault="009940F4" w:rsidP="009940F4">
      <w:pPr>
        <w:ind w:left="720"/>
        <w:jc w:val="both"/>
        <w:rPr>
          <w:b/>
        </w:rPr>
      </w:pPr>
      <w:r w:rsidRPr="0011022D">
        <w:rPr>
          <w:b/>
        </w:rPr>
        <w:t>В предметном направлении: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овладение алгебраическими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940F4" w:rsidRDefault="009940F4" w:rsidP="009940F4">
      <w:pPr>
        <w:numPr>
          <w:ilvl w:val="0"/>
          <w:numId w:val="19"/>
        </w:numPr>
        <w:tabs>
          <w:tab w:val="clear" w:pos="1440"/>
          <w:tab w:val="num" w:pos="1080"/>
        </w:tabs>
        <w:ind w:left="1080"/>
        <w:jc w:val="both"/>
      </w:pPr>
      <w: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27ECA" w:rsidRDefault="00C27ECA" w:rsidP="00C27ECA">
      <w:pPr>
        <w:widowControl w:val="0"/>
        <w:ind w:firstLine="709"/>
        <w:jc w:val="both"/>
      </w:pPr>
    </w:p>
    <w:p w:rsidR="00C27ECA" w:rsidRDefault="00C27ECA" w:rsidP="00C27ECA">
      <w:pPr>
        <w:widowControl w:val="0"/>
        <w:ind w:firstLine="709"/>
        <w:jc w:val="both"/>
      </w:pPr>
      <w:r>
        <w:t xml:space="preserve">В ходе преподавания алгебры в 7 классе, работы над формированием у </w:t>
      </w:r>
      <w:r w:rsidR="00521E05">
        <w:t>обучающихся</w:t>
      </w:r>
      <w:r>
        <w:t xml:space="preserve"> перечисленных в программе знаний и умений, следует обращать внимание на то, чтобы они овладевали </w:t>
      </w:r>
      <w:r>
        <w:rPr>
          <w:i/>
        </w:rPr>
        <w:t>умениями общеучебного характера</w:t>
      </w:r>
      <w:r>
        <w:t xml:space="preserve">, разнообразными </w:t>
      </w:r>
      <w:r>
        <w:rPr>
          <w:i/>
        </w:rPr>
        <w:t>способами деятельности</w:t>
      </w:r>
      <w:r>
        <w:t>, приобретали опыт:</w:t>
      </w:r>
    </w:p>
    <w:p w:rsidR="00C27ECA" w:rsidRDefault="00C27ECA" w:rsidP="00C27ECA">
      <w:pPr>
        <w:widowControl w:val="0"/>
        <w:numPr>
          <w:ilvl w:val="0"/>
          <w:numId w:val="3"/>
        </w:numPr>
        <w:jc w:val="both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27ECA" w:rsidRDefault="00C27ECA" w:rsidP="00C27ECA">
      <w:pPr>
        <w:widowControl w:val="0"/>
        <w:numPr>
          <w:ilvl w:val="0"/>
          <w:numId w:val="3"/>
        </w:numPr>
        <w:jc w:val="both"/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27ECA" w:rsidRDefault="00C27ECA" w:rsidP="00C27ECA">
      <w:pPr>
        <w:widowControl w:val="0"/>
        <w:numPr>
          <w:ilvl w:val="0"/>
          <w:numId w:val="3"/>
        </w:numPr>
        <w:jc w:val="both"/>
      </w:pPr>
      <w: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27ECA" w:rsidRDefault="00C27ECA" w:rsidP="00C27ECA">
      <w:pPr>
        <w:widowControl w:val="0"/>
        <w:numPr>
          <w:ilvl w:val="0"/>
          <w:numId w:val="3"/>
        </w:numPr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27ECA" w:rsidRDefault="00C27ECA" w:rsidP="00C27ECA">
      <w:pPr>
        <w:widowControl w:val="0"/>
        <w:numPr>
          <w:ilvl w:val="0"/>
          <w:numId w:val="3"/>
        </w:numPr>
        <w:jc w:val="both"/>
      </w:pPr>
      <w:r>
        <w:lastRenderedPageBreak/>
        <w:t>проведения доказательных рассуждений, аргументации, выдвижения гипотез и их обоснования;</w:t>
      </w:r>
    </w:p>
    <w:p w:rsidR="00C27ECA" w:rsidRDefault="00C27ECA" w:rsidP="00C27ECA">
      <w:pPr>
        <w:widowControl w:val="0"/>
        <w:numPr>
          <w:ilvl w:val="0"/>
          <w:numId w:val="3"/>
        </w:numPr>
        <w:jc w:val="both"/>
      </w:pPr>
      <w: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27ECA" w:rsidRDefault="00C27ECA" w:rsidP="009E1F87">
      <w:pPr>
        <w:widowControl w:val="0"/>
        <w:spacing w:before="120"/>
        <w:ind w:left="284" w:firstLine="349"/>
        <w:jc w:val="both"/>
      </w:pPr>
      <w:r>
        <w:t>Поставленные цели решаются на основе применения различных форм работы (индивидуальной, групповой, фронтальной),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C27ECA" w:rsidRDefault="00C27ECA" w:rsidP="00C27ECA">
      <w:pPr>
        <w:ind w:left="360" w:firstLine="709"/>
        <w:rPr>
          <w:b/>
        </w:rPr>
      </w:pPr>
    </w:p>
    <w:p w:rsidR="00C27ECA" w:rsidRDefault="00C27ECA" w:rsidP="009E1F87">
      <w:pPr>
        <w:ind w:left="360" w:firstLine="709"/>
        <w:jc w:val="both"/>
      </w:pPr>
      <w:r>
        <w:rPr>
          <w:b/>
        </w:rPr>
        <w:t>Информационно-методическая функция</w:t>
      </w:r>
      <w:r>
        <w:t>. Содержание учебников алгебры для 7-9 классов серии «МГУ-школе» соответствует традиционному содержанию программы для 7-9 классов, но порядок расположения материала в учебниках и способы его изложения отличаются от традиционных.</w:t>
      </w:r>
    </w:p>
    <w:p w:rsidR="00C27ECA" w:rsidRDefault="00C27ECA" w:rsidP="00C27ECA">
      <w:pPr>
        <w:ind w:left="360" w:firstLine="709"/>
        <w:jc w:val="both"/>
      </w:pPr>
      <w:r>
        <w:t xml:space="preserve">Учебник «Алгебра 7» серии «МГУ-школе» обеспечивает системную подготовку по предмету, позволяет ориентировать процесс обучения на формирование осознанных умений, требует меньше, чем обычно, времени, так как они не «натаскивают» </w:t>
      </w:r>
      <w:r w:rsidR="009E1F87">
        <w:t>обучающийся</w:t>
      </w:r>
      <w:r>
        <w:t>а, учат действовать осознанно. Изложение материала связное: подряд излагаются большие темы, нет чересполосицы мелких вопросов, нарушающих логику изложения крупных тем.</w:t>
      </w:r>
    </w:p>
    <w:p w:rsidR="00C27ECA" w:rsidRDefault="00C27ECA" w:rsidP="00C27ECA">
      <w:pPr>
        <w:ind w:left="360" w:firstLine="709"/>
        <w:jc w:val="both"/>
      </w:pPr>
      <w:r>
        <w:t xml:space="preserve">Основной методический принцип, положенный в основу изложения теоретического материала и организации системы упражнений, заключается в том, что </w:t>
      </w:r>
      <w:r w:rsidR="009E1F87">
        <w:t>обучающийся</w:t>
      </w:r>
      <w:r>
        <w:t xml:space="preserve"> за один раз должен преодолевать не более одной трудности. Поэтому каждое новое понятие формируется, каждое новое умение отрабатывается сначала в «чистом» виде, потом трудности совмещаются.</w:t>
      </w:r>
    </w:p>
    <w:p w:rsidR="00C27ECA" w:rsidRDefault="00C27ECA" w:rsidP="00C27ECA">
      <w:pPr>
        <w:ind w:left="360" w:firstLine="709"/>
        <w:jc w:val="both"/>
      </w:pPr>
      <w:r>
        <w:rPr>
          <w:b/>
        </w:rPr>
        <w:t>Организационно-планирующая функция</w:t>
      </w:r>
      <w:r>
        <w:t xml:space="preserve">. Сложность заданий в каждом пункте нарастает линейно: учитель сам должен определить, на какой ступени сложности он может остановиться со своим классом или с конкретным </w:t>
      </w:r>
      <w:r w:rsidR="009E1F87">
        <w:t>обучающимся</w:t>
      </w:r>
      <w:r>
        <w:t xml:space="preserve">. Для каждого нового действия или приема решения задач в учебнике имеется достаточное количество упражнений, которые выстроены по нарастанию сложности и не перебиваются упражнениями на другие темы. У учителя имеется возможность с помощью учебника реализовывать идею дифференциации обучения при работе со своим классом, а у сильных </w:t>
      </w:r>
      <w:r w:rsidR="00521E05">
        <w:t>обучающихся</w:t>
      </w:r>
      <w:r>
        <w:t xml:space="preserve"> – реальная возможность более глубоко разобраться в любом вопросе, чего они часто лишены, если учебник написан на среднего </w:t>
      </w:r>
      <w:r w:rsidR="009E1F87">
        <w:t>обучающегося</w:t>
      </w:r>
      <w:r>
        <w:t xml:space="preserve">. Учебник полностью обеспечивает обучение и тех </w:t>
      </w:r>
      <w:r w:rsidR="009E1F87">
        <w:t>обучающих</w:t>
      </w:r>
      <w:r>
        <w:t>, которые могут и хотят учиться основам наук.</w:t>
      </w:r>
    </w:p>
    <w:p w:rsidR="00C27ECA" w:rsidRDefault="00C27ECA" w:rsidP="00C27ECA">
      <w:pPr>
        <w:ind w:left="426" w:firstLine="708"/>
        <w:jc w:val="both"/>
      </w:pPr>
      <w:r>
        <w:t>Важную роль в формировании первоначальных представлений о зарождении и развитии науки играют исторические сведения, завершающие каждую главу учебника.</w:t>
      </w:r>
    </w:p>
    <w:p w:rsidR="00C27ECA" w:rsidRDefault="00C27ECA" w:rsidP="00C27ECA">
      <w:pPr>
        <w:ind w:left="426" w:firstLine="708"/>
        <w:jc w:val="both"/>
      </w:pPr>
      <w:r>
        <w:t xml:space="preserve">Согласно федеральному базисному учебному плану на изучение математики в 7 классе отводится </w:t>
      </w:r>
      <w:r>
        <w:rPr>
          <w:b/>
        </w:rPr>
        <w:t>не менее</w:t>
      </w:r>
      <w:r>
        <w:t xml:space="preserve"> 170 часов из расчета 5 ч в неделю, при этом разделение часов на изучение алгебры и геометрии  следующее:</w:t>
      </w:r>
    </w:p>
    <w:p w:rsidR="00C27ECA" w:rsidRDefault="00C27ECA" w:rsidP="00C27ECA">
      <w:pPr>
        <w:ind w:left="426" w:firstLine="708"/>
        <w:jc w:val="both"/>
      </w:pPr>
      <w:r>
        <w:t>3 часа в неделю алгебры и 2 часа в неделю геометрии в течение всег</w:t>
      </w:r>
      <w:r w:rsidR="009E1F87">
        <w:t>о учебного года, итого 102 часа</w:t>
      </w:r>
      <w:r>
        <w:t xml:space="preserve"> алгебры и 68 часов геометрии</w:t>
      </w:r>
      <w:r w:rsidR="000F0A93">
        <w:t>.</w:t>
      </w:r>
    </w:p>
    <w:p w:rsidR="00C27ECA" w:rsidRDefault="00C27ECA" w:rsidP="00C27ECA">
      <w:pPr>
        <w:ind w:left="426" w:firstLine="709"/>
        <w:jc w:val="both"/>
      </w:pPr>
      <w:r>
        <w:t xml:space="preserve">Контрольные работы направлены на проверку уровня базовой подготовки </w:t>
      </w:r>
      <w:r w:rsidR="00521E05">
        <w:t>обучающихся</w:t>
      </w:r>
      <w:r>
        <w:t xml:space="preserve">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0752D1" w:rsidRDefault="000752D1" w:rsidP="000752D1">
      <w:pPr>
        <w:spacing w:line="276" w:lineRule="auto"/>
        <w:ind w:firstLine="1134"/>
        <w:jc w:val="both"/>
      </w:pPr>
      <w:r>
        <w:rPr>
          <w:rFonts w:cs="Courier New"/>
          <w:bCs/>
          <w:szCs w:val="22"/>
        </w:rPr>
        <w:t>Изучение курса алгебры в 7 классе завершается итоговой контрольной работой.</w:t>
      </w:r>
    </w:p>
    <w:p w:rsidR="00772C02" w:rsidRDefault="00772C02">
      <w:pPr>
        <w:spacing w:after="200" w:line="276" w:lineRule="auto"/>
      </w:pPr>
      <w:r>
        <w:br w:type="page"/>
      </w:r>
    </w:p>
    <w:p w:rsidR="00772C02" w:rsidRDefault="00C31858" w:rsidP="00772C02">
      <w:pPr>
        <w:widowControl w:val="0"/>
        <w:spacing w:before="360"/>
        <w:jc w:val="center"/>
        <w:outlineLvl w:val="0"/>
        <w:rPr>
          <w:b/>
        </w:rPr>
      </w:pPr>
      <w:r>
        <w:rPr>
          <w:b/>
          <w:color w:val="000000"/>
        </w:rPr>
        <w:lastRenderedPageBreak/>
        <w:t>Требования к уровню подготовки</w:t>
      </w:r>
      <w:r w:rsidR="00772C02">
        <w:rPr>
          <w:b/>
        </w:rPr>
        <w:t xml:space="preserve"> </w:t>
      </w:r>
    </w:p>
    <w:p w:rsidR="00772C02" w:rsidRDefault="00772C02" w:rsidP="00772C02">
      <w:pPr>
        <w:pStyle w:val="6"/>
        <w:keepNext w:val="0"/>
        <w:widowControl w:val="0"/>
        <w:spacing w:line="240" w:lineRule="auto"/>
        <w:ind w:left="0" w:firstLine="720"/>
        <w:jc w:val="both"/>
        <w:rPr>
          <w:b w:val="0"/>
          <w:color w:val="000000"/>
          <w:szCs w:val="24"/>
        </w:rPr>
      </w:pPr>
    </w:p>
    <w:p w:rsidR="00772C02" w:rsidRDefault="00772C02" w:rsidP="00772C02">
      <w:pPr>
        <w:widowControl w:val="0"/>
        <w:jc w:val="both"/>
        <w:rPr>
          <w:b/>
        </w:rPr>
      </w:pPr>
      <w:r>
        <w:rPr>
          <w:b/>
        </w:rPr>
        <w:t xml:space="preserve">В результате изучения математики </w:t>
      </w:r>
      <w:r w:rsidR="009E1F87">
        <w:rPr>
          <w:b/>
        </w:rPr>
        <w:t>обучающийся</w:t>
      </w:r>
      <w:r>
        <w:rPr>
          <w:b/>
        </w:rPr>
        <w:t xml:space="preserve"> должен</w:t>
      </w:r>
    </w:p>
    <w:p w:rsidR="00772C02" w:rsidRDefault="00772C02" w:rsidP="00772C02">
      <w:pPr>
        <w:pStyle w:val="6"/>
        <w:keepNext w:val="0"/>
        <w:widowControl w:val="0"/>
        <w:spacing w:line="240" w:lineRule="auto"/>
        <w:ind w:left="0" w:firstLine="567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з</w:t>
      </w:r>
      <w:r>
        <w:rPr>
          <w:b w:val="0"/>
          <w:color w:val="000000"/>
          <w:szCs w:val="24"/>
        </w:rPr>
        <w:t>нать/понимать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существо понятия математического доказательства; приводить примеры доказательств;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существо понятия алгоритма; приводить примеры алгоритмов;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772C02" w:rsidRDefault="00772C02" w:rsidP="00772C02">
      <w:pPr>
        <w:pStyle w:val="6"/>
        <w:keepNext w:val="0"/>
        <w:widowControl w:val="0"/>
        <w:spacing w:line="240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Арифметика</w:t>
      </w:r>
    </w:p>
    <w:p w:rsidR="00772C02" w:rsidRDefault="00772C02" w:rsidP="00772C02">
      <w:pPr>
        <w:widowControl w:val="0"/>
        <w:ind w:left="567"/>
        <w:jc w:val="both"/>
        <w:rPr>
          <w:i/>
          <w:color w:val="000000"/>
        </w:rPr>
      </w:pPr>
      <w:r>
        <w:rPr>
          <w:i/>
          <w:color w:val="000000"/>
        </w:rPr>
        <w:t>уметь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772C02" w:rsidRDefault="00772C02" w:rsidP="00772C02">
      <w:pPr>
        <w:widowControl w:val="0"/>
        <w:ind w:left="567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для: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772C02" w:rsidRDefault="00772C02" w:rsidP="00772C02">
      <w:pPr>
        <w:widowControl w:val="0"/>
        <w:numPr>
          <w:ilvl w:val="0"/>
          <w:numId w:val="5"/>
        </w:numPr>
        <w:jc w:val="both"/>
      </w:pPr>
      <w: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72C02" w:rsidRDefault="00772C02" w:rsidP="00772C02">
      <w:pPr>
        <w:widowControl w:val="0"/>
        <w:jc w:val="both"/>
      </w:pPr>
    </w:p>
    <w:p w:rsidR="00772C02" w:rsidRDefault="00772C02" w:rsidP="00772C02">
      <w:pPr>
        <w:pStyle w:val="7"/>
        <w:keepNext w:val="0"/>
        <w:widowControl w:val="0"/>
        <w:spacing w:line="240" w:lineRule="auto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</w:rPr>
        <w:t>Алгебра</w:t>
      </w:r>
    </w:p>
    <w:p w:rsidR="00772C02" w:rsidRDefault="00772C02" w:rsidP="00772C02">
      <w:pPr>
        <w:widowControl w:val="0"/>
        <w:ind w:left="567"/>
        <w:jc w:val="both"/>
        <w:rPr>
          <w:i/>
          <w:color w:val="000000"/>
        </w:rPr>
      </w:pPr>
      <w:r>
        <w:rPr>
          <w:i/>
          <w:color w:val="000000"/>
        </w:rPr>
        <w:t>уметь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решать линейные уравнения, системы двух линейных уравнений с двумя переменными;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изображать числа точками на координатной прямой;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 xml:space="preserve">определять координаты точки плоскости, строить точки с заданными координатами;  </w:t>
      </w:r>
    </w:p>
    <w:p w:rsidR="00772C02" w:rsidRDefault="00772C02" w:rsidP="00772C02">
      <w:pPr>
        <w:widowControl w:val="0"/>
        <w:ind w:left="567"/>
        <w:jc w:val="both"/>
        <w:rPr>
          <w:i/>
        </w:rPr>
      </w:pPr>
      <w:r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lastRenderedPageBreak/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772C02" w:rsidRDefault="00772C02" w:rsidP="00772C02">
      <w:pPr>
        <w:widowControl w:val="0"/>
        <w:numPr>
          <w:ilvl w:val="0"/>
          <w:numId w:val="4"/>
        </w:numPr>
        <w:jc w:val="both"/>
      </w:pPr>
      <w: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27ECA" w:rsidRDefault="00C27ECA" w:rsidP="00C27ECA">
      <w:pPr>
        <w:ind w:left="426" w:firstLine="708"/>
        <w:jc w:val="both"/>
        <w:rPr>
          <w:b/>
          <w:sz w:val="28"/>
          <w:szCs w:val="28"/>
        </w:rPr>
      </w:pPr>
    </w:p>
    <w:p w:rsidR="00C31858" w:rsidRDefault="00C3185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1858" w:rsidRDefault="00C31858" w:rsidP="00C318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C31858" w:rsidRPr="002D3970" w:rsidTr="000F0A93">
        <w:trPr>
          <w:trHeight w:val="1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№ п/п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Наименование</w:t>
            </w:r>
          </w:p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Всего часов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Из них</w:t>
            </w:r>
          </w:p>
        </w:tc>
      </w:tr>
      <w:tr w:rsidR="00C31858" w:rsidRPr="002D3970" w:rsidTr="000F0A93">
        <w:trPr>
          <w:trHeight w:val="386"/>
        </w:trPr>
        <w:tc>
          <w:tcPr>
            <w:tcW w:w="675" w:type="dxa"/>
            <w:vMerge/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3170" w:type="dxa"/>
            <w:vMerge/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Теоретическое обучение,</w:t>
            </w:r>
          </w:p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Лабораторные и практические работы,</w:t>
            </w:r>
          </w:p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Контрольная работа, ч.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Самостоятельная,</w:t>
            </w:r>
          </w:p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ч.</w:t>
            </w:r>
          </w:p>
        </w:tc>
      </w:tr>
      <w:tr w:rsidR="00C31858" w:rsidRPr="002D3970" w:rsidTr="000F0A93">
        <w:trPr>
          <w:trHeight w:val="707"/>
        </w:trPr>
        <w:tc>
          <w:tcPr>
            <w:tcW w:w="675" w:type="dxa"/>
            <w:vMerge/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C31858" w:rsidRPr="002D3970" w:rsidTr="000F0A93">
        <w:trPr>
          <w:trHeight w:val="329"/>
        </w:trPr>
        <w:tc>
          <w:tcPr>
            <w:tcW w:w="675" w:type="dxa"/>
            <w:shd w:val="clear" w:color="auto" w:fill="auto"/>
          </w:tcPr>
          <w:p w:rsidR="00C31858" w:rsidRPr="002D3970" w:rsidRDefault="00C31858" w:rsidP="000F0A93">
            <w:pPr>
              <w:numPr>
                <w:ilvl w:val="0"/>
                <w:numId w:val="11"/>
              </w:numPr>
              <w:ind w:left="0" w:firstLine="0"/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1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>Действительные числа.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Default="00C31858" w:rsidP="000F0A93">
            <w:pPr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2D3970" w:rsidRDefault="00FC5B71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2D3970" w:rsidRDefault="00C31858" w:rsidP="000F0A93">
            <w:pPr>
              <w:numPr>
                <w:ilvl w:val="0"/>
                <w:numId w:val="11"/>
              </w:numPr>
              <w:ind w:left="0" w:firstLine="0"/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>Одночлены и многочлены.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Default="00C31858" w:rsidP="000F0A93">
            <w:pPr>
              <w:jc w:val="center"/>
            </w:pPr>
            <w:r>
              <w:t>21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2D3970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2D3970" w:rsidRDefault="00C31858" w:rsidP="000F0A93">
            <w:pPr>
              <w:numPr>
                <w:ilvl w:val="0"/>
                <w:numId w:val="11"/>
              </w:numPr>
              <w:ind w:left="0" w:firstLine="0"/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>Формулы сокращенного умножения.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Default="00C31858" w:rsidP="000F0A93">
            <w:pPr>
              <w:jc w:val="center"/>
            </w:pPr>
            <w:r>
              <w:t>19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2D3970" w:rsidRDefault="00FC5B71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2D3970" w:rsidRDefault="00C31858" w:rsidP="000F0A93">
            <w:pPr>
              <w:numPr>
                <w:ilvl w:val="0"/>
                <w:numId w:val="11"/>
              </w:numPr>
              <w:ind w:left="0" w:firstLine="0"/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4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>Алгебраические дроби.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Pr="00AE436F" w:rsidRDefault="00C31858" w:rsidP="000F0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2D3970" w:rsidRDefault="00FC5B71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2D3970" w:rsidRDefault="00C31858" w:rsidP="000F0A93">
            <w:pPr>
              <w:numPr>
                <w:ilvl w:val="0"/>
                <w:numId w:val="11"/>
              </w:numPr>
              <w:ind w:left="0" w:firstLine="0"/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5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>Степень с целым показателем.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Default="00C31858" w:rsidP="000F0A93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2D3970" w:rsidRDefault="00521E05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2D3970" w:rsidRDefault="00FC5B71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2D3970" w:rsidRDefault="00C31858" w:rsidP="000F0A93">
            <w:pPr>
              <w:numPr>
                <w:ilvl w:val="0"/>
                <w:numId w:val="11"/>
              </w:numPr>
              <w:ind w:left="0" w:firstLine="0"/>
              <w:jc w:val="center"/>
              <w:outlineLvl w:val="2"/>
              <w:rPr>
                <w:bCs/>
              </w:rPr>
            </w:pPr>
            <w:r w:rsidRPr="002D3970">
              <w:rPr>
                <w:bCs/>
              </w:rPr>
              <w:t>6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>Линейные уравнения с одним неизвестным.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Default="00C31858" w:rsidP="000F0A93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2D3970" w:rsidRDefault="00C31858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2D3970" w:rsidRDefault="00FC5B71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5D3E3E" w:rsidRDefault="00C31858" w:rsidP="000F0A93">
            <w:pPr>
              <w:numPr>
                <w:ilvl w:val="0"/>
                <w:numId w:val="11"/>
              </w:numPr>
              <w:ind w:left="0" w:firstLine="0"/>
              <w:outlineLvl w:val="2"/>
              <w:rPr>
                <w:bCs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>Системы линейных уравнений.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Default="00C31858" w:rsidP="000F0A93">
            <w:pPr>
              <w:jc w:val="center"/>
            </w:pPr>
            <w: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5D3E3E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5D3E3E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5D3E3E" w:rsidRDefault="00C31858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5D3E3E" w:rsidRDefault="00FC5B71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5D3E3E" w:rsidRDefault="00C31858" w:rsidP="000F0A93">
            <w:pPr>
              <w:numPr>
                <w:ilvl w:val="0"/>
                <w:numId w:val="11"/>
              </w:numPr>
              <w:ind w:left="0" w:firstLine="0"/>
              <w:outlineLvl w:val="2"/>
              <w:rPr>
                <w:bCs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C31858" w:rsidRDefault="00C31858" w:rsidP="000F0A93">
            <w:r>
              <w:t xml:space="preserve">Повторение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1858" w:rsidRPr="00AE436F" w:rsidRDefault="00C31858" w:rsidP="000F0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5D3E3E" w:rsidRDefault="000F0A93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5D3E3E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5D3E3E" w:rsidRDefault="00C31858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5D3E3E" w:rsidRDefault="00521E05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1858" w:rsidRPr="002D3970" w:rsidTr="000F0A93">
        <w:tc>
          <w:tcPr>
            <w:tcW w:w="675" w:type="dxa"/>
            <w:shd w:val="clear" w:color="auto" w:fill="auto"/>
          </w:tcPr>
          <w:p w:rsidR="00C31858" w:rsidRPr="005D3E3E" w:rsidRDefault="00C31858" w:rsidP="000F0A93">
            <w:pPr>
              <w:outlineLvl w:val="2"/>
              <w:rPr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C31858" w:rsidRPr="005D3E3E" w:rsidRDefault="00C31858" w:rsidP="000F0A93">
            <w:pPr>
              <w:outlineLvl w:val="2"/>
              <w:rPr>
                <w:bCs/>
              </w:rPr>
            </w:pPr>
            <w:r w:rsidRPr="005D3E3E">
              <w:rPr>
                <w:bCs/>
              </w:rPr>
              <w:t xml:space="preserve">Итого </w:t>
            </w:r>
          </w:p>
        </w:tc>
        <w:tc>
          <w:tcPr>
            <w:tcW w:w="1430" w:type="dxa"/>
            <w:shd w:val="clear" w:color="auto" w:fill="auto"/>
          </w:tcPr>
          <w:p w:rsidR="00C31858" w:rsidRPr="005D3E3E" w:rsidRDefault="001E6D7E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fldChar w:fldCharType="begin"/>
            </w:r>
            <w:r w:rsidR="00C31858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C31858">
              <w:rPr>
                <w:bCs/>
                <w:noProof/>
              </w:rPr>
              <w:t>102</w:t>
            </w:r>
            <w:r>
              <w:rPr>
                <w:bCs/>
              </w:rPr>
              <w:fldChar w:fldCharType="end"/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31858" w:rsidRPr="005D3E3E" w:rsidRDefault="001E6D7E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fldChar w:fldCharType="begin"/>
            </w:r>
            <w:r w:rsidR="00521E05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521E05">
              <w:rPr>
                <w:bCs/>
                <w:noProof/>
              </w:rPr>
              <w:t>81</w:t>
            </w:r>
            <w:r>
              <w:rPr>
                <w:bCs/>
              </w:rPr>
              <w:fldChar w:fldCharType="end"/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31858" w:rsidRPr="005D3E3E" w:rsidRDefault="00C31858" w:rsidP="000F0A93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5D3E3E" w:rsidRDefault="001E6D7E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fldChar w:fldCharType="begin"/>
            </w:r>
            <w:r w:rsidR="00521E05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521E05">
              <w:rPr>
                <w:bCs/>
                <w:noProof/>
              </w:rPr>
              <w:t>8</w:t>
            </w:r>
            <w:r>
              <w:rPr>
                <w:bCs/>
              </w:rPr>
              <w:fldChar w:fldCharType="end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31858" w:rsidRPr="005D3E3E" w:rsidRDefault="001E6D7E" w:rsidP="000F0A9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fldChar w:fldCharType="begin"/>
            </w:r>
            <w:r w:rsidR="00521E05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521E05">
              <w:rPr>
                <w:bCs/>
                <w:noProof/>
              </w:rPr>
              <w:t>13</w:t>
            </w:r>
            <w:r>
              <w:rPr>
                <w:bCs/>
              </w:rPr>
              <w:fldChar w:fldCharType="end"/>
            </w:r>
          </w:p>
        </w:tc>
      </w:tr>
    </w:tbl>
    <w:p w:rsidR="00C31858" w:rsidRDefault="00C31858" w:rsidP="00C31858">
      <w:pPr>
        <w:ind w:left="360"/>
        <w:rPr>
          <w:sz w:val="28"/>
          <w:szCs w:val="28"/>
          <w:u w:val="single"/>
        </w:rPr>
      </w:pPr>
    </w:p>
    <w:p w:rsidR="009C7A79" w:rsidRDefault="009C7A7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7ECA" w:rsidRPr="00F46119" w:rsidRDefault="00C27ECA" w:rsidP="00C27ECA">
      <w:pPr>
        <w:jc w:val="center"/>
        <w:rPr>
          <w:b/>
          <w:sz w:val="28"/>
          <w:szCs w:val="28"/>
        </w:rPr>
      </w:pPr>
      <w:r w:rsidRPr="00F46119">
        <w:rPr>
          <w:b/>
          <w:sz w:val="28"/>
          <w:szCs w:val="28"/>
        </w:rPr>
        <w:lastRenderedPageBreak/>
        <w:t>Содержание курса</w:t>
      </w:r>
    </w:p>
    <w:p w:rsidR="00C27ECA" w:rsidRPr="000B6A90" w:rsidRDefault="00C27ECA" w:rsidP="00C27ECA">
      <w:pPr>
        <w:ind w:left="360"/>
        <w:jc w:val="center"/>
        <w:rPr>
          <w:b/>
        </w:rPr>
      </w:pPr>
    </w:p>
    <w:p w:rsidR="00C27ECA" w:rsidRDefault="00C27ECA" w:rsidP="009E1F87">
      <w:pPr>
        <w:ind w:left="900" w:firstLine="234"/>
        <w:jc w:val="both"/>
        <w:rPr>
          <w:b/>
        </w:rPr>
      </w:pPr>
      <w:r>
        <w:rPr>
          <w:b/>
        </w:rPr>
        <w:t>Действительные числа</w:t>
      </w:r>
      <w:r w:rsidR="000F0A93">
        <w:rPr>
          <w:b/>
        </w:rPr>
        <w:t>.</w:t>
      </w:r>
      <w:r>
        <w:rPr>
          <w:b/>
        </w:rPr>
        <w:t xml:space="preserve"> </w:t>
      </w:r>
      <w:r w:rsidR="000F0A93">
        <w:rPr>
          <w:b/>
        </w:rPr>
        <w:t>(</w:t>
      </w:r>
      <w:r>
        <w:rPr>
          <w:b/>
        </w:rPr>
        <w:t>17час</w:t>
      </w:r>
      <w:r w:rsidR="000F0A93">
        <w:rPr>
          <w:b/>
        </w:rPr>
        <w:t>ов)</w:t>
      </w:r>
    </w:p>
    <w:p w:rsidR="00C27ECA" w:rsidRDefault="00C27ECA" w:rsidP="00C27ECA">
      <w:pPr>
        <w:ind w:left="360"/>
        <w:jc w:val="both"/>
      </w:pPr>
      <w:r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</w:t>
      </w:r>
      <w:r>
        <w:rPr>
          <w:i/>
        </w:rPr>
        <w:t>арифметические действия над ними</w:t>
      </w:r>
      <w:r>
        <w:t>. Длина отрезка. Координатная ось.</w:t>
      </w:r>
      <w:r w:rsidR="009E1F87">
        <w:t xml:space="preserve"> </w:t>
      </w:r>
      <w:r>
        <w:t>Этапы развития числа.</w:t>
      </w:r>
    </w:p>
    <w:p w:rsidR="00C27ECA" w:rsidRDefault="00C27ECA" w:rsidP="00C27ECA">
      <w:pPr>
        <w:ind w:left="360"/>
        <w:jc w:val="both"/>
      </w:pPr>
      <w:r>
        <w:rPr>
          <w:u w:val="single"/>
        </w:rPr>
        <w:t>Основная цель</w:t>
      </w:r>
      <w:r>
        <w:t xml:space="preserve"> – систематизировать и обобщить уже известные сведения о рациональных числах, двух формах их записи – в виде обыкновенной и десятичной дроби, сформировать представление о действительном числе, как о длине отрезка и умение изображать числа на координатной оси.</w:t>
      </w:r>
    </w:p>
    <w:p w:rsidR="00C27ECA" w:rsidRDefault="00C27ECA" w:rsidP="009E1F87">
      <w:pPr>
        <w:ind w:left="900" w:firstLine="234"/>
        <w:jc w:val="both"/>
      </w:pPr>
      <w:r>
        <w:rPr>
          <w:b/>
        </w:rPr>
        <w:t>Одночлены и многочлены</w:t>
      </w:r>
      <w:r w:rsidR="000F0A93">
        <w:rPr>
          <w:b/>
        </w:rPr>
        <w:t>.</w:t>
      </w:r>
      <w:r>
        <w:t xml:space="preserve"> </w:t>
      </w:r>
      <w:r w:rsidR="000F0A93">
        <w:t>(</w:t>
      </w:r>
      <w:r>
        <w:rPr>
          <w:b/>
        </w:rPr>
        <w:t>21час</w:t>
      </w:r>
      <w:r w:rsidR="000F0A93">
        <w:rPr>
          <w:b/>
        </w:rPr>
        <w:t>)</w:t>
      </w:r>
    </w:p>
    <w:p w:rsidR="00C27ECA" w:rsidRDefault="00C27ECA" w:rsidP="00C27ECA">
      <w:pPr>
        <w:ind w:left="360"/>
        <w:jc w:val="both"/>
      </w:pPr>
      <w:r>
        <w:t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C27ECA" w:rsidRDefault="00C27ECA" w:rsidP="00C27ECA">
      <w:pPr>
        <w:ind w:left="360"/>
        <w:jc w:val="both"/>
      </w:pPr>
      <w:r>
        <w:rPr>
          <w:u w:val="single"/>
        </w:rPr>
        <w:t>Основная цель</w:t>
      </w:r>
      <w:r>
        <w:t xml:space="preserve"> – сформировать умения выполнять преобразования с одночленами и многочленами.</w:t>
      </w:r>
    </w:p>
    <w:p w:rsidR="00C27ECA" w:rsidRDefault="00C27ECA" w:rsidP="00C27ECA">
      <w:pPr>
        <w:ind w:left="357" w:firstLine="709"/>
        <w:jc w:val="both"/>
      </w:pPr>
      <w:r>
        <w:rPr>
          <w:b/>
        </w:rPr>
        <w:t>Формулы сокращенного умножения</w:t>
      </w:r>
      <w:r w:rsidR="000F0A93">
        <w:t>. (</w:t>
      </w:r>
      <w:r>
        <w:rPr>
          <w:b/>
        </w:rPr>
        <w:t>19 часов</w:t>
      </w:r>
      <w:r w:rsidR="000F0A93">
        <w:rPr>
          <w:b/>
        </w:rPr>
        <w:t>)</w:t>
      </w:r>
    </w:p>
    <w:p w:rsidR="00C27ECA" w:rsidRDefault="00C27ECA" w:rsidP="00C27ECA">
      <w:pPr>
        <w:ind w:left="360"/>
        <w:jc w:val="both"/>
      </w:pPr>
      <w:r>
        <w:t xml:space="preserve">Квадрат суммы и разности. </w:t>
      </w:r>
      <w:r>
        <w:rPr>
          <w:i/>
        </w:rPr>
        <w:t>Выделение полного квадрата в квадратном трехчлене</w:t>
      </w:r>
      <w:r>
        <w:t xml:space="preserve">. Формула разности квадратов. </w:t>
      </w:r>
      <w:r>
        <w:rPr>
          <w:i/>
        </w:rPr>
        <w:t>Куб суммы и куб разности, Формула суммы кубов и разности кубов</w:t>
      </w:r>
      <w:r>
        <w:t>. Применение формул сокращенного умножения. Разложение многочлена на множители.</w:t>
      </w:r>
    </w:p>
    <w:p w:rsidR="00C27ECA" w:rsidRDefault="00C27ECA" w:rsidP="00C27ECA">
      <w:pPr>
        <w:ind w:left="360"/>
        <w:jc w:val="both"/>
      </w:pPr>
      <w:r w:rsidRPr="009E1F87">
        <w:rPr>
          <w:u w:val="single"/>
        </w:rPr>
        <w:t>Основная цель</w:t>
      </w:r>
      <w:r>
        <w:t xml:space="preserve">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множители.</w:t>
      </w:r>
    </w:p>
    <w:p w:rsidR="00C27ECA" w:rsidRDefault="00C27ECA" w:rsidP="009E1F87">
      <w:pPr>
        <w:ind w:left="360" w:firstLine="774"/>
        <w:jc w:val="both"/>
      </w:pPr>
      <w:r>
        <w:rPr>
          <w:b/>
        </w:rPr>
        <w:t>Алгебраические дроби</w:t>
      </w:r>
      <w:r w:rsidR="000F0A93">
        <w:rPr>
          <w:b/>
        </w:rPr>
        <w:t>.</w:t>
      </w:r>
      <w:r>
        <w:t xml:space="preserve"> </w:t>
      </w:r>
      <w:r w:rsidR="000F0A93">
        <w:t>(</w:t>
      </w:r>
      <w:r w:rsidR="00AE436F">
        <w:rPr>
          <w:b/>
        </w:rPr>
        <w:t>18</w:t>
      </w:r>
      <w:r>
        <w:rPr>
          <w:b/>
        </w:rPr>
        <w:t>часов</w:t>
      </w:r>
      <w:r w:rsidR="000F0A93">
        <w:rPr>
          <w:b/>
        </w:rPr>
        <w:t>)</w:t>
      </w:r>
      <w:r>
        <w:rPr>
          <w:b/>
        </w:rPr>
        <w:t xml:space="preserve"> </w:t>
      </w:r>
    </w:p>
    <w:p w:rsidR="00C27ECA" w:rsidRDefault="00C27ECA" w:rsidP="00C27ECA">
      <w:pPr>
        <w:ind w:left="360"/>
        <w:jc w:val="both"/>
      </w:pPr>
      <w:r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C27ECA" w:rsidRDefault="00C27ECA" w:rsidP="00C27ECA">
      <w:pPr>
        <w:ind w:left="360"/>
        <w:jc w:val="both"/>
      </w:pPr>
      <w:r>
        <w:rPr>
          <w:u w:val="single"/>
        </w:rPr>
        <w:t>Основная цель</w:t>
      </w:r>
      <w:r>
        <w:t xml:space="preserve"> – сформировать умения применять основное свойство дроби и выполнять над алгебраическими дробями арифметические действия.</w:t>
      </w:r>
    </w:p>
    <w:p w:rsidR="00C27ECA" w:rsidRDefault="00C27ECA" w:rsidP="009E1F87">
      <w:pPr>
        <w:ind w:left="360" w:firstLine="774"/>
        <w:jc w:val="both"/>
      </w:pPr>
      <w:r>
        <w:rPr>
          <w:b/>
        </w:rPr>
        <w:t>Степень с целым показателем</w:t>
      </w:r>
      <w:r>
        <w:t xml:space="preserve"> (</w:t>
      </w:r>
      <w:r>
        <w:rPr>
          <w:b/>
        </w:rPr>
        <w:t>6часов</w:t>
      </w:r>
      <w:r>
        <w:t>).</w:t>
      </w:r>
    </w:p>
    <w:p w:rsidR="00C27ECA" w:rsidRDefault="00C27ECA" w:rsidP="00C27ECA">
      <w:pPr>
        <w:ind w:left="360"/>
        <w:jc w:val="both"/>
      </w:pPr>
      <w:r>
        <w:t>Степень с целым показателем и её свойства. Стандартный вид числа. Преобразование рациональных выражений, записанных с помощью степени с целым показателем.</w:t>
      </w:r>
    </w:p>
    <w:p w:rsidR="00C27ECA" w:rsidRDefault="00C27ECA" w:rsidP="00C27ECA">
      <w:pPr>
        <w:ind w:left="360"/>
        <w:jc w:val="both"/>
      </w:pPr>
      <w:r>
        <w:rPr>
          <w:u w:val="single"/>
        </w:rPr>
        <w:t>Основная цель</w:t>
      </w:r>
      <w:r>
        <w:t xml:space="preserve"> – сформировать умение выполнять арифметические действия с числами, записанными в стандартном виде, и преобразовывать рациональные выражения, записанные с помощью степени с целым показателем.</w:t>
      </w:r>
    </w:p>
    <w:p w:rsidR="00C27ECA" w:rsidRDefault="00C27ECA" w:rsidP="009E1F87">
      <w:pPr>
        <w:ind w:left="360" w:firstLine="774"/>
        <w:jc w:val="both"/>
      </w:pPr>
      <w:r>
        <w:rPr>
          <w:b/>
        </w:rPr>
        <w:t>Линейные уравнения с одним неизвестным</w:t>
      </w:r>
      <w:r>
        <w:t xml:space="preserve"> (</w:t>
      </w:r>
      <w:r>
        <w:rPr>
          <w:b/>
        </w:rPr>
        <w:t>6часов</w:t>
      </w:r>
      <w:r w:rsidR="000F0A93">
        <w:rPr>
          <w:b/>
        </w:rPr>
        <w:t>)</w:t>
      </w:r>
    </w:p>
    <w:p w:rsidR="00C27ECA" w:rsidRDefault="00C27ECA" w:rsidP="00C27ECA">
      <w:pPr>
        <w:ind w:left="360"/>
        <w:jc w:val="both"/>
      </w:pPr>
      <w:r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C27ECA" w:rsidRDefault="00C27ECA" w:rsidP="00C27ECA">
      <w:pPr>
        <w:ind w:left="360"/>
        <w:jc w:val="both"/>
      </w:pPr>
      <w:r>
        <w:rPr>
          <w:u w:val="single"/>
        </w:rPr>
        <w:t>Основная цель</w:t>
      </w:r>
      <w:r>
        <w:t xml:space="preserve"> – сформировать умения решать линейные уравнения, задачи, сводящиеся к линейным уравнениям.</w:t>
      </w:r>
    </w:p>
    <w:p w:rsidR="00C27ECA" w:rsidRDefault="00C27ECA" w:rsidP="009E1F87">
      <w:pPr>
        <w:ind w:left="360" w:firstLine="774"/>
        <w:jc w:val="both"/>
      </w:pPr>
      <w:r>
        <w:rPr>
          <w:b/>
        </w:rPr>
        <w:t>Системы линейных уравнений</w:t>
      </w:r>
      <w:r>
        <w:t xml:space="preserve"> (</w:t>
      </w:r>
      <w:r>
        <w:rPr>
          <w:b/>
        </w:rPr>
        <w:t>8часов</w:t>
      </w:r>
      <w:r w:rsidR="000F0A93">
        <w:rPr>
          <w:b/>
        </w:rPr>
        <w:t>)</w:t>
      </w:r>
      <w:r>
        <w:rPr>
          <w:b/>
        </w:rPr>
        <w:t xml:space="preserve"> </w:t>
      </w:r>
    </w:p>
    <w:p w:rsidR="00C27ECA" w:rsidRDefault="00C27ECA" w:rsidP="00C27ECA">
      <w:pPr>
        <w:ind w:left="360"/>
        <w:jc w:val="both"/>
      </w:pPr>
      <w:r>
        <w:t xml:space="preserve">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C27ECA" w:rsidRDefault="00C27ECA" w:rsidP="00C27ECA">
      <w:pPr>
        <w:ind w:left="360"/>
        <w:jc w:val="both"/>
      </w:pPr>
      <w:r>
        <w:rPr>
          <w:u w:val="single"/>
        </w:rPr>
        <w:lastRenderedPageBreak/>
        <w:t>Основная цель</w:t>
      </w:r>
      <w:r>
        <w:t xml:space="preserve"> – сформировать умения решать системы двух линейных уравнений  и задачи, сводящиеся к системе линейных уравнений.</w:t>
      </w:r>
    </w:p>
    <w:p w:rsidR="00C27ECA" w:rsidRDefault="00C27ECA" w:rsidP="009E1F87">
      <w:pPr>
        <w:ind w:left="360" w:firstLine="491"/>
        <w:jc w:val="both"/>
      </w:pPr>
      <w:r>
        <w:rPr>
          <w:b/>
        </w:rPr>
        <w:t>Повторение</w:t>
      </w:r>
      <w:r>
        <w:t xml:space="preserve"> (</w:t>
      </w:r>
      <w:r w:rsidR="00AE436F">
        <w:rPr>
          <w:b/>
        </w:rPr>
        <w:t>7</w:t>
      </w:r>
      <w:r>
        <w:rPr>
          <w:b/>
        </w:rPr>
        <w:t>часов</w:t>
      </w:r>
      <w:r>
        <w:t>).</w:t>
      </w:r>
    </w:p>
    <w:p w:rsidR="00C07ECB" w:rsidRDefault="00C07EC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7ECA" w:rsidRDefault="00C31858" w:rsidP="00C27ECA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Календарно-тематическое</w:t>
      </w:r>
      <w:r w:rsidR="00C27ECA" w:rsidRPr="009E1E34">
        <w:rPr>
          <w:sz w:val="28"/>
          <w:szCs w:val="28"/>
          <w:u w:val="none"/>
        </w:rPr>
        <w:t xml:space="preserve"> планирование</w:t>
      </w:r>
    </w:p>
    <w:p w:rsidR="00C27ECA" w:rsidRDefault="00C27ECA" w:rsidP="00C27ECA">
      <w:pPr>
        <w:pStyle w:val="a3"/>
        <w:rPr>
          <w:sz w:val="28"/>
          <w:szCs w:val="28"/>
          <w:u w:val="none"/>
        </w:rPr>
      </w:pPr>
    </w:p>
    <w:tbl>
      <w:tblPr>
        <w:tblW w:w="10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852"/>
        <w:gridCol w:w="3752"/>
        <w:gridCol w:w="851"/>
        <w:gridCol w:w="992"/>
        <w:gridCol w:w="851"/>
        <w:gridCol w:w="992"/>
        <w:gridCol w:w="742"/>
        <w:gridCol w:w="745"/>
      </w:tblGrid>
      <w:tr w:rsidR="00AE436F" w:rsidRPr="00236528" w:rsidTr="000F0A93">
        <w:trPr>
          <w:trHeight w:val="195"/>
          <w:tblHeader/>
        </w:trPr>
        <w:tc>
          <w:tcPr>
            <w:tcW w:w="1526" w:type="dxa"/>
            <w:gridSpan w:val="2"/>
            <w:vMerge w:val="restart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№</w:t>
            </w:r>
          </w:p>
        </w:tc>
        <w:tc>
          <w:tcPr>
            <w:tcW w:w="3752" w:type="dxa"/>
            <w:vMerge w:val="restart"/>
            <w:shd w:val="clear" w:color="auto" w:fill="auto"/>
            <w:vAlign w:val="center"/>
          </w:tcPr>
          <w:p w:rsidR="00AE436F" w:rsidRPr="00236528" w:rsidRDefault="00AE436F" w:rsidP="00AE436F">
            <w:pPr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Наименование</w:t>
            </w:r>
          </w:p>
          <w:p w:rsidR="00AE436F" w:rsidRPr="00236528" w:rsidRDefault="00AE436F" w:rsidP="00AE436F">
            <w:pPr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разделов и тем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Всего часов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Из них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Дата проведения занятия</w:t>
            </w:r>
          </w:p>
        </w:tc>
      </w:tr>
      <w:tr w:rsidR="00AE436F" w:rsidRPr="00236528" w:rsidTr="000F0A93">
        <w:trPr>
          <w:trHeight w:val="1262"/>
          <w:tblHeader/>
        </w:trPr>
        <w:tc>
          <w:tcPr>
            <w:tcW w:w="152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752" w:type="dxa"/>
            <w:vMerge/>
            <w:shd w:val="clear" w:color="auto" w:fill="auto"/>
            <w:vAlign w:val="center"/>
          </w:tcPr>
          <w:p w:rsidR="00AE436F" w:rsidRPr="00236528" w:rsidRDefault="00AE436F" w:rsidP="00AE436F">
            <w:pPr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Лабораторные и практические работы,</w:t>
            </w:r>
          </w:p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Контрольная работа, ч.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Самостоятельная</w:t>
            </w:r>
          </w:p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работа,</w:t>
            </w:r>
          </w:p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ч.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436F" w:rsidRPr="00236528" w:rsidTr="000F0A93">
        <w:trPr>
          <w:trHeight w:val="261"/>
          <w:tblHeader/>
        </w:trPr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урока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п/п</w:t>
            </w:r>
          </w:p>
        </w:tc>
        <w:tc>
          <w:tcPr>
            <w:tcW w:w="375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планируемые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36F" w:rsidRPr="00236528" w:rsidRDefault="00AE436F" w:rsidP="00AE436F">
            <w:pPr>
              <w:jc w:val="center"/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фактически</w:t>
            </w:r>
          </w:p>
        </w:tc>
      </w:tr>
      <w:tr w:rsidR="00AE5A66" w:rsidRPr="005E7EFF" w:rsidTr="00AE436F">
        <w:tc>
          <w:tcPr>
            <w:tcW w:w="674" w:type="dxa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Действительные числа.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5E7EFF" w:rsidTr="00AE436F">
        <w:tc>
          <w:tcPr>
            <w:tcW w:w="674" w:type="dxa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1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Натуральные числа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0F0A93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Натуральные числа и действия с ними.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Степень числа.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Простые и составные числа.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Делители натурального числа.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5E7EFF" w:rsidTr="00AE436F">
        <w:tc>
          <w:tcPr>
            <w:tcW w:w="674" w:type="dxa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  <w:r w:rsidRPr="005E7EFF">
              <w:rPr>
                <w:b/>
                <w:bCs/>
                <w:lang w:val="en-US"/>
              </w:rPr>
              <w:t>2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Рациональные числа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1.2.1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Обыкновенные дроби. Конечные десятичные дроби.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1.2.2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Разложение обыкновенной дроби в конечную десятичную дробь.</w:t>
            </w:r>
            <w:r w:rsidR="00535311">
              <w:t xml:space="preserve"> Самостоятельная работа.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1.2.3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Периодические десятичные дроби.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1.2.4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Десятичное разложение рациональных чисел.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1.2.5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Входящая контрольная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5E7EFF" w:rsidTr="00AE436F">
        <w:tc>
          <w:tcPr>
            <w:tcW w:w="674" w:type="dxa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  <w:r w:rsidRPr="005E7EFF">
              <w:rPr>
                <w:b/>
                <w:bCs/>
                <w:lang w:val="en-US"/>
              </w:rPr>
              <w:t>3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Действительные числа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0F0A93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Иррациональные числа.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Понятие действительного числа.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Сравнение действительных чисел.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Основные свойства действительных чисел.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Приближения числа.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Длина отрезка.</w:t>
            </w:r>
            <w:r w:rsidR="0053531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Координатная ось.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1.3.8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/>
              </w:rPr>
            </w:pPr>
            <w:r w:rsidRPr="00236528">
              <w:rPr>
                <w:b/>
              </w:rPr>
              <w:t>Контрольная работа  № 1 по теме «Действительные числа».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rFonts w:eastAsia="Calibri"/>
                <w:b/>
                <w:lang w:val="en-US" w:eastAsia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rPr>
                <w:b/>
              </w:rPr>
            </w:pPr>
            <w:r w:rsidRPr="005E7EFF">
              <w:rPr>
                <w:b/>
              </w:rPr>
              <w:t>Одночлены и многочлены.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rPr>
                <w:b/>
              </w:rPr>
            </w:pPr>
            <w:r w:rsidRPr="005E7EFF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0F0A93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5E7EFF" w:rsidTr="00AE436F">
        <w:tc>
          <w:tcPr>
            <w:tcW w:w="674" w:type="dxa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Одночлены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5E7EF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Числовые выражения. Буквенные выражения.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Понятие одночлена.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Произведения одночленов.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Свойства одночленов.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Стандартный вид одночлена.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Подобные одночлены.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5E7EFF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2.1.7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задач  по теме «Одночлены».</w:t>
            </w:r>
            <w:r w:rsidR="0053531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B76252" w:rsidTr="00AE436F">
        <w:tc>
          <w:tcPr>
            <w:tcW w:w="674" w:type="dxa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outlineLvl w:val="2"/>
              <w:rPr>
                <w:b/>
                <w:bCs/>
              </w:rPr>
            </w:pPr>
            <w:r w:rsidRPr="00B76252">
              <w:rPr>
                <w:b/>
                <w:bCs/>
              </w:rPr>
              <w:t>Многочлены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B76252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0F0A93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0F0A93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Понятие многочлена.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Свойства многочлена.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свойств многочленов.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Многочлены стандартного вида.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Сумма и разность многочленов.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Упрощение выражений.</w:t>
            </w:r>
            <w:r w:rsidR="0053531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Произведение одночлена на многочлен.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2.2.8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Преобразования многочленов.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2.2.9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Произведения многочленов.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2.2.10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Разложение многочленов на множители. Преобразования многочленов. </w:t>
            </w:r>
            <w:r w:rsidR="00535311">
              <w:t>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2.2.11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Целые выражения.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2.2.12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Числовое значение целого выражения.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2.2.13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Тождественное равенство целых выражений.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2.2.14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/>
              </w:rPr>
            </w:pPr>
            <w:r w:rsidRPr="00236528">
              <w:rPr>
                <w:b/>
              </w:rPr>
              <w:t>Контрольная работа № 2, по теме «Многочлены».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B76252" w:rsidTr="00AE436F">
        <w:tc>
          <w:tcPr>
            <w:tcW w:w="674" w:type="dxa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 w:rsidRPr="00B76252">
              <w:rPr>
                <w:b/>
                <w:bCs/>
                <w:lang w:val="en-US"/>
              </w:rPr>
              <w:t>3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outlineLvl w:val="2"/>
              <w:rPr>
                <w:b/>
                <w:bCs/>
              </w:rPr>
            </w:pPr>
            <w:r w:rsidRPr="00B76252">
              <w:rPr>
                <w:b/>
                <w:bCs/>
              </w:rPr>
              <w:t>Формулы сокращённого умножения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B76252">
              <w:rPr>
                <w:b/>
                <w:bCs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Квадрат суммы.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формулы: квадрат суммы.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Квадрат разности.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формулы: квадрат разности.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Выделение полного квадрата.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Выполнение упражнений на выделение полного квадрата.</w:t>
            </w:r>
            <w:r w:rsidR="0053531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Разность квадратов.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3.8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формулы: разность квадратов.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3.9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Сумма кубов.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3.10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формулы: сумма кубов.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Разность кубов.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Применение формулы: разность </w:t>
            </w:r>
            <w:r w:rsidRPr="00236528">
              <w:lastRenderedPageBreak/>
              <w:t>кубов.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формул сокращенного умножения.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Упрощение выражений.</w:t>
            </w:r>
            <w:r w:rsidR="0053531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Преобразование выражений в многочлен.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Разложение многочлена на множители.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различных способов разложения многочлена на множители.</w:t>
            </w:r>
            <w:r w:rsidR="0053531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3.18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задач  по теме «Формулы сокращенного умножения».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3.19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/>
              </w:rPr>
            </w:pPr>
            <w:r w:rsidRPr="00236528">
              <w:rPr>
                <w:b/>
              </w:rPr>
              <w:t>Контрольная работа № 3, по теме «Формулы сокращенного умножения».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B76252" w:rsidTr="00AE436F">
        <w:tc>
          <w:tcPr>
            <w:tcW w:w="674" w:type="dxa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 w:rsidRPr="00B76252">
              <w:rPr>
                <w:b/>
                <w:bCs/>
                <w:lang w:val="en-US"/>
              </w:rPr>
              <w:t>4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outlineLvl w:val="2"/>
              <w:rPr>
                <w:b/>
                <w:bCs/>
              </w:rPr>
            </w:pPr>
            <w:r w:rsidRPr="00B76252">
              <w:rPr>
                <w:b/>
                <w:bCs/>
              </w:rPr>
              <w:t>Алгебраические дроби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Алгебраические дроби и их свойства.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свойств алгебраических дробей.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Приведение алгебраических дробей к общему знаменателю.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Выполнение упражнений.</w:t>
            </w:r>
            <w:r w:rsidR="0053531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53531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Арифметические действия над алгебраическими дробями.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свойств алгебраических дробей.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Преобразование выражений в алгебраическую дробь.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4.8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Выполнение упражнений.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4.9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Рациональные выражения.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4.10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Упрощение рациональных выражений.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Упрощение рациональных выражений.</w:t>
            </w:r>
            <w:r w:rsidR="00FC5B7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правил сложения алгебраических дробей.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Приведение рациональных выражений к общему </w:t>
            </w:r>
            <w:r w:rsidRPr="00236528">
              <w:lastRenderedPageBreak/>
              <w:t>знаменателю.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Числовое значение рационального выражения.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Нахождение значений выражений.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 xml:space="preserve">Тождественное равенство рациональных выражений.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задач по теме «Алгебраические дроби».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4.18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/>
              </w:rPr>
            </w:pPr>
            <w:r w:rsidRPr="00236528">
              <w:rPr>
                <w:b/>
              </w:rPr>
              <w:t>Контрольная работа № 4, по теме «Алгебраические дроби».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B76252" w:rsidTr="00AE436F">
        <w:tc>
          <w:tcPr>
            <w:tcW w:w="674" w:type="dxa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 w:rsidRPr="00B76252">
              <w:rPr>
                <w:b/>
                <w:bCs/>
                <w:lang w:val="en-US"/>
              </w:rPr>
              <w:t>5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outlineLvl w:val="2"/>
              <w:rPr>
                <w:b/>
                <w:bCs/>
              </w:rPr>
            </w:pPr>
            <w:r w:rsidRPr="00B76252">
              <w:rPr>
                <w:b/>
                <w:bCs/>
              </w:rPr>
              <w:t>Степень с целым показателем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B76252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Понятие степени с целым показателем.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Свойства степени с целым показателем.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Свойства степени с целым показателем.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Преобразование рациональных выражений.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76252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Преобразование рациональных выражений.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задач  по теме «Степень с целым показателем».</w:t>
            </w:r>
            <w:r w:rsidR="00FC5B7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B562F3" w:rsidTr="00AE436F">
        <w:tc>
          <w:tcPr>
            <w:tcW w:w="674" w:type="dxa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 w:rsidRPr="00B562F3">
              <w:rPr>
                <w:b/>
                <w:bCs/>
                <w:lang w:val="en-US"/>
              </w:rPr>
              <w:t>6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outlineLvl w:val="2"/>
              <w:rPr>
                <w:b/>
                <w:bCs/>
              </w:rPr>
            </w:pPr>
            <w:r w:rsidRPr="00B562F3">
              <w:rPr>
                <w:b/>
                <w:bCs/>
              </w:rPr>
              <w:t>Линейные уравнения с одним неизвестным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B562F3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B562F3" w:rsidRDefault="00E254F2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Уравнения первой степени с одним неизвестным.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Линейные уравнения с одним неизвестным.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линейных уравнений с одним неизвестным.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Выполнение упражнений.</w:t>
            </w:r>
            <w:r w:rsidR="00FC5B7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задач с помощью линейных уравнений.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rPr>
                <w:b/>
              </w:rPr>
              <w:t>Контрольная работа №5 по теме «Линейные уравнения с одним неизвестным».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B562F3" w:rsidTr="00AE436F">
        <w:tc>
          <w:tcPr>
            <w:tcW w:w="674" w:type="dxa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 w:rsidRPr="00B562F3">
              <w:rPr>
                <w:b/>
                <w:bCs/>
                <w:lang w:val="en-US"/>
              </w:rPr>
              <w:t>7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outlineLvl w:val="2"/>
              <w:rPr>
                <w:b/>
                <w:bCs/>
              </w:rPr>
            </w:pPr>
            <w:r w:rsidRPr="00B562F3">
              <w:rPr>
                <w:b/>
                <w:bCs/>
              </w:rPr>
              <w:t>Системы линейных уравнений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  <w:r w:rsidRPr="00B562F3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Уравнения первой степени с двумя неизвестными.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Системы двух уравнений первой степени с двумя неизвестными.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Способ подстановки.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Применение способа уравнивания коэффициентов.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систем двух линейных уравнений с двумя неизвестными.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системы уравнений.</w:t>
            </w:r>
            <w:r w:rsidR="00FC5B71"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Решение задач при помощи систем уравнений первой степени.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7.8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/>
              </w:rPr>
            </w:pPr>
            <w:r w:rsidRPr="00236528">
              <w:rPr>
                <w:b/>
              </w:rPr>
              <w:t>Контрольная работа  № 6, по теме «Системы линейных уравнений».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B562F3" w:rsidTr="00AE436F">
        <w:tc>
          <w:tcPr>
            <w:tcW w:w="674" w:type="dxa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 w:rsidRPr="00B562F3">
              <w:rPr>
                <w:b/>
                <w:bCs/>
                <w:lang w:val="en-US"/>
              </w:rPr>
              <w:t>8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outlineLvl w:val="2"/>
              <w:rPr>
                <w:b/>
                <w:bCs/>
              </w:rPr>
            </w:pPr>
            <w:r w:rsidRPr="00B562F3">
              <w:rPr>
                <w:b/>
                <w:bCs/>
              </w:rPr>
              <w:t>Итоговое повторение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8.1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r w:rsidRPr="00236528">
              <w:t>Одночлены</w:t>
            </w:r>
            <w:r w:rsidRPr="00236528">
              <w:rPr>
                <w:bCs/>
              </w:rPr>
              <w:t>. Многочлены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8.2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3652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8.3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3652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8.4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/>
              </w:rPr>
            </w:pPr>
            <w:r w:rsidRPr="00236528">
              <w:rPr>
                <w:bCs/>
              </w:rPr>
              <w:t>Линейные уравнения Системы линейных уравнений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8.5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Cs/>
              </w:rPr>
            </w:pPr>
            <w:r w:rsidRPr="00236528">
              <w:rPr>
                <w:bCs/>
              </w:rPr>
              <w:t>Линейные уравнения Системы линейных уравнений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8.6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Cs/>
              </w:rPr>
            </w:pPr>
            <w:r w:rsidRPr="00236528">
              <w:rPr>
                <w:bCs/>
              </w:rPr>
              <w:t>Линейные уравнения Системы линейных уравнений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pStyle w:val="aa"/>
              <w:numPr>
                <w:ilvl w:val="0"/>
                <w:numId w:val="10"/>
              </w:numPr>
              <w:ind w:left="0" w:firstLine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B562F3" w:rsidRDefault="00AE5A66" w:rsidP="00AE436F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8.7</w:t>
            </w:r>
          </w:p>
        </w:tc>
        <w:tc>
          <w:tcPr>
            <w:tcW w:w="3752" w:type="dxa"/>
            <w:shd w:val="clear" w:color="auto" w:fill="auto"/>
          </w:tcPr>
          <w:p w:rsidR="00AE5A66" w:rsidRPr="00236528" w:rsidRDefault="00AE5A66" w:rsidP="00AE436F">
            <w:pPr>
              <w:rPr>
                <w:b/>
              </w:rPr>
            </w:pPr>
            <w:r w:rsidRPr="00236528">
              <w:rPr>
                <w:b/>
                <w:bCs/>
                <w:i/>
              </w:rPr>
              <w:t>Итоговая контрольная работа</w:t>
            </w:r>
            <w:r>
              <w:rPr>
                <w:b/>
                <w:bCs/>
                <w:i/>
              </w:rPr>
              <w:t xml:space="preserve"> за курс 7 класса</w:t>
            </w:r>
            <w:r w:rsidRPr="00236528">
              <w:rPr>
                <w:b/>
                <w:bCs/>
                <w:i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  <w:r w:rsidRPr="00236528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E5A66" w:rsidRPr="00236528" w:rsidTr="00AE436F">
        <w:tc>
          <w:tcPr>
            <w:tcW w:w="674" w:type="dxa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AE5A66" w:rsidRPr="00236528" w:rsidRDefault="00AE5A66" w:rsidP="00AE436F">
            <w:pPr>
              <w:outlineLvl w:val="2"/>
              <w:rPr>
                <w:b/>
                <w:bCs/>
              </w:rPr>
            </w:pPr>
            <w:r w:rsidRPr="00236528">
              <w:rPr>
                <w:b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66" w:rsidRPr="00236528" w:rsidRDefault="007A5C9A" w:rsidP="000F0A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FC5B71" w:rsidP="00AE436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5C9A"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A66" w:rsidRPr="00236528" w:rsidRDefault="00AE5A66" w:rsidP="00AE436F">
            <w:pPr>
              <w:jc w:val="center"/>
              <w:outlineLvl w:val="2"/>
              <w:rPr>
                <w:b/>
                <w:bCs/>
              </w:rPr>
            </w:pPr>
          </w:p>
        </w:tc>
      </w:tr>
    </w:tbl>
    <w:p w:rsidR="00AE5A66" w:rsidRDefault="00AE5A6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5A66" w:rsidRPr="00665B5C" w:rsidRDefault="00AE5A66" w:rsidP="00AE5A66">
      <w:pPr>
        <w:jc w:val="center"/>
        <w:rPr>
          <w:b/>
          <w:sz w:val="28"/>
          <w:szCs w:val="28"/>
        </w:rPr>
      </w:pPr>
      <w:r w:rsidRPr="00665B5C">
        <w:rPr>
          <w:b/>
          <w:sz w:val="28"/>
          <w:szCs w:val="28"/>
        </w:rPr>
        <w:lastRenderedPageBreak/>
        <w:t>Содержание практической деятельности</w:t>
      </w:r>
    </w:p>
    <w:p w:rsidR="00AE5A66" w:rsidRDefault="00AE5A66" w:rsidP="00AE5A66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355"/>
        <w:gridCol w:w="8782"/>
      </w:tblGrid>
      <w:tr w:rsidR="00AE5A66" w:rsidTr="00AE5A66">
        <w:tc>
          <w:tcPr>
            <w:tcW w:w="1355" w:type="dxa"/>
          </w:tcPr>
          <w:p w:rsidR="00AE5A66" w:rsidRDefault="00AE5A66" w:rsidP="000F0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782" w:type="dxa"/>
          </w:tcPr>
          <w:p w:rsidR="00AE5A66" w:rsidRDefault="00AE5A66" w:rsidP="000F0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контрольной работы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</w:tcPr>
          <w:p w:rsidR="00AE5A66" w:rsidRPr="00A27E70" w:rsidRDefault="00AE5A66" w:rsidP="000F0A93">
            <w:pPr>
              <w:spacing w:line="276" w:lineRule="auto"/>
            </w:pPr>
            <w:r w:rsidRPr="00A27E70">
              <w:t>Входная контрольная работа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  <w:vAlign w:val="center"/>
          </w:tcPr>
          <w:p w:rsidR="00AE5A66" w:rsidRDefault="00AE5A66" w:rsidP="000F0A93">
            <w:r>
              <w:t>Действительные числа.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  <w:vAlign w:val="center"/>
          </w:tcPr>
          <w:p w:rsidR="00AE5A66" w:rsidRDefault="00AE5A66" w:rsidP="000F0A93">
            <w:r>
              <w:t>Одночлены и многочлены.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  <w:vAlign w:val="center"/>
          </w:tcPr>
          <w:p w:rsidR="00AE5A66" w:rsidRDefault="00AE5A66" w:rsidP="000F0A93">
            <w:r>
              <w:t>Формулы сокращенного умножения.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  <w:vAlign w:val="center"/>
          </w:tcPr>
          <w:p w:rsidR="00AE5A66" w:rsidRDefault="00AE5A66" w:rsidP="000F0A93">
            <w:r>
              <w:t>Алгебраические дроби.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  <w:vAlign w:val="center"/>
          </w:tcPr>
          <w:p w:rsidR="00AE5A66" w:rsidRDefault="007A5C9A" w:rsidP="000F0A93">
            <w:r>
              <w:t xml:space="preserve">Степень с целым показателем. </w:t>
            </w:r>
            <w:r w:rsidR="00AE5A66">
              <w:t>Линейные уравнения с одним неизвестным.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  <w:vAlign w:val="center"/>
          </w:tcPr>
          <w:p w:rsidR="00AE5A66" w:rsidRDefault="00AE5A66" w:rsidP="000F0A93">
            <w:r>
              <w:t>Системы линейных уравнений.</w:t>
            </w:r>
          </w:p>
        </w:tc>
      </w:tr>
      <w:tr w:rsidR="00AE5A66" w:rsidTr="00AE5A66">
        <w:tc>
          <w:tcPr>
            <w:tcW w:w="1355" w:type="dxa"/>
          </w:tcPr>
          <w:p w:rsidR="00AE5A66" w:rsidRPr="00F73BDB" w:rsidRDefault="00AE5A66" w:rsidP="00AE5A66">
            <w:pPr>
              <w:pStyle w:val="aa"/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782" w:type="dxa"/>
          </w:tcPr>
          <w:p w:rsidR="00AE5A66" w:rsidRPr="00A27E70" w:rsidRDefault="00AE5A66" w:rsidP="000F0A93">
            <w:pPr>
              <w:spacing w:line="276" w:lineRule="auto"/>
            </w:pPr>
            <w:r w:rsidRPr="00A27E70">
              <w:t>Итоговая контрольная работа</w:t>
            </w:r>
          </w:p>
        </w:tc>
      </w:tr>
    </w:tbl>
    <w:p w:rsidR="00AE5A66" w:rsidRDefault="00AE5A66" w:rsidP="00AE5A66">
      <w:pPr>
        <w:jc w:val="center"/>
        <w:rPr>
          <w:b/>
        </w:rPr>
      </w:pPr>
    </w:p>
    <w:p w:rsidR="009C7A79" w:rsidRDefault="009C7A7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7ECA" w:rsidRDefault="00C31858" w:rsidP="00C27ECA">
      <w:pPr>
        <w:jc w:val="center"/>
        <w:rPr>
          <w:b/>
          <w:sz w:val="28"/>
          <w:szCs w:val="28"/>
        </w:rPr>
      </w:pPr>
      <w:r w:rsidRPr="00154BAE">
        <w:rPr>
          <w:b/>
          <w:sz w:val="28"/>
          <w:szCs w:val="28"/>
        </w:rPr>
        <w:lastRenderedPageBreak/>
        <w:t>Список литерату</w:t>
      </w:r>
      <w:r w:rsidR="00C27ECA" w:rsidRPr="00154BAE">
        <w:rPr>
          <w:b/>
          <w:sz w:val="28"/>
          <w:szCs w:val="28"/>
        </w:rPr>
        <w:t xml:space="preserve">ры </w:t>
      </w:r>
    </w:p>
    <w:p w:rsidR="00324D16" w:rsidRPr="00324D16" w:rsidRDefault="00324D16" w:rsidP="00324D16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Алгебра, 7 кл.: учебник для общеобразовательных учреждений / С.М. Никольский, М.К. Потапов, Н.Н. Решетников, А.В. Шевкин. – М.: Просвещение, 2014. (ФП № 1.2.3.2.11.1)</w:t>
      </w:r>
    </w:p>
    <w:p w:rsidR="00324D16" w:rsidRPr="00324D16" w:rsidRDefault="00324D16" w:rsidP="00324D16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Алгебра, 7 кл.: дидактические материалы / М.К. Потопов, А.В. Шевкин. - М.: Просвещение, 2014.</w:t>
      </w:r>
    </w:p>
    <w:p w:rsidR="00324D16" w:rsidRPr="00324D16" w:rsidRDefault="00324D16" w:rsidP="00324D16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Алгебра, 7 кл.: тематические тесты / П.В. Чулков. - М.: Просвещение, 2014.</w:t>
      </w:r>
    </w:p>
    <w:p w:rsidR="00324D16" w:rsidRPr="00324D16" w:rsidRDefault="00324D16" w:rsidP="00324D16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24D16" w:rsidRPr="00324D16" w:rsidRDefault="00324D16" w:rsidP="00324D16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4D1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324D16" w:rsidRPr="00324D16" w:rsidRDefault="00324D16" w:rsidP="00324D16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D16">
        <w:rPr>
          <w:rFonts w:ascii="Times New Roman" w:hAnsi="Times New Roman" w:cs="Times New Roman"/>
          <w:sz w:val="24"/>
          <w:szCs w:val="24"/>
          <w:u w:val="single"/>
        </w:rPr>
        <w:t>для учителя</w:t>
      </w:r>
      <w:bookmarkStart w:id="0" w:name="_GoBack"/>
      <w:bookmarkEnd w:id="0"/>
    </w:p>
    <w:p w:rsidR="00324D16" w:rsidRPr="00324D16" w:rsidRDefault="00324D16" w:rsidP="00324D16">
      <w:pPr>
        <w:pStyle w:val="aa"/>
        <w:numPr>
          <w:ilvl w:val="0"/>
          <w:numId w:val="18"/>
        </w:numPr>
      </w:pPr>
      <w:r w:rsidRPr="00324D16">
        <w:t>Программы общеобразовательных учреждений. Алгебра 7 – 9 классы/ составитель Бурмистрова Т.А. – М.: «Просвещение», 2011.</w:t>
      </w:r>
    </w:p>
    <w:p w:rsidR="00324D16" w:rsidRPr="00324D16" w:rsidRDefault="00324D16" w:rsidP="00324D16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С.М. Никольский и др. Учебник «Алгебра» для 7 класса общеобразовательных учреждений – М.: «Просвещение», 2014.(ФП № 1.2.3.2.11.1)</w:t>
      </w:r>
    </w:p>
    <w:p w:rsidR="00324D16" w:rsidRPr="00324D16" w:rsidRDefault="00324D16" w:rsidP="00324D16">
      <w:pPr>
        <w:pStyle w:val="aa"/>
        <w:numPr>
          <w:ilvl w:val="0"/>
          <w:numId w:val="18"/>
        </w:numPr>
        <w:rPr>
          <w:bCs/>
        </w:rPr>
      </w:pPr>
      <w:r w:rsidRPr="00324D16"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 </w:t>
      </w:r>
    </w:p>
    <w:p w:rsidR="00324D16" w:rsidRPr="00324D16" w:rsidRDefault="00324D16" w:rsidP="00324D16">
      <w:pPr>
        <w:pStyle w:val="aa"/>
        <w:numPr>
          <w:ilvl w:val="0"/>
          <w:numId w:val="18"/>
        </w:numPr>
        <w:rPr>
          <w:bCs/>
        </w:rPr>
      </w:pPr>
      <w:r w:rsidRPr="00324D16">
        <w:t xml:space="preserve">Кодификатор элементов содержания по математике для составления контрольных измерительных материалов государственной (итоговой) аттестации выпускников </w:t>
      </w:r>
      <w:r w:rsidRPr="00324D16">
        <w:rPr>
          <w:bCs/>
        </w:rPr>
        <w:t xml:space="preserve">IX классов общеобразовательных учреждений 2013 года, сайт  </w:t>
      </w:r>
      <w:hyperlink r:id="rId7" w:history="1">
        <w:r w:rsidRPr="00324D16">
          <w:rPr>
            <w:rStyle w:val="a9"/>
            <w:bCs/>
            <w:lang w:val="en-US"/>
          </w:rPr>
          <w:t>www</w:t>
        </w:r>
        <w:r w:rsidRPr="00324D16">
          <w:rPr>
            <w:rStyle w:val="a9"/>
            <w:bCs/>
          </w:rPr>
          <w:t>.</w:t>
        </w:r>
        <w:r w:rsidRPr="00324D16">
          <w:rPr>
            <w:rStyle w:val="a9"/>
            <w:bCs/>
            <w:lang w:val="en-US"/>
          </w:rPr>
          <w:t>fipi</w:t>
        </w:r>
        <w:r w:rsidRPr="00324D16">
          <w:rPr>
            <w:rStyle w:val="a9"/>
            <w:bCs/>
          </w:rPr>
          <w:t>.</w:t>
        </w:r>
        <w:r w:rsidRPr="00324D16">
          <w:rPr>
            <w:rStyle w:val="a9"/>
            <w:bCs/>
            <w:lang w:val="en-US"/>
          </w:rPr>
          <w:t>ru</w:t>
        </w:r>
      </w:hyperlink>
      <w:r w:rsidRPr="00324D16">
        <w:rPr>
          <w:bCs/>
        </w:rPr>
        <w:t>.</w:t>
      </w:r>
    </w:p>
    <w:p w:rsidR="00324D16" w:rsidRPr="00324D16" w:rsidRDefault="00324D16" w:rsidP="00324D16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324D16">
        <w:rPr>
          <w:bCs/>
        </w:rPr>
        <w:t xml:space="preserve">Кодификатор требований к уровню подготовки выпускников основной школы по МАТЕМАТИКЕ для составления контрольных измерительных материалов государственной (итоговой) аттестации выпускников IX классов общеобразовательных учреждений 2012 года, сайт </w:t>
      </w:r>
      <w:hyperlink r:id="rId8" w:history="1">
        <w:r w:rsidRPr="00324D16">
          <w:rPr>
            <w:rStyle w:val="a9"/>
            <w:bCs/>
            <w:lang w:val="en-US"/>
          </w:rPr>
          <w:t>www</w:t>
        </w:r>
        <w:r w:rsidRPr="00324D16">
          <w:rPr>
            <w:rStyle w:val="a9"/>
            <w:bCs/>
          </w:rPr>
          <w:t>.</w:t>
        </w:r>
        <w:r w:rsidRPr="00324D16">
          <w:rPr>
            <w:rStyle w:val="a9"/>
            <w:bCs/>
            <w:lang w:val="en-US"/>
          </w:rPr>
          <w:t>fipi</w:t>
        </w:r>
        <w:r w:rsidRPr="00324D16">
          <w:rPr>
            <w:rStyle w:val="a9"/>
            <w:bCs/>
          </w:rPr>
          <w:t>.</w:t>
        </w:r>
        <w:r w:rsidRPr="00324D16">
          <w:rPr>
            <w:rStyle w:val="a9"/>
            <w:bCs/>
            <w:lang w:val="en-US"/>
          </w:rPr>
          <w:t>ru</w:t>
        </w:r>
      </w:hyperlink>
    </w:p>
    <w:p w:rsidR="00324D16" w:rsidRPr="00324D16" w:rsidRDefault="00324D16" w:rsidP="00324D1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4D16" w:rsidRPr="00324D16" w:rsidRDefault="00324D16" w:rsidP="00324D16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Электронные тренажёры, тесты сети Интернет</w:t>
      </w:r>
    </w:p>
    <w:p w:rsidR="00324D16" w:rsidRPr="00324D16" w:rsidRDefault="001E6D7E" w:rsidP="00324D16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mat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.1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4D16" w:rsidRPr="00324D16" w:rsidRDefault="001E6D7E" w:rsidP="00324D16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4D16" w:rsidRPr="00324D16" w:rsidRDefault="00324D16" w:rsidP="00324D1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24D16" w:rsidRPr="00324D16" w:rsidRDefault="00324D16" w:rsidP="00324D16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D1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9E1F87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324D1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24D16" w:rsidRPr="00324D16" w:rsidRDefault="00324D16" w:rsidP="00324D16">
      <w:pPr>
        <w:pStyle w:val="ad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С.М. Никольский и др. Учебник «Алгебра» для 7 класса общеобразовательных учреждений – М.: «Просвещение», 2014.</w:t>
      </w:r>
    </w:p>
    <w:p w:rsidR="00324D16" w:rsidRPr="00324D16" w:rsidRDefault="00324D16" w:rsidP="00324D16">
      <w:pPr>
        <w:pStyle w:val="ad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Сборники тестовых заданий по подготовке к экзамену</w:t>
      </w:r>
    </w:p>
    <w:p w:rsidR="00324D16" w:rsidRPr="00324D16" w:rsidRDefault="00324D16" w:rsidP="00324D16">
      <w:pPr>
        <w:pStyle w:val="ad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sz w:val="24"/>
          <w:szCs w:val="24"/>
        </w:rPr>
        <w:t>Электронные демонстрационные варианты по подготовке к экзамену</w:t>
      </w:r>
    </w:p>
    <w:p w:rsidR="00324D16" w:rsidRPr="00324D16" w:rsidRDefault="001E6D7E" w:rsidP="00324D16">
      <w:pPr>
        <w:pStyle w:val="ad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24D16" w:rsidRPr="00324D1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4D16" w:rsidRPr="00154BAE" w:rsidRDefault="00324D16" w:rsidP="00C27ECA">
      <w:pPr>
        <w:jc w:val="center"/>
        <w:rPr>
          <w:b/>
          <w:sz w:val="28"/>
          <w:szCs w:val="28"/>
        </w:rPr>
      </w:pPr>
    </w:p>
    <w:sectPr w:rsidR="00324D16" w:rsidRPr="00154BAE" w:rsidSect="009E1F87">
      <w:footerReference w:type="even" r:id="rId12"/>
      <w:footerReference w:type="default" r:id="rId13"/>
      <w:pgSz w:w="11906" w:h="16838"/>
      <w:pgMar w:top="537" w:right="851" w:bottom="851" w:left="1134" w:header="284" w:footer="25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AA" w:rsidRDefault="009535AA" w:rsidP="00F7112A">
      <w:r>
        <w:separator/>
      </w:r>
    </w:p>
  </w:endnote>
  <w:endnote w:type="continuationSeparator" w:id="1">
    <w:p w:rsidR="009535AA" w:rsidRDefault="009535AA" w:rsidP="00F7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87" w:rsidRDefault="009E1F87" w:rsidP="009C7A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1F87" w:rsidRDefault="009E1F87" w:rsidP="009C7A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141"/>
      <w:docPartObj>
        <w:docPartGallery w:val="Page Numbers (Bottom of Page)"/>
        <w:docPartUnique/>
      </w:docPartObj>
    </w:sdtPr>
    <w:sdtContent>
      <w:p w:rsidR="009E1F87" w:rsidRDefault="009E1F87">
        <w:pPr>
          <w:pStyle w:val="a5"/>
          <w:jc w:val="right"/>
        </w:pPr>
        <w:fldSimple w:instr=" PAGE   \* MERGEFORMAT ">
          <w:r w:rsidR="007B5237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AA" w:rsidRDefault="009535AA" w:rsidP="00F7112A">
      <w:r>
        <w:separator/>
      </w:r>
    </w:p>
  </w:footnote>
  <w:footnote w:type="continuationSeparator" w:id="1">
    <w:p w:rsidR="009535AA" w:rsidRDefault="009535AA" w:rsidP="00F71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28F5152"/>
    <w:multiLevelType w:val="hybridMultilevel"/>
    <w:tmpl w:val="F73ECF88"/>
    <w:lvl w:ilvl="0" w:tplc="921A5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1B6AA1"/>
    <w:multiLevelType w:val="hybridMultilevel"/>
    <w:tmpl w:val="46E64F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88B5265"/>
    <w:multiLevelType w:val="hybridMultilevel"/>
    <w:tmpl w:val="7354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8E1"/>
    <w:multiLevelType w:val="hybridMultilevel"/>
    <w:tmpl w:val="8CD8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C4C8F"/>
    <w:multiLevelType w:val="hybridMultilevel"/>
    <w:tmpl w:val="BB08A4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8B6734"/>
    <w:multiLevelType w:val="hybridMultilevel"/>
    <w:tmpl w:val="24FA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51185"/>
    <w:multiLevelType w:val="hybridMultilevel"/>
    <w:tmpl w:val="7354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95EA6"/>
    <w:multiLevelType w:val="hybridMultilevel"/>
    <w:tmpl w:val="E452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90EAC"/>
    <w:multiLevelType w:val="hybridMultilevel"/>
    <w:tmpl w:val="3CE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72E27"/>
    <w:multiLevelType w:val="hybridMultilevel"/>
    <w:tmpl w:val="7EDE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2685"/>
    <w:multiLevelType w:val="hybridMultilevel"/>
    <w:tmpl w:val="A0DA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1C6B"/>
    <w:multiLevelType w:val="hybridMultilevel"/>
    <w:tmpl w:val="3DDE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6"/>
  </w:num>
  <w:num w:numId="13">
    <w:abstractNumId w:val="4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CA"/>
    <w:rsid w:val="000632DF"/>
    <w:rsid w:val="000752D1"/>
    <w:rsid w:val="000F0A93"/>
    <w:rsid w:val="001E6D7E"/>
    <w:rsid w:val="0024403A"/>
    <w:rsid w:val="002D1DC1"/>
    <w:rsid w:val="002D6560"/>
    <w:rsid w:val="00324D16"/>
    <w:rsid w:val="003B6A95"/>
    <w:rsid w:val="004D1509"/>
    <w:rsid w:val="00521E05"/>
    <w:rsid w:val="00535311"/>
    <w:rsid w:val="00772C02"/>
    <w:rsid w:val="007A5C9A"/>
    <w:rsid w:val="007B5237"/>
    <w:rsid w:val="00876D30"/>
    <w:rsid w:val="009535AA"/>
    <w:rsid w:val="009940F4"/>
    <w:rsid w:val="009C7A79"/>
    <w:rsid w:val="009E1F87"/>
    <w:rsid w:val="00A720D9"/>
    <w:rsid w:val="00AE436F"/>
    <w:rsid w:val="00AE5A66"/>
    <w:rsid w:val="00C07ECB"/>
    <w:rsid w:val="00C27ECA"/>
    <w:rsid w:val="00C31858"/>
    <w:rsid w:val="00DE7E08"/>
    <w:rsid w:val="00E254F2"/>
    <w:rsid w:val="00F257B0"/>
    <w:rsid w:val="00F7112A"/>
    <w:rsid w:val="00F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27ECA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27EC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E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27E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7E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7ECA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C27EC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footer"/>
    <w:basedOn w:val="a"/>
    <w:link w:val="a6"/>
    <w:uiPriority w:val="99"/>
    <w:rsid w:val="00C27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7ECA"/>
  </w:style>
  <w:style w:type="table" w:styleId="a8">
    <w:name w:val="Table Grid"/>
    <w:basedOn w:val="a1"/>
    <w:uiPriority w:val="59"/>
    <w:rsid w:val="00C2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27ECA"/>
    <w:rPr>
      <w:color w:val="0000FF"/>
      <w:u w:val="single"/>
    </w:rPr>
  </w:style>
  <w:style w:type="paragraph" w:styleId="aa">
    <w:name w:val="List Paragraph"/>
    <w:basedOn w:val="a"/>
    <w:qFormat/>
    <w:rsid w:val="00C27ECA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C27E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24D16"/>
    <w:pPr>
      <w:spacing w:after="0" w:line="240" w:lineRule="auto"/>
    </w:pPr>
  </w:style>
  <w:style w:type="paragraph" w:customStyle="1" w:styleId="ae">
    <w:name w:val="Стиль"/>
    <w:uiPriority w:val="99"/>
    <w:rsid w:val="00324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7c5c11">
    <w:name w:val="c6 c17 c5 c11"/>
    <w:basedOn w:val="a"/>
    <w:rsid w:val="009940F4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yclopedi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cyclo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</cp:revision>
  <cp:lastPrinted>2016-09-20T12:01:00Z</cp:lastPrinted>
  <dcterms:created xsi:type="dcterms:W3CDTF">2017-09-18T16:46:00Z</dcterms:created>
  <dcterms:modified xsi:type="dcterms:W3CDTF">2017-09-19T16:01:00Z</dcterms:modified>
</cp:coreProperties>
</file>