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4B468D" w:rsidRDefault="007A6A87" w:rsidP="007A6A8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A6A87">
        <w:rPr>
          <w:rFonts w:ascii="Times New Roman" w:hAnsi="Times New Roman" w:cs="Times New Roman"/>
          <w:b/>
          <w:color w:val="FF0000"/>
          <w:sz w:val="40"/>
          <w:szCs w:val="40"/>
        </w:rPr>
        <w:t>Памятка для родителей</w:t>
      </w:r>
    </w:p>
    <w:p w:rsidR="007A6A87" w:rsidRDefault="00D41364" w:rsidP="007A6A8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="007A6A87">
        <w:rPr>
          <w:rFonts w:ascii="Times New Roman" w:hAnsi="Times New Roman" w:cs="Times New Roman"/>
          <w:b/>
          <w:color w:val="FF0000"/>
          <w:sz w:val="40"/>
          <w:szCs w:val="40"/>
        </w:rPr>
        <w:t>Этикет для дошкольников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7A6A87" w:rsidRDefault="007A6A87" w:rsidP="007A6A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7A6A87" w:rsidRDefault="007A6A87" w:rsidP="007A6A8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BD223C" w:rsidRDefault="00BD223C" w:rsidP="00BD2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Как объяснить ребенку, что такое этикет?  Прежде всего, это свод правил, которые помогут научиться красиво вести себя. Узнав эти правила, и ежедневно практикуя их, ребенок сможет легко и просто строить общение с родными, друзьями и даже с незнакомыми людьми. Овладев правилами хорошего тона, ребенок будет знать, как разговаривать по телефону, как красиво вести себя за столом, в гостях, в общественных местах.</w:t>
      </w:r>
      <w:r w:rsidR="00247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4F5" w:rsidRDefault="002124F5" w:rsidP="002124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05075" cy="1878806"/>
            <wp:effectExtent l="0" t="0" r="0" b="7620"/>
            <wp:docPr id="7" name="Рисунок 7" descr="ÐÐ°ÑÑÐ¸Ð½ÐºÐ¸ Ð¿Ð¾ Ð·Ð°Ð¿ÑÐ¾ÑÑ Ð­ÑÐ¸ÐºÐµÑ Ð´Ð»Ñ Ð´Ð¾ÑÐºÐ¾Ð»ÑÐ½Ð¸ÐºÐ° Ð´ÐµÑÐ¸ Ð² ÑÐµÐ°ÑÑ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­ÑÐ¸ÐºÐµÑ Ð´Ð»Ñ Ð´Ð¾ÑÐºÐ¾Ð»ÑÐ½Ð¸ÐºÐ° Ð´ÐµÑÐ¸ Ð² ÑÐµÐ°ÑÑ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71" cy="188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733" w:rsidRDefault="00247733" w:rsidP="00BD22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733">
        <w:rPr>
          <w:rFonts w:ascii="Times New Roman" w:hAnsi="Times New Roman" w:cs="Times New Roman"/>
          <w:i/>
          <w:sz w:val="28"/>
          <w:szCs w:val="28"/>
        </w:rPr>
        <w:t>Основное правило хорошего тона заключается в том, чтобы ребенок понял, как важно с уважением относиться к окружающим. Это базис всех остальных правил приличия, ведь правила этикета – не что иное, как хорошая привычка уважительно относиться к людям в разных ситуациях.</w:t>
      </w:r>
    </w:p>
    <w:p w:rsidR="00247733" w:rsidRPr="00247733" w:rsidRDefault="00247733" w:rsidP="0024773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7733">
        <w:rPr>
          <w:rFonts w:ascii="Times New Roman" w:hAnsi="Times New Roman" w:cs="Times New Roman"/>
          <w:b/>
          <w:color w:val="FF0000"/>
          <w:sz w:val="28"/>
          <w:szCs w:val="28"/>
        </w:rPr>
        <w:t>Правила поведения ребенка за столом</w:t>
      </w:r>
    </w:p>
    <w:p w:rsidR="00247733" w:rsidRDefault="0024773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7733">
        <w:rPr>
          <w:rFonts w:ascii="Times New Roman" w:hAnsi="Times New Roman" w:cs="Times New Roman"/>
          <w:b/>
          <w:color w:val="FF0000"/>
          <w:sz w:val="28"/>
          <w:szCs w:val="28"/>
        </w:rPr>
        <w:t>Нельзя:</w:t>
      </w:r>
    </w:p>
    <w:p w:rsidR="00247733" w:rsidRDefault="007C29A9" w:rsidP="002477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9A9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шать, чавкая и жуя с открытым ртом.</w:t>
      </w:r>
    </w:p>
    <w:p w:rsidR="007C29A9" w:rsidRDefault="007C29A9" w:rsidP="002477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набивать рот.</w:t>
      </w:r>
    </w:p>
    <w:p w:rsidR="007C29A9" w:rsidRDefault="007C29A9" w:rsidP="002477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 пищу руками.</w:t>
      </w:r>
    </w:p>
    <w:p w:rsidR="007C29A9" w:rsidRDefault="007C29A9" w:rsidP="002477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Выплевывать еду.</w:t>
      </w:r>
    </w:p>
    <w:p w:rsidR="007C29A9" w:rsidRDefault="007C29A9" w:rsidP="002477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Откидываться и раскачиваться на стуле.</w:t>
      </w:r>
    </w:p>
    <w:p w:rsidR="007C29A9" w:rsidRDefault="007C29A9" w:rsidP="002477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Сидеть за столом, развалившись.</w:t>
      </w:r>
    </w:p>
    <w:p w:rsidR="007C29A9" w:rsidRDefault="007C29A9" w:rsidP="002477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Класть локти на стол.</w:t>
      </w:r>
    </w:p>
    <w:p w:rsidR="007C29A9" w:rsidRDefault="007C29A9" w:rsidP="007C29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Садиться за стол, если ребенок не умыт, не причесан. </w:t>
      </w:r>
    </w:p>
    <w:p w:rsidR="006166B9" w:rsidRDefault="006166B9" w:rsidP="00616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38600" cy="1833436"/>
            <wp:effectExtent l="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913" cy="183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9A9" w:rsidRDefault="007C29A9" w:rsidP="007C29A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29A9">
        <w:rPr>
          <w:rFonts w:ascii="Times New Roman" w:hAnsi="Times New Roman" w:cs="Times New Roman"/>
          <w:b/>
          <w:color w:val="FF0000"/>
          <w:sz w:val="28"/>
          <w:szCs w:val="28"/>
        </w:rPr>
        <w:t>Нужно:</w:t>
      </w:r>
    </w:p>
    <w:p w:rsidR="007C29A9" w:rsidRPr="007C29A9" w:rsidRDefault="007C29A9" w:rsidP="007C29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9A9">
        <w:rPr>
          <w:rFonts w:ascii="Times New Roman" w:hAnsi="Times New Roman" w:cs="Times New Roman"/>
          <w:sz w:val="28"/>
          <w:szCs w:val="28"/>
        </w:rPr>
        <w:t>Помыть руки перед едой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9A9" w:rsidRDefault="007C29A9" w:rsidP="007C29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молча.</w:t>
      </w:r>
    </w:p>
    <w:p w:rsidR="007C29A9" w:rsidRDefault="007C29A9" w:rsidP="007C29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салфетками.</w:t>
      </w:r>
    </w:p>
    <w:p w:rsidR="007C29A9" w:rsidRDefault="007C29A9" w:rsidP="007C29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пользоваться столовыми приборами.</w:t>
      </w:r>
    </w:p>
    <w:p w:rsidR="007C29A9" w:rsidRDefault="007C29A9" w:rsidP="007C29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Непринужденно сохранять правильную осанку.</w:t>
      </w:r>
    </w:p>
    <w:p w:rsidR="007C29A9" w:rsidRDefault="007C29A9" w:rsidP="007C29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Благодарить по окончанию трапезы за вкусную еду.</w:t>
      </w:r>
    </w:p>
    <w:p w:rsidR="008C25EC" w:rsidRDefault="008C25EC" w:rsidP="008C25E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Правила </w:t>
      </w:r>
      <w:r w:rsidR="00C156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ведения разговора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 телефону</w:t>
      </w:r>
    </w:p>
    <w:p w:rsidR="00D670A1" w:rsidRDefault="00D670A1" w:rsidP="008C25E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1250" cy="2362200"/>
            <wp:effectExtent l="0" t="0" r="0" b="0"/>
            <wp:docPr id="2" name="Рисунок 2" descr="ÐÐ°ÑÑÐ¸Ð½ÐºÐ¸ Ð¿Ð¾ Ð·Ð°Ð¿ÑÐ¾ÑÑ Ð­ÑÐ¸ÐºÐµÑ Ð´Ð»Ñ Ð´Ð¾ÑÐºÐ¾Ð»ÑÐ½Ð¸ÐºÐ° ÑÐ°Ð·Ð³Ð¾Ð²Ð¾Ñ Ð¿Ð¾ ÑÐµÐ»ÐµÑÐ¾Ð½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­ÑÐ¸ÐºÐµÑ Ð´Ð»Ñ Ð´Ð¾ÑÐºÐ¾Ð»ÑÐ½Ð¸ÐºÐ° ÑÐ°Ð·Ð³Ð¾Ð²Ð¾Ñ Ð¿Ð¾ ÑÐµÐ»ÐµÑÐ¾Ð½Ñ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EC" w:rsidRPr="008C25EC" w:rsidRDefault="008C25EC" w:rsidP="008C25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5EC">
        <w:rPr>
          <w:rFonts w:ascii="Times New Roman" w:hAnsi="Times New Roman" w:cs="Times New Roman"/>
          <w:sz w:val="28"/>
          <w:szCs w:val="28"/>
        </w:rPr>
        <w:t>Общение по телефону должно быть кратким и вежливым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5EC" w:rsidRDefault="008C25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Считается неприлично звонить до 08.00 и после 21.00.</w:t>
      </w:r>
    </w:p>
    <w:p w:rsidR="008C25EC" w:rsidRDefault="008C25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Набрав номер, разговор начинают с приветствия.</w:t>
      </w:r>
    </w:p>
    <w:p w:rsidR="008C25EC" w:rsidRDefault="008C25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неправильно набрал номер, нужно извиниться и положить трубку.</w:t>
      </w:r>
    </w:p>
    <w:p w:rsidR="008C25EC" w:rsidRDefault="006166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звонят маме (папе)</w:t>
      </w:r>
      <w:r w:rsidR="008C25EC">
        <w:rPr>
          <w:rFonts w:ascii="Times New Roman" w:hAnsi="Times New Roman" w:cs="Times New Roman"/>
          <w:sz w:val="28"/>
          <w:szCs w:val="28"/>
        </w:rPr>
        <w:t>, а ее нет дома, уместно поинтересоваться, кто звонил и что передать.</w:t>
      </w:r>
    </w:p>
    <w:p w:rsidR="008C25EC" w:rsidRDefault="008C25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позвонил незнакомец, то не следует выкладывать подробности о жизни своей семьи</w:t>
      </w:r>
      <w:r w:rsidR="00C1562B">
        <w:rPr>
          <w:rFonts w:ascii="Times New Roman" w:hAnsi="Times New Roman" w:cs="Times New Roman"/>
          <w:sz w:val="28"/>
          <w:szCs w:val="28"/>
        </w:rPr>
        <w:t>, лучше позвать кого-то из взрослых. Если ребенок дома один – не нужно об этом оповещать по телефону кого-либо.</w:t>
      </w:r>
    </w:p>
    <w:p w:rsidR="00D41364" w:rsidRDefault="00D41364" w:rsidP="00C1562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562B" w:rsidRDefault="00C1562B" w:rsidP="00C1562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Культура внешнего вида</w:t>
      </w:r>
    </w:p>
    <w:p w:rsidR="00D670A1" w:rsidRDefault="00D670A1" w:rsidP="00C1562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55672" cy="1615757"/>
            <wp:effectExtent l="19050" t="0" r="6478" b="0"/>
            <wp:docPr id="3" name="Рисунок 3" descr="ÐÐ°ÑÑÐ¸Ð½ÐºÐ¸ Ð¿Ð¾ Ð·Ð°Ð¿ÑÐ¾ÑÑ Ð­ÑÐ¸ÐºÐµÑ Ð´Ð»Ñ Ð´Ð¾ÑÐºÐ¾Ð»ÑÐ½Ð¸ÐºÐ° Ð²Ð½ÐµÑÐ½Ð¸Ð¹ Ð²Ð¸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­ÑÐ¸ÐºÐµÑ Ð´Ð»Ñ Ð´Ð¾ÑÐºÐ¾Ð»ÑÐ½Ð¸ÐºÐ° Ð²Ð½ÐµÑÐ½Ð¸Ð¹ Ð²Ð¸Ð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012" cy="162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62B" w:rsidRDefault="00C1562B" w:rsidP="00C156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свою одежду и обувь в чистоте и порядке.</w:t>
      </w:r>
    </w:p>
    <w:p w:rsidR="00C1562B" w:rsidRDefault="00C1562B" w:rsidP="00C156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самостоятельно причесывать волосы, выбирать платье, пользоваться носовым платком.</w:t>
      </w:r>
    </w:p>
    <w:p w:rsidR="00C1562B" w:rsidRDefault="00C1562B" w:rsidP="00C156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Одеваться с учетом своих индивидуальных особенностей и чувства меры.</w:t>
      </w:r>
    </w:p>
    <w:p w:rsidR="00C1562B" w:rsidRDefault="00767D34" w:rsidP="00C1562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Речевой этикет</w:t>
      </w:r>
    </w:p>
    <w:p w:rsidR="00D670A1" w:rsidRDefault="00D670A1" w:rsidP="00C1562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81275" cy="2444996"/>
            <wp:effectExtent l="0" t="0" r="0" b="0"/>
            <wp:docPr id="5" name="Рисунок 5" descr="ÐÐ°ÑÑÐ¸Ð½ÐºÐ¸ Ð¿Ð¾ Ð·Ð°Ð¿ÑÐ¾ÑÑ Ð­ÑÐ¸ÐºÐµÑ Ð´Ð»Ñ Ð´Ð¾ÑÐºÐ¾Ð»ÑÐ½Ð¸ÐºÐ¾Ð² ÑÐµÑÐµÐ²Ð¾Ð¹ ÑÑÐ¸Ðº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­ÑÐ¸ÐºÐµÑ Ð´Ð»Ñ Ð´Ð¾ÑÐºÐ¾Ð»ÑÐ½Ð¸ÐºÐ¾Ð² ÑÐµÑÐµÐ²Ð¾Ð¹ ÑÑÐ¸ÐºÐµÑ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56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D34" w:rsidRDefault="00767D34" w:rsidP="00767D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обратиться с просьбой, начинать фразу со слова «пожалуйста» и заканчивать словом «спасибо».</w:t>
      </w:r>
    </w:p>
    <w:p w:rsidR="00767D34" w:rsidRDefault="00767D34" w:rsidP="00767D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здороваться и прощаться, используя разнообразные слова приветствия и прощания.</w:t>
      </w:r>
    </w:p>
    <w:p w:rsidR="00767D34" w:rsidRDefault="00767D34" w:rsidP="00767D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вмешиваться в разговор старших, не перебивать. Беседовать только уважительно и приветливо.</w:t>
      </w:r>
    </w:p>
    <w:p w:rsidR="00767D34" w:rsidRPr="00767D34" w:rsidRDefault="00767D34" w:rsidP="00767D3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представляться во время знакомства и представлять другого.</w:t>
      </w:r>
    </w:p>
    <w:p w:rsidR="00767D34" w:rsidRDefault="00767D34" w:rsidP="00767D3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Правила поведения в общественных местах</w:t>
      </w:r>
    </w:p>
    <w:p w:rsidR="000B4425" w:rsidRDefault="000B4425" w:rsidP="000B44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Уметь себя вести в театре, кинотеатре, на выставках, в музее, кафе.</w:t>
      </w:r>
    </w:p>
    <w:p w:rsidR="000B4425" w:rsidRDefault="000B4425" w:rsidP="000B44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культурные места ходят нарядно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одетым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4425" w:rsidRDefault="000B4425" w:rsidP="000B44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театр не принято опаздывать.</w:t>
      </w:r>
    </w:p>
    <w:p w:rsidR="000B4425" w:rsidRDefault="000B4425" w:rsidP="000B44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время спектакля или представления не принято разговаривать.</w:t>
      </w:r>
    </w:p>
    <w:p w:rsidR="00B76EBC" w:rsidRPr="00B76EBC" w:rsidRDefault="000B4425" w:rsidP="00B76E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время представления не едят и не пьют. Для этого существует антракт и буфет.</w:t>
      </w:r>
    </w:p>
    <w:p w:rsidR="00B76EBC" w:rsidRPr="00B76EBC" w:rsidRDefault="00B76EBC" w:rsidP="00B76E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26068" cy="2333625"/>
            <wp:effectExtent l="0" t="0" r="3175" b="0"/>
            <wp:docPr id="8" name="Рисунок 8" descr="ÐÐ°ÑÑÐ¸Ð½ÐºÐ¸ Ð¿Ð¾ Ð·Ð°Ð¿ÑÐ¾ÑÑ Ð¿ÑÐ°Ð²Ð¸Ð»Ð° Ð¿Ð¾Ð²ÐµÐ´ÐµÐ½Ð¸Ñ Ð² ÑÐµÐ°ÑÑÐµ Ð´Ð»Ñ Ð´ÐµÑÐµÐ¹ Ð² ÐºÐ°ÑÑÐ¸Ð½Ðº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Ð¿ÑÐ°Ð²Ð¸Ð»Ð° Ð¿Ð¾Ð²ÐµÐ´ÐµÐ½Ð¸Ñ Ð² ÑÐµÐ°ÑÑÐµ Ð´Ð»Ñ Ð´ÐµÑÐµÐ¹ Ð² ÐºÐ°ÑÑÐ¸Ð½ÐºÐ°Ñ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10" cy="233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4425" w:rsidRDefault="000B4425" w:rsidP="000B44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простужен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лучше остаться дома. Кашель или насморк будут только отвлекать и зрителей и исполнителей.</w:t>
      </w:r>
    </w:p>
    <w:p w:rsidR="000B4425" w:rsidRDefault="000B4425" w:rsidP="000B44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Нельзя протягивать ноги в проход.</w:t>
      </w:r>
    </w:p>
    <w:p w:rsidR="006166B9" w:rsidRDefault="006166B9" w:rsidP="006166B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Этим простым правилам родители обязательно должны научить ребенка.</w:t>
      </w:r>
    </w:p>
    <w:p w:rsidR="006166B9" w:rsidRDefault="006166B9" w:rsidP="006166B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 стоит пропускать невыполнение правил. Правила этикета, которые ребенок не желает выполнять с детства, будет достаточно сложно привить в старшем возрасте. Напоминайте правила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670A1" w:rsidRPr="006166B9" w:rsidRDefault="00D670A1" w:rsidP="00D670A1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0" cy="3009900"/>
            <wp:effectExtent l="0" t="0" r="0" b="0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0A1" w:rsidRPr="006166B9" w:rsidSect="007A6A87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F52"/>
    <w:multiLevelType w:val="hybridMultilevel"/>
    <w:tmpl w:val="3C34F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9A1FD8"/>
    <w:multiLevelType w:val="hybridMultilevel"/>
    <w:tmpl w:val="D3A0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174EF"/>
    <w:multiLevelType w:val="hybridMultilevel"/>
    <w:tmpl w:val="6B8A2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A4BFA"/>
    <w:multiLevelType w:val="hybridMultilevel"/>
    <w:tmpl w:val="35069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6A87"/>
    <w:rsid w:val="000B4425"/>
    <w:rsid w:val="002124F5"/>
    <w:rsid w:val="00247733"/>
    <w:rsid w:val="004B468D"/>
    <w:rsid w:val="006166B9"/>
    <w:rsid w:val="00764047"/>
    <w:rsid w:val="00767D34"/>
    <w:rsid w:val="007A6A87"/>
    <w:rsid w:val="007C29A9"/>
    <w:rsid w:val="008C25EC"/>
    <w:rsid w:val="00B76EBC"/>
    <w:rsid w:val="00BD223C"/>
    <w:rsid w:val="00C1562B"/>
    <w:rsid w:val="00D41364"/>
    <w:rsid w:val="00D6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8500-C79B-4FE0-8CB4-02BA38AB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2019-02-17T10:08:00Z</dcterms:created>
  <dcterms:modified xsi:type="dcterms:W3CDTF">2019-05-24T06:51:00Z</dcterms:modified>
</cp:coreProperties>
</file>