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39" w:rsidRPr="006E2D39" w:rsidRDefault="006E2D39" w:rsidP="006E2D39">
      <w:pPr>
        <w:jc w:val="center"/>
        <w:rPr>
          <w:b/>
          <w:color w:val="auto"/>
          <w:sz w:val="32"/>
          <w:szCs w:val="32"/>
        </w:rPr>
      </w:pPr>
      <w:r w:rsidRPr="006E2D39">
        <w:rPr>
          <w:b/>
          <w:color w:val="auto"/>
          <w:sz w:val="32"/>
          <w:szCs w:val="32"/>
        </w:rPr>
        <w:t>Создание условий для двигательной активности детей</w:t>
      </w:r>
    </w:p>
    <w:p w:rsidR="006E2D39" w:rsidRPr="006E2D39" w:rsidRDefault="006A3279" w:rsidP="006E2D39">
      <w:pPr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в течение</w:t>
      </w:r>
      <w:r w:rsidR="006E2D39" w:rsidRPr="006E2D39">
        <w:rPr>
          <w:b/>
          <w:color w:val="auto"/>
          <w:sz w:val="32"/>
          <w:szCs w:val="32"/>
        </w:rPr>
        <w:t xml:space="preserve"> дня в детском саду. </w:t>
      </w:r>
    </w:p>
    <w:p w:rsidR="006E2D39" w:rsidRDefault="006E2D39" w:rsidP="006E2D39">
      <w:pPr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(Из опыта работы)</w:t>
      </w:r>
    </w:p>
    <w:p w:rsidR="006E2D39" w:rsidRDefault="006E2D39" w:rsidP="006E2D39">
      <w:pPr>
        <w:ind w:firstLine="0"/>
        <w:jc w:val="center"/>
        <w:rPr>
          <w:color w:val="auto"/>
        </w:rPr>
      </w:pPr>
      <w:r>
        <w:rPr>
          <w:color w:val="auto"/>
        </w:rPr>
        <w:t>Воспитатель: Левинова Л. В.</w:t>
      </w:r>
    </w:p>
    <w:p w:rsidR="006E2D39" w:rsidRDefault="006E2D39" w:rsidP="006E2D39">
      <w:pPr>
        <w:spacing w:line="240" w:lineRule="auto"/>
        <w:rPr>
          <w:color w:val="auto"/>
          <w:sz w:val="20"/>
          <w:szCs w:val="20"/>
        </w:rPr>
      </w:pPr>
      <w:r>
        <w:rPr>
          <w:rFonts w:ascii="Times New Roman" w:hAnsi="Times New Roman"/>
          <w:color w:val="auto"/>
        </w:rPr>
        <w:t xml:space="preserve">  </w:t>
      </w:r>
      <w:r>
        <w:rPr>
          <w:color w:val="auto"/>
        </w:rPr>
        <w:t>Двигательная активность дошкольника должна быть направлена и соответствовать его опыту, интересам, желаниям, функциональным возможностям организма, что и составляет основу индивидуального подхода к каждому ребенку. Содержательная сторона двигательного режима дошкольников должна быть направлена на развитие умственных, духовных и физических способностей детей.</w:t>
      </w:r>
    </w:p>
    <w:p w:rsidR="006E2D39" w:rsidRDefault="006E2D39" w:rsidP="006E2D39">
      <w:pPr>
        <w:spacing w:line="240" w:lineRule="auto"/>
        <w:rPr>
          <w:color w:val="auto"/>
          <w:sz w:val="20"/>
          <w:szCs w:val="20"/>
        </w:rPr>
      </w:pPr>
      <w:r>
        <w:rPr>
          <w:color w:val="auto"/>
        </w:rPr>
        <w:t xml:space="preserve">Придавая особую значимость роли двигательной активности в укреплении здоровья </w:t>
      </w:r>
      <w:proofErr w:type="gramStart"/>
      <w:r>
        <w:rPr>
          <w:color w:val="auto"/>
        </w:rPr>
        <w:t>дошкольников</w:t>
      </w:r>
      <w:proofErr w:type="gramEnd"/>
      <w:r>
        <w:rPr>
          <w:color w:val="auto"/>
        </w:rPr>
        <w:t xml:space="preserve"> необходимо определились приоритеты в режиме дня.</w:t>
      </w:r>
    </w:p>
    <w:p w:rsidR="006E2D39" w:rsidRDefault="006E2D39" w:rsidP="006E2D39">
      <w:pPr>
        <w:spacing w:line="240" w:lineRule="auto"/>
        <w:rPr>
          <w:color w:val="auto"/>
          <w:sz w:val="20"/>
          <w:szCs w:val="20"/>
        </w:rPr>
      </w:pPr>
      <w:r>
        <w:rPr>
          <w:b/>
          <w:bCs/>
          <w:color w:val="auto"/>
        </w:rPr>
        <w:t>Первое место</w:t>
      </w:r>
      <w:r>
        <w:rPr>
          <w:color w:val="auto"/>
        </w:rPr>
        <w:t> в двигательном режиме детей принадлежит физкультурно-оздоровительным занятиям (утренняя гимнастика, подвижные игры и физические упражнения во время прогулок, физкультминутки на занятиях с умственной нагрузкой и т.д.)</w:t>
      </w:r>
    </w:p>
    <w:p w:rsidR="006E2D39" w:rsidRDefault="006E2D39" w:rsidP="006E2D39">
      <w:pPr>
        <w:spacing w:line="240" w:lineRule="auto"/>
        <w:rPr>
          <w:color w:val="auto"/>
          <w:sz w:val="20"/>
          <w:szCs w:val="20"/>
        </w:rPr>
      </w:pPr>
      <w:r>
        <w:rPr>
          <w:b/>
          <w:bCs/>
          <w:color w:val="auto"/>
        </w:rPr>
        <w:t>Второе место</w:t>
      </w:r>
      <w:r>
        <w:rPr>
          <w:color w:val="auto"/>
        </w:rPr>
        <w:t> в двигательном режиме детей занимают учебные занятия по физической культуре – как основная форма обучения двигательным навыкам и развития оптимальной двигательной активности детей.</w:t>
      </w:r>
    </w:p>
    <w:p w:rsidR="006E2D39" w:rsidRDefault="006E2D39" w:rsidP="006E2D39">
      <w:pPr>
        <w:spacing w:line="240" w:lineRule="auto"/>
        <w:rPr>
          <w:color w:val="auto"/>
          <w:sz w:val="20"/>
          <w:szCs w:val="20"/>
        </w:rPr>
      </w:pPr>
      <w:r>
        <w:rPr>
          <w:b/>
          <w:bCs/>
          <w:color w:val="auto"/>
        </w:rPr>
        <w:t>Третье место</w:t>
      </w:r>
      <w:r>
        <w:rPr>
          <w:color w:val="auto"/>
        </w:rPr>
        <w:t> отводится самостоятельной двигательной деятельности, возникающей по инициативе детей. Она дает широкий простор для проявления их индивидуальных двигательных возможностей.</w:t>
      </w:r>
    </w:p>
    <w:p w:rsidR="006E2D39" w:rsidRDefault="006E2D39" w:rsidP="006E2D39">
      <w:pPr>
        <w:spacing w:line="240" w:lineRule="auto"/>
        <w:rPr>
          <w:color w:val="auto"/>
          <w:sz w:val="20"/>
          <w:szCs w:val="20"/>
        </w:rPr>
      </w:pPr>
      <w:r>
        <w:rPr>
          <w:color w:val="auto"/>
        </w:rPr>
        <w:t>Самостоятельная деятельность является важным источником активности и саморазвития ребенка. Продолжительность ее зависит от индивидуальных проявлений детей в двигательной деятельности.</w:t>
      </w:r>
      <w:r>
        <w:rPr>
          <w:color w:val="auto"/>
          <w:sz w:val="20"/>
          <w:szCs w:val="20"/>
        </w:rPr>
        <w:t xml:space="preserve"> </w:t>
      </w:r>
    </w:p>
    <w:p w:rsidR="006E2D39" w:rsidRDefault="006E2D39" w:rsidP="006E2D39">
      <w:pPr>
        <w:spacing w:line="240" w:lineRule="auto"/>
        <w:rPr>
          <w:color w:val="auto"/>
          <w:sz w:val="20"/>
          <w:szCs w:val="20"/>
        </w:rPr>
      </w:pPr>
      <w:r>
        <w:rPr>
          <w:color w:val="auto"/>
        </w:rPr>
        <w:t xml:space="preserve">Основным видом деятельности в дошкольном возрасте, как </w:t>
      </w:r>
      <w:proofErr w:type="gramStart"/>
      <w:r>
        <w:rPr>
          <w:color w:val="auto"/>
        </w:rPr>
        <w:t>известно</w:t>
      </w:r>
      <w:proofErr w:type="gramEnd"/>
      <w:r>
        <w:rPr>
          <w:color w:val="auto"/>
        </w:rPr>
        <w:t xml:space="preserve"> является игра. Поэтому двигательная среда должна быть насыщена различным оборудованием и спортивным инвентарём, способствующим развитию игры.</w:t>
      </w:r>
      <w:r>
        <w:rPr>
          <w:rFonts w:ascii="Times New Roman" w:hAnsi="Times New Roman"/>
          <w:color w:val="auto"/>
        </w:rPr>
        <w:t xml:space="preserve"> Потребность в движении является важной задачей при организации предметно – развивающей среды.</w:t>
      </w:r>
    </w:p>
    <w:p w:rsidR="006E2D39" w:rsidRDefault="006E2D39" w:rsidP="006E2D39">
      <w:pPr>
        <w:spacing w:before="225" w:after="225"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 нашей группе создан «Уголок физической культуры»:</w:t>
      </w:r>
    </w:p>
    <w:p w:rsidR="006E2D39" w:rsidRDefault="006E2D39" w:rsidP="006E2D39">
      <w:pPr>
        <w:spacing w:before="225" w:after="225"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Задачи «Уголка физической культуры» создать условия для занятия физическими упражнениями в группе, стимулировать желание детей заниматься двигательной деятельностью. Воспитывать у детей осознанное отношение к своему здоровью. Укрепление мышц нижних и верхних конечностей, профилактика плоскостопия; профилактика простудных заболеваний; укрепление мышц спинного позвоночника.</w:t>
      </w:r>
    </w:p>
    <w:p w:rsidR="006E2D39" w:rsidRDefault="006E2D39" w:rsidP="006E2D39">
      <w:pPr>
        <w:spacing w:before="225" w:after="225"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Оборудование и материалы, которые есть у нас в уголке: коврики, дорожки массажные, со </w:t>
      </w:r>
      <w:proofErr w:type="spellStart"/>
      <w:r>
        <w:rPr>
          <w:rFonts w:ascii="Times New Roman" w:hAnsi="Times New Roman"/>
          <w:color w:val="auto"/>
        </w:rPr>
        <w:t>следочками</w:t>
      </w:r>
      <w:proofErr w:type="spellEnd"/>
      <w:r>
        <w:rPr>
          <w:rFonts w:ascii="Times New Roman" w:hAnsi="Times New Roman"/>
          <w:color w:val="auto"/>
        </w:rPr>
        <w:t xml:space="preserve"> (для профилактики плоскостопия)</w:t>
      </w:r>
      <w:proofErr w:type="gramStart"/>
      <w:r>
        <w:rPr>
          <w:rFonts w:ascii="Times New Roman" w:hAnsi="Times New Roman"/>
          <w:color w:val="auto"/>
        </w:rPr>
        <w:t xml:space="preserve"> ;</w:t>
      </w:r>
      <w:proofErr w:type="gramEnd"/>
      <w:r>
        <w:rPr>
          <w:rFonts w:ascii="Times New Roman" w:hAnsi="Times New Roman"/>
          <w:color w:val="auto"/>
        </w:rPr>
        <w:t xml:space="preserve"> палки гимнастические; мячи; корзина для метания мячей; обручи; скакалки; кегли; дуга; кубы; мат гимнастический; шнур длинный и короткий; мешочки </w:t>
      </w:r>
      <w:r>
        <w:rPr>
          <w:rFonts w:ascii="Times New Roman" w:hAnsi="Times New Roman"/>
          <w:color w:val="auto"/>
        </w:rPr>
        <w:lastRenderedPageBreak/>
        <w:t>с грузом; ленты разных цветов; флажки; атрибуты для проведения подвижных игр, утренней гимнастики.</w:t>
      </w:r>
    </w:p>
    <w:p w:rsidR="006E2D39" w:rsidRDefault="006E2D39" w:rsidP="006E2D39">
      <w:pPr>
        <w:spacing w:before="225" w:after="225"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 нашей группе создан «Центр строительных игр».</w:t>
      </w:r>
    </w:p>
    <w:p w:rsidR="006E2D39" w:rsidRDefault="006E2D39" w:rsidP="006E2D39">
      <w:pPr>
        <w:spacing w:before="225" w:after="225"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Здесь дети усваивают представления об основных свойствах объемных геометрических, в основном крупных, форм (устойчивость, неустойчивость, прочность, шершавости </w:t>
      </w:r>
      <w:proofErr w:type="gramStart"/>
      <w:r>
        <w:rPr>
          <w:rFonts w:ascii="Times New Roman" w:hAnsi="Times New Roman"/>
          <w:color w:val="auto"/>
        </w:rPr>
        <w:t>–г</w:t>
      </w:r>
      <w:proofErr w:type="gramEnd"/>
      <w:r>
        <w:rPr>
          <w:rFonts w:ascii="Times New Roman" w:hAnsi="Times New Roman"/>
          <w:color w:val="auto"/>
        </w:rPr>
        <w:t>ладкости их поверхности, в приобретении умений воссоздать знакомые предметы горизонтальной плоскости (дорожки, лесенки, стульчики и т. д., развивают навыки сотворчества со взрослыми самостоятельного творчества, развивать мелкую моторику пальцев, рук, в приобретении умения строить мебель, горки, дома. Учатся понимать видоизменяемость конструкции, возможность строительства не только по горизонтали, но и по вертикали. Анализируют объект, учатся видеть основные части детали, составляющие сооружения, возможность создания их из различных форм.</w:t>
      </w:r>
    </w:p>
    <w:p w:rsidR="006E2D39" w:rsidRDefault="006E2D39" w:rsidP="006E2D39">
      <w:pPr>
        <w:spacing w:before="225" w:after="225" w:line="240" w:lineRule="auto"/>
        <w:rPr>
          <w:rFonts w:ascii="Times New Roman" w:hAnsi="Times New Roman"/>
          <w:color w:val="auto"/>
        </w:rPr>
      </w:pPr>
      <w:proofErr w:type="gramStart"/>
      <w:r>
        <w:rPr>
          <w:rFonts w:ascii="Times New Roman" w:hAnsi="Times New Roman"/>
          <w:color w:val="auto"/>
        </w:rPr>
        <w:t>Оборудование и материалы, которые есть у нас в уголке: пластмассовые конструкторы с разнообразными способами крепления деталей; строительные наборы с деталями разных форм и размеров; мягкие модули; коробки большие и маленькие; маленькие игрушечные персонажи (котята, собачки и др., машинки, для обыгрывания.</w:t>
      </w:r>
      <w:proofErr w:type="gramEnd"/>
    </w:p>
    <w:p w:rsidR="006E2D39" w:rsidRDefault="006E2D39" w:rsidP="006E2D39">
      <w:pPr>
        <w:spacing w:before="225" w:after="225"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Дети нашей группы очень любят играть как с </w:t>
      </w:r>
      <w:proofErr w:type="spellStart"/>
      <w:proofErr w:type="gramStart"/>
      <w:r>
        <w:rPr>
          <w:rFonts w:ascii="Times New Roman" w:hAnsi="Times New Roman"/>
          <w:color w:val="auto"/>
        </w:rPr>
        <w:t>Лего</w:t>
      </w:r>
      <w:proofErr w:type="spellEnd"/>
      <w:proofErr w:type="gramEnd"/>
      <w:r>
        <w:rPr>
          <w:rFonts w:ascii="Times New Roman" w:hAnsi="Times New Roman"/>
          <w:color w:val="auto"/>
        </w:rPr>
        <w:t xml:space="preserve"> так и с модулями. У них игра приобретает сюжетно-ролевый характер. Из конструктора дети строят постройки, необходимые для обыгрывания сюжетов. Очень часто конструктор используем на занятиях, зарядке, на праздниках. Играя с конструктором, наши малыши не только активно двигаются, но и формируют моторику, внимательность, мышление, воображение,  и приобретают трудовые навыки.</w:t>
      </w:r>
    </w:p>
    <w:p w:rsidR="006E2D39" w:rsidRDefault="006E2D39" w:rsidP="006E2D39">
      <w:pPr>
        <w:spacing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«Прогулка».  На прогулке мы планируем одну подвижную игру, общую для всех детей, и 1-2 игры с подгруппами детей. Кроме того, мы проводим игровые упражнения для индивидуальной работы. Важно для прогулки планировать не только подвижные, но и спортивные игры и спортивные упражнения (зимой </w:t>
      </w:r>
      <w:proofErr w:type="gramStart"/>
      <w:r>
        <w:rPr>
          <w:rFonts w:ascii="Times New Roman" w:hAnsi="Times New Roman"/>
          <w:color w:val="auto"/>
        </w:rPr>
        <w:t>-к</w:t>
      </w:r>
      <w:proofErr w:type="gramEnd"/>
      <w:r>
        <w:rPr>
          <w:rFonts w:ascii="Times New Roman" w:hAnsi="Times New Roman"/>
          <w:color w:val="auto"/>
        </w:rPr>
        <w:t>атание на санках, скольжение по ледяным дорожкам,  весной, летом, осенью - катание на велосипеде, самокате)..</w:t>
      </w:r>
    </w:p>
    <w:p w:rsidR="006E2D39" w:rsidRDefault="006E2D39" w:rsidP="006E2D39">
      <w:pPr>
        <w:spacing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«Вторая половина дня».  Во вторую половину дня с детьми  мы проводим  гимнастику после сна и закаливающие мероприятия. Часто мы планируем для детей праздники, досуги, развлечения. Во вторую половину дня также мы включаем  самостоятельную двигательную деятельность, используя различное физкультурное оборудование, тренажеры, дидактический материал - карточки для самостоятельной двигательной активности.  Вечером, перед уходом детей, мы планировать спокойную двигательную деятельность - малоподвижные игры, дыхательные упражнения, оздоровительные упражнения, пальчиковую гимнастику.</w:t>
      </w:r>
    </w:p>
    <w:p w:rsidR="006E2D39" w:rsidRDefault="006E2D39" w:rsidP="006E2D39">
      <w:pPr>
        <w:spacing w:line="240" w:lineRule="auto"/>
        <w:rPr>
          <w:rFonts w:ascii="Times New Roman" w:hAnsi="Times New Roman"/>
          <w:color w:val="auto"/>
        </w:rPr>
      </w:pPr>
    </w:p>
    <w:p w:rsidR="006E2D39" w:rsidRDefault="006E2D39" w:rsidP="006E2D39">
      <w:pPr>
        <w:spacing w:line="240" w:lineRule="auto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b/>
          <w:bCs/>
          <w:color w:val="auto"/>
        </w:rPr>
        <w:t>Заключение</w:t>
      </w:r>
    </w:p>
    <w:p w:rsidR="006E2D39" w:rsidRDefault="006E2D39" w:rsidP="006E2D39">
      <w:pPr>
        <w:spacing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      </w:t>
      </w:r>
    </w:p>
    <w:p w:rsidR="006E2D39" w:rsidRDefault="006E2D39" w:rsidP="006E2D39">
      <w:pPr>
        <w:spacing w:line="240" w:lineRule="auto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</w:rPr>
        <w:t>Достижения в развитии детей в значитель</w:t>
      </w:r>
      <w:r>
        <w:rPr>
          <w:rFonts w:ascii="Times New Roman" w:hAnsi="Times New Roman"/>
          <w:color w:val="auto"/>
        </w:rPr>
        <w:softHyphen/>
        <w:t>ной мере зависят от того, какие мотивы побуждают их к двигательной деятельности, к чему они стремятся, как эмоционально относятся к окружающей обстановке, людям и стоящим перед ними зада</w:t>
      </w:r>
      <w:r>
        <w:rPr>
          <w:rFonts w:ascii="Times New Roman" w:hAnsi="Times New Roman"/>
          <w:color w:val="auto"/>
        </w:rPr>
        <w:softHyphen/>
        <w:t>чам.</w:t>
      </w:r>
    </w:p>
    <w:p w:rsidR="006E2D39" w:rsidRDefault="006E2D39" w:rsidP="006E2D39">
      <w:pPr>
        <w:spacing w:line="240" w:lineRule="auto"/>
        <w:ind w:firstLine="0"/>
        <w:rPr>
          <w:rFonts w:ascii="Arial" w:hAnsi="Arial" w:cs="Arial"/>
          <w:color w:val="auto"/>
          <w:sz w:val="18"/>
          <w:szCs w:val="18"/>
        </w:rPr>
      </w:pPr>
      <w:r>
        <w:rPr>
          <w:rFonts w:ascii="Times New Roman" w:hAnsi="Times New Roman"/>
          <w:color w:val="auto"/>
        </w:rPr>
        <w:t xml:space="preserve">   Поэтому вся наша работа построена таким образом, чтобы режимные отрезки  двигательной деятельности детей проводилась ненавязчиво, в процессе наибо</w:t>
      </w:r>
      <w:r>
        <w:rPr>
          <w:rFonts w:ascii="Times New Roman" w:hAnsi="Times New Roman"/>
          <w:color w:val="auto"/>
        </w:rPr>
        <w:softHyphen/>
        <w:t>лее привлекательных видов,  и занятия, основанные на подвижных играх.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6E2D39" w:rsidRDefault="006E2D39" w:rsidP="006E2D39">
      <w:pPr>
        <w:spacing w:line="24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Times New Roman" w:hAnsi="Times New Roman"/>
          <w:color w:val="auto"/>
        </w:rPr>
        <w:t>Главное, чтобы все формы двигательной активности и двигательной деятельности, реализуемые в процессе дня, как организованные, так и самостоятельные, индивидуальные, благоприятно отразились на развитии моторики, на физическом и психическом здоровье детей.</w:t>
      </w:r>
    </w:p>
    <w:p w:rsidR="00D004BF" w:rsidRDefault="006A3279"/>
    <w:sectPr w:rsidR="00D004BF" w:rsidSect="0059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2D39"/>
    <w:rsid w:val="001E114E"/>
    <w:rsid w:val="002D0C6C"/>
    <w:rsid w:val="005920DB"/>
    <w:rsid w:val="006A3279"/>
    <w:rsid w:val="006E2D39"/>
    <w:rsid w:val="00FB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39"/>
    <w:pPr>
      <w:shd w:val="clear" w:color="auto" w:fill="FFFFFF"/>
      <w:spacing w:after="0" w:line="285" w:lineRule="atLeast"/>
      <w:ind w:firstLine="567"/>
      <w:jc w:val="both"/>
    </w:pPr>
    <w:rPr>
      <w:rFonts w:ascii="inherit" w:eastAsia="Times New Roman" w:hAnsi="inherit" w:cs="Times New Roman"/>
      <w:color w:val="48484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0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 Windows</cp:lastModifiedBy>
  <cp:revision>2</cp:revision>
  <dcterms:created xsi:type="dcterms:W3CDTF">2021-02-25T13:52:00Z</dcterms:created>
  <dcterms:modified xsi:type="dcterms:W3CDTF">2021-02-25T13:52:00Z</dcterms:modified>
</cp:coreProperties>
</file>