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E5B4" w14:textId="20801C35" w:rsidR="00D75D30" w:rsidRDefault="00D75D30" w:rsidP="00D7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3Б (ДПТ).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(07. 02. 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5D30">
        <w:rPr>
          <w:rFonts w:ascii="Times New Roman" w:hAnsi="Times New Roman" w:cs="Times New Roman"/>
          <w:sz w:val="24"/>
          <w:szCs w:val="24"/>
        </w:rPr>
        <w:t>Живописное решение этюда домашнего натюрморта</w:t>
      </w:r>
      <w:r w:rsidRPr="00D75D30">
        <w:rPr>
          <w:rFonts w:ascii="Times New Roman" w:hAnsi="Times New Roman" w:cs="Times New Roman"/>
          <w:sz w:val="24"/>
          <w:szCs w:val="24"/>
        </w:rPr>
        <w:br/>
        <w:t>" небольшая гроздь винограда с фруктами"</w:t>
      </w:r>
      <w:r w:rsidRPr="00D75D30">
        <w:rPr>
          <w:rFonts w:ascii="Times New Roman" w:hAnsi="Times New Roman" w:cs="Times New Roman"/>
          <w:sz w:val="24"/>
          <w:szCs w:val="24"/>
        </w:rPr>
        <w:br/>
        <w:t>Живописный технический прием .такой же ,что и в первом задании -сочное письмо "ала-прима по сухому"</w:t>
      </w:r>
      <w:r>
        <w:rPr>
          <w:rFonts w:ascii="Times New Roman" w:hAnsi="Times New Roman" w:cs="Times New Roman"/>
          <w:sz w:val="24"/>
          <w:szCs w:val="24"/>
        </w:rPr>
        <w:br/>
      </w:r>
      <w:r w:rsidRPr="00D75D30">
        <w:rPr>
          <w:rFonts w:ascii="Times New Roman" w:hAnsi="Times New Roman" w:cs="Times New Roman"/>
          <w:sz w:val="24"/>
          <w:szCs w:val="24"/>
        </w:rPr>
        <w:br/>
      </w:r>
      <w:r w:rsidRPr="00D75D3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75D30">
        <w:rPr>
          <w:rFonts w:ascii="Times New Roman" w:hAnsi="Times New Roman" w:cs="Times New Roman"/>
          <w:sz w:val="24"/>
          <w:szCs w:val="24"/>
        </w:rPr>
        <w:t xml:space="preserve"> повторение, развитие и закрепление навыков работы акварелью техническим приемом "ала-пр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D30">
        <w:rPr>
          <w:rFonts w:ascii="Times New Roman" w:hAnsi="Times New Roman" w:cs="Times New Roman"/>
          <w:sz w:val="24"/>
          <w:szCs w:val="24"/>
        </w:rPr>
        <w:t>ма по сухому", который осознано может применятся учеником</w:t>
      </w:r>
      <w:r w:rsidRPr="00D75D30">
        <w:rPr>
          <w:rFonts w:ascii="Times New Roman" w:hAnsi="Times New Roman" w:cs="Times New Roman"/>
          <w:sz w:val="24"/>
          <w:szCs w:val="24"/>
        </w:rPr>
        <w:br/>
        <w:t>в последующих аудиторных заданиях.</w:t>
      </w:r>
    </w:p>
    <w:p w14:paraId="364A9BE0" w14:textId="1549CFFB" w:rsidR="00DF3511" w:rsidRPr="00D75D30" w:rsidRDefault="00D75D30" w:rsidP="00D75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D30">
        <w:rPr>
          <w:rFonts w:ascii="Times New Roman" w:hAnsi="Times New Roman" w:cs="Times New Roman"/>
          <w:sz w:val="24"/>
          <w:szCs w:val="24"/>
        </w:rPr>
        <w:br/>
      </w:r>
      <w:r w:rsidRPr="00D75D30">
        <w:rPr>
          <w:rFonts w:ascii="Times New Roman" w:hAnsi="Times New Roman" w:cs="Times New Roman"/>
          <w:b/>
          <w:bCs/>
          <w:sz w:val="24"/>
          <w:szCs w:val="24"/>
        </w:rPr>
        <w:t>Задачи:-</w:t>
      </w:r>
      <w:r w:rsidRPr="00D75D30">
        <w:rPr>
          <w:rFonts w:ascii="Times New Roman" w:hAnsi="Times New Roman" w:cs="Times New Roman"/>
          <w:sz w:val="24"/>
          <w:szCs w:val="24"/>
        </w:rPr>
        <w:t>составить натюрморт в домашних условиях;</w:t>
      </w:r>
      <w:r w:rsidRPr="00D75D30">
        <w:rPr>
          <w:rFonts w:ascii="Times New Roman" w:hAnsi="Times New Roman" w:cs="Times New Roman"/>
          <w:sz w:val="24"/>
          <w:szCs w:val="24"/>
        </w:rPr>
        <w:br/>
        <w:t>-выполнить работу заданным живописным приемом;</w:t>
      </w:r>
      <w:r w:rsidRPr="00D75D30">
        <w:rPr>
          <w:rFonts w:ascii="Times New Roman" w:hAnsi="Times New Roman" w:cs="Times New Roman"/>
          <w:sz w:val="24"/>
          <w:szCs w:val="24"/>
        </w:rPr>
        <w:br/>
        <w:t>-сфотографировать свою работу и натюрморт;</w:t>
      </w:r>
      <w:r w:rsidRPr="00D75D30">
        <w:rPr>
          <w:rFonts w:ascii="Times New Roman" w:hAnsi="Times New Roman" w:cs="Times New Roman"/>
          <w:sz w:val="24"/>
          <w:szCs w:val="24"/>
        </w:rPr>
        <w:br/>
        <w:t>-отослать эти фотографии с целью аналитического разбора для оценки и похвалы и доработок, если они имеют место.</w:t>
      </w:r>
      <w:r w:rsidRPr="00D75D30">
        <w:rPr>
          <w:rFonts w:ascii="Times New Roman" w:hAnsi="Times New Roman" w:cs="Times New Roman"/>
          <w:sz w:val="24"/>
          <w:szCs w:val="24"/>
        </w:rPr>
        <w:br/>
        <w:t>Правила ведения работы поэтапно:</w:t>
      </w:r>
      <w:r w:rsidRPr="00D75D30">
        <w:rPr>
          <w:rFonts w:ascii="Times New Roman" w:hAnsi="Times New Roman" w:cs="Times New Roman"/>
          <w:sz w:val="24"/>
          <w:szCs w:val="24"/>
        </w:rPr>
        <w:br/>
        <w:t>-грамотно скомпоновать ( центр кучи предметов чуть выше середины формата бумаги А3);</w:t>
      </w:r>
      <w:r w:rsidRPr="00D75D30">
        <w:rPr>
          <w:rFonts w:ascii="Times New Roman" w:hAnsi="Times New Roman" w:cs="Times New Roman"/>
          <w:sz w:val="24"/>
          <w:szCs w:val="24"/>
        </w:rPr>
        <w:br/>
        <w:t>-выполнить линейный рисунок с обозначением светотени на предметах и обозначением падающих теней;</w:t>
      </w:r>
      <w:r w:rsidRPr="00D75D30">
        <w:rPr>
          <w:rFonts w:ascii="Times New Roman" w:hAnsi="Times New Roman" w:cs="Times New Roman"/>
          <w:sz w:val="24"/>
          <w:szCs w:val="24"/>
        </w:rPr>
        <w:br/>
        <w:t>-чуть-чуть смочить какую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5D30">
        <w:rPr>
          <w:rFonts w:ascii="Times New Roman" w:hAnsi="Times New Roman" w:cs="Times New Roman"/>
          <w:sz w:val="24"/>
          <w:szCs w:val="24"/>
        </w:rPr>
        <w:t>нибудь второстепенную виноградинку, убрать лишнюю влагу, заполнить основным цветом кружок ягоды почти без воды, сохранив блик ,обозначить цветом рефлекс (что это -ученики третьего обязаны знать), далее, пока влажная поверхность, более темным и сложным цветом полувлажной кистью легким мазком обозначить границу светотени;</w:t>
      </w:r>
      <w:r w:rsidRPr="00D75D30">
        <w:rPr>
          <w:rFonts w:ascii="Times New Roman" w:hAnsi="Times New Roman" w:cs="Times New Roman"/>
          <w:sz w:val="24"/>
          <w:szCs w:val="24"/>
        </w:rPr>
        <w:br/>
        <w:t>-и так поочередно с каждой виноградиной, заканчивая самой яркой ягодой на переднем плане( в процессе письма над менее важными ягодами к основной подойдете более мастеровитыми и уверенными;</w:t>
      </w:r>
      <w:r w:rsidRPr="00D75D30">
        <w:rPr>
          <w:rFonts w:ascii="Times New Roman" w:hAnsi="Times New Roman" w:cs="Times New Roman"/>
          <w:sz w:val="24"/>
          <w:szCs w:val="24"/>
        </w:rPr>
        <w:br/>
        <w:t>- с другими предметами, фоном и падающими тенями , проделать тоже самое, начиная со светлого и заканчивая темным</w:t>
      </w:r>
      <w:r w:rsidRPr="00D75D30">
        <w:rPr>
          <w:rFonts w:ascii="Times New Roman" w:hAnsi="Times New Roman" w:cs="Times New Roman"/>
          <w:sz w:val="24"/>
          <w:szCs w:val="24"/>
        </w:rPr>
        <w:br/>
        <w:t>Задание желательно выполнить к 13.02., но резину не тянуть, потому что последует третье задание.</w:t>
      </w:r>
      <w:r w:rsidRPr="00D75D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DF3511" w:rsidRPr="00D7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C4"/>
    <w:rsid w:val="001B2DDA"/>
    <w:rsid w:val="004939C4"/>
    <w:rsid w:val="00741FE4"/>
    <w:rsid w:val="00D75D30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5CC"/>
  <w15:chartTrackingRefBased/>
  <w15:docId w15:val="{24771CDE-6AFD-4090-B942-A2705008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2022-02-08T11:40:00Z</dcterms:created>
  <dcterms:modified xsi:type="dcterms:W3CDTF">2022-02-08T11:46:00Z</dcterms:modified>
</cp:coreProperties>
</file>