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"/>
        <w:spacing w:before="0" w:after="0"/>
        <w:jc w:val="center"/>
        <w:rPr/>
      </w:pPr>
      <w:r>
        <w:rPr>
          <w:rFonts w:ascii="Times New Roman" w:hAnsi="Times New Roman"/>
          <w:sz w:val="28"/>
          <w:szCs w:val="28"/>
        </w:rPr>
        <w:t>Конспект итогового занятия в подготовительной группе компенсирующей направленности по природному миру и нетрадиционному рисованию</w:t>
      </w:r>
    </w:p>
    <w:p>
      <w:pPr>
        <w:pStyle w:val="1"/>
        <w:spacing w:before="0" w:after="0"/>
        <w:jc w:val="center"/>
        <w:rPr/>
      </w:pP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b/>
          <w:bCs/>
          <w:sz w:val="28"/>
          <w:szCs w:val="28"/>
        </w:rPr>
        <w:t>Букет цветов</w:t>
      </w:r>
      <w:r>
        <w:rPr>
          <w:rFonts w:ascii="Times New Roman" w:hAnsi="Times New Roman"/>
          <w:sz w:val="28"/>
          <w:szCs w:val="28"/>
        </w:rPr>
        <w:t>».</w:t>
      </w:r>
    </w:p>
    <w:p>
      <w:pPr>
        <w:pStyle w:val="Style15"/>
        <w:spacing w:lineRule="auto" w:line="240" w:before="0" w:after="0"/>
        <w:jc w:val="right"/>
        <w:rPr/>
      </w:pPr>
      <w:r>
        <w:rPr>
          <w:rFonts w:ascii="Times New Roman" w:hAnsi="Times New Roman"/>
          <w:sz w:val="28"/>
          <w:szCs w:val="28"/>
        </w:rPr>
        <w:t>Подготовила: воспитатель</w:t>
      </w:r>
    </w:p>
    <w:p>
      <w:pPr>
        <w:pStyle w:val="Style15"/>
        <w:spacing w:lineRule="auto" w:line="240" w:before="0" w:after="0"/>
        <w:jc w:val="right"/>
        <w:rPr/>
      </w:pPr>
      <w:r>
        <w:rPr>
          <w:rFonts w:ascii="Times New Roman" w:hAnsi="Times New Roman"/>
          <w:sz w:val="28"/>
          <w:szCs w:val="28"/>
        </w:rPr>
        <w:t>высшей квалификационной категории</w:t>
      </w:r>
    </w:p>
    <w:p>
      <w:pPr>
        <w:pStyle w:val="Style15"/>
        <w:spacing w:lineRule="auto" w:line="240" w:before="0" w:after="0"/>
        <w:jc w:val="right"/>
        <w:rPr/>
      </w:pPr>
      <w:r>
        <w:rPr>
          <w:rFonts w:ascii="Times New Roman" w:hAnsi="Times New Roman"/>
          <w:sz w:val="28"/>
          <w:szCs w:val="28"/>
        </w:rPr>
        <w:t>Лыбаева Надежда Александровна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Цель</w:t>
      </w:r>
      <w:r>
        <w:rPr>
          <w:rFonts w:ascii="Times New Roman" w:hAnsi="Times New Roman"/>
          <w:sz w:val="28"/>
          <w:szCs w:val="28"/>
        </w:rPr>
        <w:t>: продолжать знакомить детей с полевыми, садовыми, комнатными цветами и вызвать интерес к овладению нетрадиционной техникой рисования цветов</w:t>
      </w:r>
      <w:r>
        <w:rPr>
          <w:rFonts w:ascii="Times New Roman" w:hAnsi="Times New Roman"/>
          <w:b w:val="false"/>
          <w:bCs w:val="false"/>
          <w:sz w:val="28"/>
          <w:szCs w:val="28"/>
        </w:rPr>
        <w:t>.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Задачи</w:t>
      </w:r>
      <w:r>
        <w:rPr>
          <w:rFonts w:ascii="Times New Roman" w:hAnsi="Times New Roman"/>
          <w:sz w:val="28"/>
          <w:szCs w:val="28"/>
        </w:rPr>
        <w:t>: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b/>
          <w:bCs/>
          <w:sz w:val="28"/>
          <w:szCs w:val="28"/>
        </w:rPr>
        <w:t>Образовательные</w:t>
      </w:r>
      <w:r>
        <w:rPr>
          <w:rFonts w:ascii="Times New Roman" w:hAnsi="Times New Roman"/>
          <w:sz w:val="28"/>
          <w:szCs w:val="28"/>
        </w:rPr>
        <w:t xml:space="preserve">: познакомить детей с разновидностью цветов (полевыми, садовыми, комнатными); продолжать обучать детей изображать цветы в разных нетрадиционных техниках – ватными палочками, с помощью картонных втулок, пластиковых трубочек, точно передавая образ </w:t>
      </w:r>
      <w:r>
        <w:rPr>
          <w:rStyle w:val="Style12"/>
          <w:rFonts w:ascii="Times New Roman" w:hAnsi="Times New Roman"/>
          <w:b w:val="false"/>
          <w:bCs w:val="false"/>
          <w:sz w:val="28"/>
          <w:szCs w:val="28"/>
        </w:rPr>
        <w:t>цветка</w:t>
      </w:r>
      <w:r>
        <w:rPr>
          <w:rFonts w:ascii="Times New Roman" w:hAnsi="Times New Roman"/>
          <w:sz w:val="28"/>
          <w:szCs w:val="28"/>
        </w:rPr>
        <w:t xml:space="preserve">, его строение, форму и колорит цветов; </w:t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sz w:val="28"/>
          <w:szCs w:val="28"/>
        </w:rPr>
        <w:t>Развивающие</w:t>
      </w:r>
      <w:r>
        <w:rPr>
          <w:rFonts w:ascii="Times New Roman" w:hAnsi="Times New Roman"/>
          <w:sz w:val="28"/>
          <w:szCs w:val="28"/>
        </w:rPr>
        <w:t xml:space="preserve">: развивать чувство цветовосприятие, композиции, воображение, внимание, усидчивость, мышление, умение делать выводы, обогащать словарный запас слов; развивать у детей выдержку и активность; учить отгадывать загадки о растениях; с помощью </w:t>
      </w:r>
      <w:r>
        <w:rPr>
          <w:rStyle w:val="Style12"/>
          <w:rFonts w:ascii="Times New Roman" w:hAnsi="Times New Roman"/>
          <w:b w:val="false"/>
          <w:bCs w:val="false"/>
          <w:sz w:val="28"/>
          <w:szCs w:val="28"/>
        </w:rPr>
        <w:t>нетрадиционной техники рисования</w:t>
      </w:r>
      <w:r>
        <w:rPr>
          <w:rFonts w:ascii="Times New Roman" w:hAnsi="Times New Roman"/>
          <w:sz w:val="28"/>
          <w:szCs w:val="28"/>
        </w:rPr>
        <w:t xml:space="preserve"> развивать у детей интерес к изобразительной деятельности. 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Воспитательные:</w:t>
      </w:r>
      <w:r>
        <w:rPr>
          <w:rFonts w:ascii="Times New Roman" w:hAnsi="Times New Roman"/>
          <w:sz w:val="28"/>
          <w:szCs w:val="28"/>
        </w:rPr>
        <w:t xml:space="preserve"> воспитывать умение слушать ответы детей, дополнять их; воспитывать любовь к прекрасному, к природе, бережное отношение к растительному миру; воспитывать интерес к творчеству; создавать положительный эмоциональный настрой.</w:t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b w:val="false"/>
          <w:bCs w:val="false"/>
          <w:sz w:val="28"/>
          <w:szCs w:val="28"/>
          <w:u w:val="single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белые листы бумаги формата А4, кисточка, гуашь, вода, ёмкость для разведения краски, салфетки, картонные втулки, пластиковые трубочки, ватные палочки, трафарет вазы, простой карандаш, акварель, непроливайки. </w:t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b w:val="false"/>
          <w:bCs w:val="false"/>
          <w:sz w:val="28"/>
          <w:szCs w:val="28"/>
          <w:u w:val="single"/>
        </w:rPr>
        <w:t>Предварительная работа:</w:t>
      </w:r>
      <w:r>
        <w:rPr>
          <w:rFonts w:ascii="Times New Roman" w:hAnsi="Times New Roman"/>
          <w:sz w:val="28"/>
          <w:szCs w:val="28"/>
        </w:rPr>
        <w:t xml:space="preserve"> Рассматривание иллюстраций, фотографий цветов, беседы, чтение художественной литературы.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i w:val="false"/>
          <w:iCs w:val="false"/>
          <w:sz w:val="28"/>
          <w:szCs w:val="28"/>
          <w:u w:val="single"/>
        </w:rPr>
        <w:t>Интеграция образовательных областей</w:t>
      </w:r>
      <w:r>
        <w:rPr>
          <w:rFonts w:ascii="Times New Roman" w:hAnsi="Times New Roman"/>
          <w:i w:val="false"/>
          <w:iCs w:val="false"/>
          <w:sz w:val="28"/>
          <w:szCs w:val="28"/>
        </w:rPr>
        <w:t>: «Познавательное развитие»,  «Художественно- эстетическое развитие», «Социально-коммуникативное развитие», «Физическое развитие».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u w:val="single"/>
        </w:rPr>
      </w:pPr>
      <w:r>
        <w:rPr>
          <w:rFonts w:ascii="Times New Roman" w:hAnsi="Times New Roman"/>
          <w:b w:val="false"/>
          <w:bCs w:val="false"/>
          <w:sz w:val="28"/>
          <w:szCs w:val="28"/>
          <w:u w:val="single"/>
        </w:rPr>
        <w:t>Структура занятия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Вводная часть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none"/>
          <w:lang w:val="ru-RU"/>
        </w:rPr>
        <w:t>Приветствие «Здравствуй солнце золотое».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 часть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>Сказка «Цветы дружбы».</w:t>
      </w:r>
    </w:p>
    <w:p>
      <w:pPr>
        <w:pStyle w:val="Normal"/>
        <w:spacing w:lineRule="auto" w:line="240" w:before="0" w:after="0"/>
        <w:jc w:val="both"/>
        <w:rPr/>
      </w:pPr>
      <w:r>
        <w:rPr>
          <w:rFonts w:ascii="Times New Roman" w:hAnsi="Times New Roman"/>
          <w:sz w:val="28"/>
          <w:szCs w:val="28"/>
          <w:u w:val="none"/>
          <w:lang w:val="ru-RU"/>
        </w:rPr>
        <w:t>Артикуляционная гимнастика «Весёлый язычок».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>Загадки.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Игры « Рассортируй цветы», </w:t>
      </w:r>
      <w:r>
        <w:rPr>
          <w:rStyle w:val="Style12"/>
          <w:rFonts w:ascii="Times New Roman" w:hAnsi="Times New Roman"/>
          <w:b w:val="false"/>
          <w:bCs w:val="false"/>
          <w:sz w:val="28"/>
          <w:szCs w:val="28"/>
        </w:rPr>
        <w:t>«Палитра цвета».</w:t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b w:val="false"/>
          <w:bCs w:val="false"/>
          <w:sz w:val="28"/>
          <w:szCs w:val="28"/>
          <w:u w:val="none"/>
        </w:rPr>
        <w:t>Игровое упражнение «Подбери цвет к цветку».</w:t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b w:val="false"/>
          <w:bCs w:val="false"/>
          <w:sz w:val="28"/>
          <w:szCs w:val="28"/>
          <w:u w:val="none"/>
        </w:rPr>
        <w:t xml:space="preserve">Физкультминутка «Цветы». </w:t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b w:val="false"/>
          <w:bCs w:val="false"/>
          <w:sz w:val="28"/>
          <w:szCs w:val="28"/>
        </w:rPr>
        <w:t>Уточнение последовательности рисования «Букет цветов».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>Пальчиковая игра «</w:t>
      </w:r>
      <w:r>
        <w:rPr>
          <w:rStyle w:val="Style12"/>
          <w:rFonts w:ascii="Times New Roman" w:hAnsi="Times New Roman"/>
          <w:b w:val="false"/>
          <w:bCs w:val="false"/>
          <w:sz w:val="28"/>
          <w:szCs w:val="28"/>
        </w:rPr>
        <w:t>Цветы</w:t>
      </w:r>
      <w:r>
        <w:rPr>
          <w:rFonts w:ascii="Times New Roman" w:hAnsi="Times New Roman"/>
          <w:sz w:val="28"/>
          <w:szCs w:val="28"/>
        </w:rPr>
        <w:t xml:space="preserve">». </w:t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b w:val="false"/>
          <w:bCs w:val="false"/>
          <w:sz w:val="28"/>
          <w:szCs w:val="28"/>
        </w:rPr>
        <w:t>Самостоятельная деятельность. Рисование «Букет цветов».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Заключительная часть</w:t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b w:val="false"/>
          <w:bCs w:val="false"/>
          <w:sz w:val="28"/>
          <w:szCs w:val="28"/>
        </w:rPr>
        <w:t>Рефлексия.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>Поощрение детей.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single"/>
        </w:rPr>
        <w:t>Ход занятия</w:t>
      </w:r>
    </w:p>
    <w:p>
      <w:pPr>
        <w:pStyle w:val="Style15"/>
        <w:spacing w:lineRule="auto" w:line="240"/>
        <w:jc w:val="both"/>
        <w:rPr/>
      </w:pPr>
      <w:r>
        <w:rPr>
          <w:rStyle w:val="Style12"/>
          <w:rFonts w:ascii="Times New Roman" w:hAnsi="Times New Roman"/>
          <w:sz w:val="28"/>
          <w:szCs w:val="28"/>
        </w:rPr>
        <w:t>Вводная часть.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Воспитатель:</w:t>
      </w:r>
      <w:r>
        <w:rPr>
          <w:rFonts w:ascii="Times New Roman" w:hAnsi="Times New Roman"/>
          <w:sz w:val="28"/>
          <w:szCs w:val="28"/>
          <w:lang w:val="ru-RU"/>
        </w:rPr>
        <w:t xml:space="preserve"> Здравствуйте ребята. Встаньте рядышком друг с другом, словно месяц полукругом. И поздоровайтесь.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Приветствие «Здравствуй солнце золотое».</w:t>
      </w:r>
    </w:p>
    <w:p>
      <w:pPr>
        <w:pStyle w:val="Style15"/>
        <w:spacing w:lineRule="auto" w:line="240" w:before="0" w:after="0"/>
        <w:jc w:val="left"/>
        <w:rPr/>
      </w:pPr>
      <w:r>
        <w:rPr>
          <w:rStyle w:val="Style12"/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lang w:val="ru-RU"/>
        </w:rPr>
        <w:t>Здравствуй, солнце золотое!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lang w:val="ru-RU"/>
        </w:rPr>
        <w:br/>
      </w:r>
      <w:r>
        <w:rPr>
          <w:rStyle w:val="Style12"/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lang w:val="ru-RU"/>
        </w:rPr>
        <w:t>Здравствуй, небо голубое!</w:t>
      </w:r>
      <w:r>
        <w:rPr>
          <w:rStyle w:val="Style13"/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lang w:val="ru-RU"/>
        </w:rPr>
        <w:br/>
      </w:r>
      <w:r>
        <w:rPr>
          <w:rStyle w:val="Style12"/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lang w:val="ru-RU"/>
        </w:rPr>
        <w:t>Здравствуй, вольный ветерок!</w:t>
      </w:r>
      <w:r>
        <w:rPr>
          <w:rStyle w:val="Style13"/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lang w:val="ru-RU"/>
        </w:rPr>
        <w:br/>
      </w:r>
      <w:r>
        <w:rPr>
          <w:rStyle w:val="Style12"/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lang w:val="ru-RU"/>
        </w:rPr>
        <w:t>Здравствуй, маленький дубок!</w:t>
      </w:r>
      <w:r>
        <w:rPr>
          <w:rStyle w:val="Style13"/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lang w:val="ru-RU"/>
        </w:rPr>
        <w:br/>
      </w:r>
      <w:r>
        <w:rPr>
          <w:rStyle w:val="Style12"/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lang w:val="ru-RU"/>
        </w:rPr>
        <w:t>Мы живём в одном краю-</w:t>
      </w:r>
      <w:r>
        <w:rPr>
          <w:rStyle w:val="Style13"/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lang w:val="ru-RU"/>
        </w:rPr>
        <w:br/>
      </w:r>
      <w:r>
        <w:rPr>
          <w:rStyle w:val="Style12"/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lang w:val="ru-RU"/>
        </w:rPr>
        <w:t>Всех я вас приветствую!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lang w:val="ru-RU"/>
        </w:rPr>
        <w:t xml:space="preserve"> </w:t>
      </w:r>
    </w:p>
    <w:p>
      <w:pPr>
        <w:pStyle w:val="Style15"/>
        <w:spacing w:lineRule="auto" w:line="240" w:before="0" w:after="0"/>
        <w:jc w:val="left"/>
        <w:rPr>
          <w:rFonts w:ascii="Times New Roman;serif" w:hAnsi="Times New Roman;serif"/>
          <w:b w:val="false"/>
          <w:b w:val="false"/>
          <w:bCs w:val="false"/>
          <w:i w:val="false"/>
          <w:i w:val="false"/>
          <w:iCs w:val="false"/>
          <w:sz w:val="28"/>
          <w:szCs w:val="28"/>
          <w:lang w:val="ru-RU"/>
        </w:rPr>
      </w:pPr>
      <w:r>
        <w:rPr>
          <w:rFonts w:ascii="Times New Roman;serif" w:hAnsi="Times New Roman;serif"/>
          <w:b w:val="false"/>
          <w:bCs w:val="false"/>
          <w:i w:val="false"/>
          <w:iCs w:val="false"/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3653155</wp:posOffset>
            </wp:positionH>
            <wp:positionV relativeFrom="paragraph">
              <wp:posOffset>635</wp:posOffset>
            </wp:positionV>
            <wp:extent cx="2910840" cy="2183130"/>
            <wp:effectExtent l="0" t="0" r="0" b="0"/>
            <wp:wrapSquare wrapText="largest"/>
            <wp:docPr id="1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62230</wp:posOffset>
            </wp:positionH>
            <wp:positionV relativeFrom="paragraph">
              <wp:posOffset>635</wp:posOffset>
            </wp:positionV>
            <wp:extent cx="2944495" cy="220853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spacing w:lineRule="auto" w:line="240" w:before="0" w:after="0"/>
        <w:jc w:val="left"/>
        <w:rPr>
          <w:rFonts w:ascii="Times New Roman;serif" w:hAnsi="Times New Roman;serif"/>
          <w:b w:val="false"/>
          <w:b w:val="false"/>
          <w:bCs w:val="false"/>
          <w:i w:val="false"/>
          <w:i w:val="false"/>
          <w:iCs w:val="false"/>
          <w:sz w:val="28"/>
          <w:szCs w:val="28"/>
          <w:lang w:val="ru-RU"/>
        </w:rPr>
      </w:pPr>
      <w:r>
        <w:rPr>
          <w:rFonts w:ascii="Times New Roman;serif" w:hAnsi="Times New Roman;serif"/>
          <w:b w:val="false"/>
          <w:bCs w:val="false"/>
          <w:i w:val="false"/>
          <w:iCs w:val="false"/>
          <w:sz w:val="28"/>
          <w:szCs w:val="28"/>
          <w:lang w:val="ru-RU"/>
        </w:rPr>
      </w:r>
    </w:p>
    <w:p>
      <w:pPr>
        <w:pStyle w:val="Style15"/>
        <w:spacing w:lineRule="auto" w:line="240" w:before="0" w:after="0"/>
        <w:jc w:val="left"/>
        <w:rPr>
          <w:rFonts w:ascii="Times New Roman;serif" w:hAnsi="Times New Roman;serif"/>
          <w:b w:val="false"/>
          <w:b w:val="false"/>
          <w:bCs w:val="false"/>
          <w:i w:val="false"/>
          <w:i w:val="false"/>
          <w:iCs w:val="false"/>
          <w:sz w:val="28"/>
          <w:szCs w:val="28"/>
          <w:lang w:val="ru-RU"/>
        </w:rPr>
      </w:pPr>
      <w:r>
        <w:rPr>
          <w:rFonts w:ascii="Times New Roman;serif" w:hAnsi="Times New Roman;serif"/>
          <w:b w:val="false"/>
          <w:bCs w:val="false"/>
          <w:i w:val="false"/>
          <w:iCs w:val="false"/>
          <w:sz w:val="28"/>
          <w:szCs w:val="28"/>
          <w:lang w:val="ru-RU"/>
        </w:rPr>
      </w:r>
    </w:p>
    <w:p>
      <w:pPr>
        <w:pStyle w:val="Style15"/>
        <w:spacing w:lineRule="auto" w:line="240" w:before="0" w:after="0"/>
        <w:jc w:val="left"/>
        <w:rPr>
          <w:rFonts w:ascii="Times New Roman;serif" w:hAnsi="Times New Roman;serif"/>
          <w:b w:val="false"/>
          <w:b w:val="false"/>
          <w:bCs w:val="false"/>
          <w:i w:val="false"/>
          <w:i w:val="false"/>
          <w:iCs w:val="false"/>
          <w:sz w:val="28"/>
          <w:szCs w:val="28"/>
          <w:lang w:val="ru-RU"/>
        </w:rPr>
      </w:pPr>
      <w:r>
        <w:rPr>
          <w:rFonts w:ascii="Times New Roman;serif" w:hAnsi="Times New Roman;serif"/>
          <w:b w:val="false"/>
          <w:bCs w:val="false"/>
          <w:i w:val="false"/>
          <w:iCs w:val="false"/>
          <w:sz w:val="28"/>
          <w:szCs w:val="28"/>
          <w:lang w:val="ru-RU"/>
        </w:rPr>
      </w:r>
    </w:p>
    <w:p>
      <w:pPr>
        <w:pStyle w:val="Style15"/>
        <w:spacing w:lineRule="auto" w:line="240" w:before="0" w:after="0"/>
        <w:jc w:val="left"/>
        <w:rPr>
          <w:rFonts w:ascii="Times New Roman;serif" w:hAnsi="Times New Roman;serif"/>
          <w:b w:val="false"/>
          <w:b w:val="false"/>
          <w:bCs w:val="false"/>
          <w:i w:val="false"/>
          <w:i w:val="false"/>
          <w:iCs w:val="false"/>
          <w:sz w:val="28"/>
          <w:szCs w:val="28"/>
          <w:lang w:val="ru-RU"/>
        </w:rPr>
      </w:pPr>
      <w:r>
        <w:rPr>
          <w:rFonts w:ascii="Times New Roman;serif" w:hAnsi="Times New Roman;serif"/>
          <w:b w:val="false"/>
          <w:bCs w:val="false"/>
          <w:i w:val="false"/>
          <w:iCs w:val="false"/>
          <w:sz w:val="28"/>
          <w:szCs w:val="28"/>
          <w:lang w:val="ru-RU"/>
        </w:rPr>
      </w:r>
    </w:p>
    <w:p>
      <w:pPr>
        <w:pStyle w:val="Style15"/>
        <w:spacing w:lineRule="auto" w:line="240" w:before="0" w:after="0"/>
        <w:jc w:val="left"/>
        <w:rPr>
          <w:rFonts w:ascii="Times New Roman;serif" w:hAnsi="Times New Roman;serif"/>
          <w:b w:val="false"/>
          <w:b w:val="false"/>
          <w:bCs w:val="false"/>
          <w:i w:val="false"/>
          <w:i w:val="false"/>
          <w:iCs w:val="false"/>
          <w:sz w:val="28"/>
          <w:szCs w:val="28"/>
          <w:lang w:val="ru-RU"/>
        </w:rPr>
      </w:pPr>
      <w:r>
        <w:rPr>
          <w:rFonts w:ascii="Times New Roman;serif" w:hAnsi="Times New Roman;serif"/>
          <w:b w:val="false"/>
          <w:bCs w:val="false"/>
          <w:i w:val="false"/>
          <w:iCs w:val="false"/>
          <w:sz w:val="28"/>
          <w:szCs w:val="28"/>
          <w:lang w:val="ru-RU"/>
        </w:rPr>
      </w:r>
    </w:p>
    <w:p>
      <w:pPr>
        <w:pStyle w:val="Style15"/>
        <w:spacing w:lineRule="auto" w:line="240" w:before="0" w:after="0"/>
        <w:jc w:val="left"/>
        <w:rPr>
          <w:rFonts w:ascii="Times New Roman;serif" w:hAnsi="Times New Roman;serif"/>
          <w:b w:val="false"/>
          <w:b w:val="false"/>
          <w:bCs w:val="false"/>
          <w:i w:val="false"/>
          <w:i w:val="false"/>
          <w:iCs w:val="false"/>
          <w:sz w:val="28"/>
          <w:szCs w:val="28"/>
          <w:lang w:val="ru-RU"/>
        </w:rPr>
      </w:pPr>
      <w:r>
        <w:rPr>
          <w:rFonts w:ascii="Times New Roman;serif" w:hAnsi="Times New Roman;serif"/>
          <w:b w:val="false"/>
          <w:bCs w:val="false"/>
          <w:i w:val="false"/>
          <w:iCs w:val="false"/>
          <w:sz w:val="28"/>
          <w:szCs w:val="28"/>
          <w:lang w:val="ru-RU"/>
        </w:rPr>
      </w:r>
    </w:p>
    <w:p>
      <w:pPr>
        <w:pStyle w:val="Style15"/>
        <w:spacing w:lineRule="auto" w:line="240" w:before="0" w:after="0"/>
        <w:jc w:val="left"/>
        <w:rPr>
          <w:rFonts w:ascii="Times New Roman;serif" w:hAnsi="Times New Roman;serif"/>
          <w:b w:val="false"/>
          <w:b w:val="false"/>
          <w:bCs w:val="false"/>
          <w:i w:val="false"/>
          <w:i w:val="false"/>
          <w:iCs w:val="false"/>
          <w:sz w:val="28"/>
          <w:szCs w:val="28"/>
          <w:lang w:val="ru-RU"/>
        </w:rPr>
      </w:pPr>
      <w:r>
        <w:rPr>
          <w:rFonts w:ascii="Times New Roman;serif" w:hAnsi="Times New Roman;serif"/>
          <w:b w:val="false"/>
          <w:bCs w:val="false"/>
          <w:i w:val="false"/>
          <w:iCs w:val="false"/>
          <w:sz w:val="28"/>
          <w:szCs w:val="28"/>
          <w:lang w:val="ru-RU"/>
        </w:rPr>
      </w:r>
    </w:p>
    <w:p>
      <w:pPr>
        <w:pStyle w:val="Style15"/>
        <w:spacing w:lineRule="auto" w:line="240" w:before="0" w:after="0"/>
        <w:jc w:val="left"/>
        <w:rPr>
          <w:rFonts w:ascii="Times New Roman;serif" w:hAnsi="Times New Roman;serif"/>
          <w:b w:val="false"/>
          <w:b w:val="false"/>
          <w:bCs w:val="false"/>
          <w:i w:val="false"/>
          <w:i w:val="false"/>
          <w:iCs w:val="false"/>
          <w:sz w:val="28"/>
          <w:szCs w:val="28"/>
          <w:lang w:val="ru-RU"/>
        </w:rPr>
      </w:pPr>
      <w:r>
        <w:rPr>
          <w:rFonts w:ascii="Times New Roman;serif" w:hAnsi="Times New Roman;serif"/>
          <w:b w:val="false"/>
          <w:bCs w:val="false"/>
          <w:i w:val="false"/>
          <w:iCs w:val="false"/>
          <w:sz w:val="28"/>
          <w:szCs w:val="28"/>
          <w:lang w:val="ru-RU"/>
        </w:rPr>
      </w:r>
    </w:p>
    <w:p>
      <w:pPr>
        <w:pStyle w:val="Style15"/>
        <w:spacing w:lineRule="auto" w:line="240" w:before="0" w:after="0"/>
        <w:jc w:val="left"/>
        <w:rPr>
          <w:rFonts w:ascii="Times New Roman;serif" w:hAnsi="Times New Roman;serif"/>
          <w:b w:val="false"/>
          <w:b w:val="false"/>
          <w:bCs w:val="false"/>
          <w:i w:val="false"/>
          <w:i w:val="false"/>
          <w:iCs w:val="false"/>
          <w:sz w:val="28"/>
          <w:szCs w:val="28"/>
          <w:lang w:val="ru-RU"/>
        </w:rPr>
      </w:pPr>
      <w:r>
        <w:rPr>
          <w:rFonts w:ascii="Times New Roman;serif" w:hAnsi="Times New Roman;serif"/>
          <w:b w:val="false"/>
          <w:bCs w:val="false"/>
          <w:i w:val="false"/>
          <w:iCs w:val="false"/>
          <w:sz w:val="28"/>
          <w:szCs w:val="28"/>
          <w:lang w:val="ru-RU"/>
        </w:rPr>
      </w:r>
    </w:p>
    <w:p>
      <w:pPr>
        <w:pStyle w:val="Style15"/>
        <w:spacing w:lineRule="auto" w:line="240" w:before="0" w:after="0"/>
        <w:jc w:val="left"/>
        <w:rPr>
          <w:rFonts w:ascii="Times New Roman;serif" w:hAnsi="Times New Roman;serif"/>
          <w:b w:val="false"/>
          <w:b w:val="false"/>
          <w:bCs w:val="false"/>
          <w:i w:val="false"/>
          <w:i w:val="false"/>
          <w:iCs w:val="false"/>
          <w:sz w:val="28"/>
          <w:szCs w:val="28"/>
          <w:lang w:val="ru-RU"/>
        </w:rPr>
      </w:pPr>
      <w:r>
        <w:rPr>
          <w:rFonts w:ascii="Times New Roman;serif" w:hAnsi="Times New Roman;serif"/>
          <w:b w:val="false"/>
          <w:bCs w:val="false"/>
          <w:i w:val="false"/>
          <w:iCs w:val="false"/>
          <w:sz w:val="28"/>
          <w:szCs w:val="28"/>
          <w:lang w:val="ru-RU"/>
        </w:rPr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i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Дети садятся на стульчики.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 часть.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Ребята, сегодня я вам расскажу </w:t>
      </w:r>
      <w:r>
        <w:rPr>
          <w:rFonts w:ascii="Times New Roman" w:hAnsi="Times New Roman"/>
          <w:sz w:val="28"/>
          <w:szCs w:val="28"/>
          <w:u w:val="single"/>
        </w:rPr>
        <w:t>сказку «Цветы дружбы»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Зайчик и ежик – друзья. Они всегда играют вместе. Вот и сегодня они пошли повеселиться и поиграть на полянку в лес. Зайчик предложил играть в салочки, но ежик, знал, что ему никогда не догнать быстрого зайчика. Ежик любил играть в игры, в которых не нужно быстро бегать и прыгать и он познакомил зайчика с игрой «считалочки».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Считать можно, что угодно, - сказал ежик.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давай считать цветы,- предложил зайчонок, оглядывая полянку с цветами. И друзья согласились. Ежик начал считать цветы с одной стороны. А зайчонок считал с другой. Ну, вы сами понимаете, что зайчонок очень быстро пересчитал все свои цветочки. А ежик так быстро не мог. И когда зайчонок подбежал к ежику и сказал, что он уже закончил. Ежик не поверил и сказал: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Ты наверное не правильно посчитал.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ты совсем не умеешь считать – засмеялся зайчонок.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Я с тобой не буду больше играть – фыркнул ежик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Ну и не надо! – сказал зайчонок.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наши друзья ежик и зайчонок рассорились окончательно. 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 время мимо проходила медведица. Она спросила, почему же вы ссоритесь! Вы же друзья!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Ты, зайчонок, если первый закончил, мог бы и другу помочь.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ты ежик, не обвиняй друзей, если не уверен в своих словах.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Посмотрите, от вашего крика все цветы на полянке завяли и опустили свои головки. 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Это цветы не простые, это цветы дружбы. Они всегда вянут, если кто – ссорится.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>- Вы же не хотите, что все цветочки погибли. Так помиритесь и будьте снова друзьями. И с тех пор друзья никогда не ссорятся.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989580" cy="2242185"/>
            <wp:effectExtent l="0" t="0" r="0" b="0"/>
            <wp:wrapSquare wrapText="largest"/>
            <wp:docPr id="3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Style w:val="Style12"/>
          <w:rFonts w:ascii="Times New Roman" w:hAnsi="Times New Roman"/>
          <w:b/>
          <w:bCs/>
          <w:i w:val="false"/>
          <w:iCs w:val="false"/>
          <w:sz w:val="28"/>
          <w:szCs w:val="28"/>
          <w:u w:val="none"/>
        </w:rPr>
        <w:t>Воспитатель</w:t>
      </w:r>
      <w:r>
        <w:rPr>
          <w:rStyle w:val="Style12"/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>- Ребята, я вам приготовила, вот такие замечательные шапочки, чтобы вы себя почувствовали тоже цветочками, а эти шапочки помогут вам правильно отвечать во время занятия на все мои вопросы.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Style w:val="Style12"/>
          <w:rFonts w:ascii="Times New Roman" w:hAnsi="Times New Roman"/>
          <w:b/>
          <w:bCs/>
          <w:i w:val="false"/>
          <w:iCs w:val="false"/>
          <w:sz w:val="28"/>
          <w:szCs w:val="28"/>
          <w:u w:val="none"/>
        </w:rPr>
        <w:t>Воспитатель.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 xml:space="preserve"> А чтобы  ваши язычки были активны мы проведем разминку.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Артикуляционная гимнастика «Весёлый язычок»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-Почистил язычок верхние зубы, нижние зубы (упражнение «Чистим зубки)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-Прополоскал рот (упражнение «Шарик»). 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-Причесал волосы (упражнение «Расческа»). 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-Погладил одежду (упражнение «Утюг»). 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-Налил в чашечку чай (упражнение «Чашка»). 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-А чай оказался горячий и подул на чай. (упражнение «Подуй на чашку» Выпил чай с конфетами. (упражнение «Конфета»)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  <w:lang w:val="ru-RU"/>
        </w:rPr>
        <w:t>Пошел на улицу. Сел на лошадку и поскакал (упражнение «Лошадка»)</w:t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3643630</wp:posOffset>
            </wp:positionH>
            <wp:positionV relativeFrom="paragraph">
              <wp:posOffset>95250</wp:posOffset>
            </wp:positionV>
            <wp:extent cx="2999740" cy="224980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8890</wp:posOffset>
            </wp:positionH>
            <wp:positionV relativeFrom="paragraph">
              <wp:posOffset>47625</wp:posOffset>
            </wp:positionV>
            <wp:extent cx="2992755" cy="2244725"/>
            <wp:effectExtent l="0" t="0" r="0" b="0"/>
            <wp:wrapSquare wrapText="largest"/>
            <wp:docPr id="5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b/>
          <w:bCs/>
          <w:sz w:val="28"/>
          <w:szCs w:val="28"/>
        </w:rPr>
        <w:t>Воспитатель:</w:t>
      </w:r>
      <w:r>
        <w:rPr>
          <w:rStyle w:val="Style12"/>
          <w:rFonts w:ascii="Times New Roman" w:hAnsi="Times New Roman"/>
          <w:b w:val="false"/>
          <w:bCs w:val="false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теперь я вам загадаю </w:t>
      </w:r>
      <w:r>
        <w:rPr>
          <w:rFonts w:ascii="Times New Roman" w:hAnsi="Times New Roman"/>
          <w:sz w:val="28"/>
          <w:szCs w:val="28"/>
          <w:u w:val="single"/>
        </w:rPr>
        <w:t>загадки.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поле у овражка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Красненькая кашка.</w:t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sz w:val="28"/>
          <w:szCs w:val="28"/>
        </w:rPr>
        <w:t>Ответ</w:t>
      </w:r>
      <w:r>
        <w:rPr>
          <w:rFonts w:ascii="Times New Roman" w:hAnsi="Times New Roman"/>
          <w:sz w:val="28"/>
          <w:szCs w:val="28"/>
        </w:rPr>
        <w:t>: Клевер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>На окне, на полке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>Выросли иголки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>Да цветки атласные -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>Алые и красные.</w:t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sz w:val="28"/>
          <w:szCs w:val="28"/>
        </w:rPr>
        <w:t>Ответ</w:t>
      </w:r>
      <w:r>
        <w:rPr>
          <w:rFonts w:ascii="Times New Roman" w:hAnsi="Times New Roman"/>
          <w:sz w:val="28"/>
          <w:szCs w:val="28"/>
        </w:rPr>
        <w:t>: Кактус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Синим глазом подмигнёт,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в полях во ржи растёт.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Яркий, как звезда цветок.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же это? –.</w:t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sz w:val="28"/>
          <w:szCs w:val="28"/>
        </w:rPr>
        <w:t>Ответ</w:t>
      </w:r>
      <w:r>
        <w:rPr>
          <w:rFonts w:ascii="Times New Roman" w:hAnsi="Times New Roman"/>
          <w:sz w:val="28"/>
          <w:szCs w:val="28"/>
        </w:rPr>
        <w:t>: василёк</w:t>
      </w:r>
    </w:p>
    <w:p>
      <w:pPr>
        <w:pStyle w:val="Normal"/>
        <w:spacing w:lineRule="auto" w:line="24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огороде, на дорожке, под моим окошком</w:t>
        <w:br/>
        <w:t>Расцвело сегодня солнце на высокой ножке</w:t>
      </w:r>
    </w:p>
    <w:p>
      <w:pPr>
        <w:pStyle w:val="Normal"/>
        <w:spacing w:lineRule="auto" w:line="240"/>
        <w:jc w:val="both"/>
        <w:rPr/>
      </w:pPr>
      <w:r>
        <w:rPr>
          <w:rStyle w:val="Style12"/>
          <w:rFonts w:ascii="Times New Roman" w:hAnsi="Times New Roman"/>
          <w:sz w:val="28"/>
          <w:szCs w:val="28"/>
        </w:rPr>
        <w:t>Ответ</w:t>
      </w:r>
      <w:r>
        <w:rPr>
          <w:rFonts w:ascii="Times New Roman" w:hAnsi="Times New Roman"/>
          <w:sz w:val="28"/>
          <w:szCs w:val="28"/>
        </w:rPr>
        <w:t>:Подсолнух</w:t>
      </w:r>
    </w:p>
    <w:p>
      <w:pPr>
        <w:pStyle w:val="Normal"/>
        <w:spacing w:lineRule="auto" w:line="24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Первым вылез из землицы</w:t>
        <w:br/>
        <w:t>На проталинке.</w:t>
        <w:br/>
        <w:t>Он мороза не боится,</w:t>
        <w:br/>
        <w:t xml:space="preserve">Хоть и маленький. </w:t>
      </w:r>
    </w:p>
    <w:p>
      <w:pPr>
        <w:pStyle w:val="Normal"/>
        <w:spacing w:lineRule="auto" w:line="240"/>
        <w:jc w:val="both"/>
        <w:rPr/>
      </w:pPr>
      <w:r>
        <w:rPr>
          <w:rStyle w:val="Style12"/>
          <w:rFonts w:ascii="Times New Roman" w:hAnsi="Times New Roman"/>
          <w:sz w:val="28"/>
          <w:szCs w:val="28"/>
        </w:rPr>
        <w:t>Ответ</w:t>
      </w:r>
      <w:r>
        <w:rPr>
          <w:rFonts w:ascii="Times New Roman" w:hAnsi="Times New Roman"/>
          <w:sz w:val="28"/>
          <w:szCs w:val="28"/>
        </w:rPr>
        <w:t>:Подснежник</w:t>
      </w:r>
    </w:p>
    <w:p>
      <w:pPr>
        <w:pStyle w:val="Normal"/>
        <w:spacing w:lineRule="auto" w:line="24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Стоит в саду кудряшка -</w:t>
        <w:br/>
        <w:t>Белая рубашка,</w:t>
        <w:br/>
        <w:t>Сердечко золотое.</w:t>
        <w:br/>
        <w:t>Что это такое?</w:t>
      </w:r>
    </w:p>
    <w:p>
      <w:pPr>
        <w:pStyle w:val="Normal"/>
        <w:spacing w:lineRule="auto" w:line="240"/>
        <w:jc w:val="both"/>
        <w:rPr/>
      </w:pPr>
      <w:r>
        <w:rPr>
          <w:rStyle w:val="Style12"/>
          <w:rFonts w:ascii="Times New Roman" w:hAnsi="Times New Roman"/>
          <w:sz w:val="28"/>
          <w:szCs w:val="28"/>
        </w:rPr>
        <w:t>Ответ</w:t>
      </w:r>
      <w:r>
        <w:rPr>
          <w:rFonts w:ascii="Times New Roman" w:hAnsi="Times New Roman"/>
          <w:sz w:val="28"/>
          <w:szCs w:val="28"/>
        </w:rPr>
        <w:t>:Ромашка</w:t>
      </w:r>
    </w:p>
    <w:p>
      <w:pPr>
        <w:pStyle w:val="Normal"/>
        <w:spacing w:lineRule="auto" w:line="24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Хоть не зверь я и не птица,</w:t>
        <w:br/>
        <w:t>Но сумею защититься!</w:t>
      </w: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3009900</wp:posOffset>
            </wp:positionH>
            <wp:positionV relativeFrom="paragraph">
              <wp:posOffset>272415</wp:posOffset>
            </wp:positionV>
            <wp:extent cx="2992755" cy="2244725"/>
            <wp:effectExtent l="0" t="0" r="0" b="0"/>
            <wp:wrapSquare wrapText="largest"/>
            <wp:docPr id="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Растопырю коготки -</w:t>
        <w:br/>
        <w:t>Только тронь мои цветки!</w:t>
      </w:r>
    </w:p>
    <w:p>
      <w:pPr>
        <w:pStyle w:val="Normal"/>
        <w:spacing w:lineRule="auto" w:line="240"/>
        <w:jc w:val="both"/>
        <w:rPr/>
      </w:pPr>
      <w:r>
        <w:rPr>
          <w:rStyle w:val="Style12"/>
          <w:rFonts w:ascii="Times New Roman" w:hAnsi="Times New Roman"/>
          <w:sz w:val="28"/>
          <w:szCs w:val="28"/>
        </w:rPr>
        <w:t>Ответ</w:t>
      </w:r>
      <w:r>
        <w:rPr>
          <w:rFonts w:ascii="Times New Roman" w:hAnsi="Times New Roman"/>
          <w:sz w:val="28"/>
          <w:szCs w:val="28"/>
        </w:rPr>
        <w:t>:Роза</w:t>
      </w:r>
    </w:p>
    <w:p>
      <w:pPr>
        <w:pStyle w:val="Normal"/>
        <w:spacing w:lineRule="auto" w:line="24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луковки вырос,</w:t>
        <w:br/>
        <w:t>Но в пищу негож.</w:t>
        <w:br/>
        <w:t>На яркий стаканчик</w:t>
        <w:br/>
        <w:t>Цветок тот похож.</w:t>
      </w:r>
    </w:p>
    <w:p>
      <w:pPr>
        <w:pStyle w:val="Normal"/>
        <w:spacing w:lineRule="auto" w:line="240"/>
        <w:jc w:val="both"/>
        <w:rPr/>
      </w:pPr>
      <w:r>
        <w:rPr>
          <w:rStyle w:val="Style12"/>
          <w:rFonts w:ascii="Times New Roman" w:hAnsi="Times New Roman"/>
          <w:sz w:val="28"/>
          <w:szCs w:val="28"/>
        </w:rPr>
        <w:t>Ответ</w:t>
      </w:r>
      <w:r>
        <w:rPr>
          <w:rFonts w:ascii="Times New Roman" w:hAnsi="Times New Roman"/>
          <w:sz w:val="28"/>
          <w:szCs w:val="28"/>
        </w:rPr>
        <w:t>:Тюльпан</w:t>
      </w:r>
    </w:p>
    <w:p>
      <w:pPr>
        <w:pStyle w:val="Normal"/>
        <w:spacing w:lineRule="auto" w:line="24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Синенький звонок висит,</w:t>
        <w:br/>
        <w:t>Никогда он не звенит.</w:t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sz w:val="28"/>
          <w:szCs w:val="28"/>
        </w:rPr>
        <w:t>Ответ</w:t>
      </w:r>
      <w:r>
        <w:rPr>
          <w:rFonts w:ascii="Times New Roman" w:hAnsi="Times New Roman"/>
          <w:sz w:val="28"/>
          <w:szCs w:val="28"/>
        </w:rPr>
        <w:t>: Колокольчик</w:t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b/>
          <w:bCs/>
          <w:sz w:val="28"/>
          <w:szCs w:val="28"/>
        </w:rPr>
        <w:t>Воспитатель.</w:t>
      </w:r>
      <w:r>
        <w:rPr>
          <w:rStyle w:val="Style12"/>
          <w:rFonts w:ascii="Times New Roman" w:hAnsi="Times New Roman"/>
          <w:b w:val="false"/>
          <w:bCs w:val="false"/>
          <w:sz w:val="28"/>
          <w:szCs w:val="28"/>
        </w:rPr>
        <w:t xml:space="preserve"> рассказывает детям, что невозможно представить нашу жизнь без цветов. Они украшают парки, улицы, сады. Цветоводы выводят все новые и новые виды. </w:t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b/>
          <w:bCs/>
          <w:sz w:val="28"/>
          <w:szCs w:val="28"/>
        </w:rPr>
        <w:t>Воспитатель.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Ребята, для чего нужны цветы?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 xml:space="preserve">- Для красоты, чтобы ими любоваться, </w:t>
      </w:r>
      <w:r>
        <w:rPr>
          <w:rStyle w:val="Style12"/>
          <w:rFonts w:ascii="Times New Roman" w:hAnsi="Times New Roman"/>
          <w:b w:val="false"/>
          <w:bCs w:val="false"/>
          <w:sz w:val="28"/>
          <w:szCs w:val="28"/>
        </w:rPr>
        <w:t xml:space="preserve">дарят людям радость. </w:t>
      </w:r>
    </w:p>
    <w:p>
      <w:pPr>
        <w:pStyle w:val="Style15"/>
        <w:spacing w:lineRule="auto" w:line="240" w:before="0" w:after="0"/>
        <w:jc w:val="both"/>
        <w:rPr/>
      </w:pPr>
      <w: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4582795</wp:posOffset>
            </wp:positionH>
            <wp:positionV relativeFrom="paragraph">
              <wp:posOffset>318770</wp:posOffset>
            </wp:positionV>
            <wp:extent cx="2197735" cy="2929255"/>
            <wp:effectExtent l="0" t="0" r="0" b="0"/>
            <wp:wrapSquare wrapText="largest"/>
            <wp:docPr id="7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yle12"/>
          <w:rFonts w:ascii="Times New Roman" w:hAnsi="Times New Roman"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>. Какие вы знаете первоцветы, которые «торопятся» расцвести ранней весной?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>- Подснежник, мать-и-мачеха, медуница, хохлатка.</w:t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>. Почему они появляются первыми?</w:t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sz w:val="28"/>
          <w:szCs w:val="28"/>
        </w:rPr>
        <w:t xml:space="preserve">- </w:t>
      </w:r>
      <w:r>
        <w:rPr>
          <w:rStyle w:val="Style12"/>
          <w:rFonts w:ascii="Times New Roman" w:hAnsi="Times New Roman"/>
          <w:b w:val="false"/>
          <w:bCs w:val="false"/>
          <w:sz w:val="28"/>
          <w:szCs w:val="28"/>
        </w:rPr>
        <w:t>Потому что эти цветы любят яркий солнечный свет,</w:t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b w:val="false"/>
          <w:bCs w:val="false"/>
          <w:sz w:val="28"/>
          <w:szCs w:val="28"/>
        </w:rPr>
        <w:t>и появляются тогда, когда деревья не покрылись листвой.</w:t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>. Какие еще бывают цветы?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>- Полевые, лесные, комнатные и садовые цветы.</w:t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>. Где растут полевые, лесные, комнатные и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>садовые цветы?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>- В поле, в лесу, дома на подоконниках в горшках, в саду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на огороде.</w:t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 Какую пользу приносят цветы?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>- Цветы могут быть кормом для животных, их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>можно поставить в вазу, из цветов получают лекарства.</w:t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. А теперь я вам предлагаю поиграть в </w:t>
      </w:r>
      <w:r>
        <w:rPr>
          <w:rFonts w:ascii="Times New Roman" w:hAnsi="Times New Roman"/>
          <w:b w:val="false"/>
          <w:bCs w:val="false"/>
          <w:sz w:val="28"/>
          <w:szCs w:val="28"/>
          <w:u w:val="single"/>
        </w:rPr>
        <w:t>игру «Рассортируй цветы».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sz w:val="28"/>
          <w:szCs w:val="28"/>
        </w:rPr>
        <w:t>Ребенок берет картинку с изображение цветка и говорит: название и где растет (в поле, в саду , в горшке на подоконнике)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134620</wp:posOffset>
            </wp:positionH>
            <wp:positionV relativeFrom="paragraph">
              <wp:posOffset>635</wp:posOffset>
            </wp:positionV>
            <wp:extent cx="3036570" cy="2277110"/>
            <wp:effectExtent l="0" t="0" r="0" b="0"/>
            <wp:wrapSquare wrapText="largest"/>
            <wp:docPr id="8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3519805</wp:posOffset>
            </wp:positionH>
            <wp:positionV relativeFrom="paragraph">
              <wp:posOffset>635</wp:posOffset>
            </wp:positionV>
            <wp:extent cx="3049270" cy="2286635"/>
            <wp:effectExtent l="0" t="0" r="0" b="0"/>
            <wp:wrapSquare wrapText="largest"/>
            <wp:docPr id="9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b w:val="false"/>
          <w:bCs w:val="false"/>
          <w:sz w:val="28"/>
          <w:szCs w:val="28"/>
          <w:u w:val="single"/>
        </w:rPr>
        <w:t>Палитра цвета».</w:t>
      </w:r>
      <w:r>
        <w:rPr>
          <w:rStyle w:val="Style12"/>
          <w:rFonts w:ascii="Times New Roman" w:hAnsi="Times New Roman"/>
          <w:sz w:val="28"/>
          <w:szCs w:val="28"/>
        </w:rPr>
        <w:t xml:space="preserve"> </w:t>
      </w:r>
      <w:r>
        <w:rPr>
          <w:rStyle w:val="Style12"/>
          <w:rFonts w:ascii="Times New Roman" w:hAnsi="Times New Roman"/>
          <w:b w:val="false"/>
          <w:bCs w:val="false"/>
          <w:sz w:val="28"/>
          <w:szCs w:val="28"/>
        </w:rPr>
        <w:t xml:space="preserve">Цель: учить соотносить цветовые гаммы с картинкой. Выкладывает из цветных карточек спектральную последовательность, используя популярную речевую фразу – подсказку. Каждый Охотник Желает Знать Где Сидит Фазан. </w:t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192405</wp:posOffset>
            </wp:positionH>
            <wp:positionV relativeFrom="paragraph">
              <wp:posOffset>635</wp:posOffset>
            </wp:positionV>
            <wp:extent cx="2961005" cy="2220595"/>
            <wp:effectExtent l="0" t="0" r="0" b="0"/>
            <wp:wrapSquare wrapText="largest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3475355</wp:posOffset>
            </wp:positionH>
            <wp:positionV relativeFrom="paragraph">
              <wp:posOffset>5715</wp:posOffset>
            </wp:positionV>
            <wp:extent cx="2940685" cy="2205355"/>
            <wp:effectExtent l="0" t="0" r="0" b="0"/>
            <wp:wrapSquare wrapText="largest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b w:val="false"/>
          <w:bCs w:val="false"/>
          <w:sz w:val="28"/>
          <w:szCs w:val="28"/>
          <w:u w:val="single"/>
        </w:rPr>
        <w:t>В и</w:t>
      </w:r>
      <w:r>
        <w:rPr>
          <w:rStyle w:val="Style12"/>
          <w:rFonts w:ascii="Times New Roman" w:hAnsi="Times New Roman"/>
          <w:b w:val="false"/>
          <w:bCs w:val="false"/>
          <w:sz w:val="28"/>
          <w:szCs w:val="28"/>
          <w:u w:val="single"/>
        </w:rPr>
        <w:t>гровом упражнении «Подбери цвет к цветку»</w:t>
      </w:r>
      <w:r>
        <w:rPr>
          <w:rStyle w:val="Style12"/>
          <w:rFonts w:ascii="Times New Roman" w:hAnsi="Times New Roman"/>
          <w:sz w:val="28"/>
          <w:szCs w:val="28"/>
        </w:rPr>
        <w:t xml:space="preserve"> </w:t>
      </w:r>
      <w:r>
        <w:rPr>
          <w:rStyle w:val="Style12"/>
          <w:rFonts w:ascii="Times New Roman" w:hAnsi="Times New Roman"/>
          <w:b w:val="false"/>
          <w:bCs w:val="false"/>
          <w:sz w:val="28"/>
          <w:szCs w:val="28"/>
        </w:rPr>
        <w:t xml:space="preserve">подбираются цветные карточки к иллюстрациям цветов в правильной спектральной последовательности, используя популярную речевую фразу – подсказку. Каждый Охотник Желает Знать Где Сидит Фазан. </w:t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81280</wp:posOffset>
            </wp:positionH>
            <wp:positionV relativeFrom="paragraph">
              <wp:posOffset>166370</wp:posOffset>
            </wp:positionV>
            <wp:extent cx="3037840" cy="2279015"/>
            <wp:effectExtent l="0" t="0" r="0" b="0"/>
            <wp:wrapSquare wrapText="largest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3506470</wp:posOffset>
            </wp:positionH>
            <wp:positionV relativeFrom="paragraph">
              <wp:posOffset>175895</wp:posOffset>
            </wp:positionV>
            <wp:extent cx="3038475" cy="2279015"/>
            <wp:effectExtent l="0" t="0" r="0" b="0"/>
            <wp:wrapSquare wrapText="largest"/>
            <wp:docPr id="1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sz w:val="28"/>
          <w:szCs w:val="28"/>
        </w:rPr>
        <w:t xml:space="preserve">Физкультминутка «Цветы». 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лугу растут цветы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Небывалой красоты. 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(Дети сидят на корточках)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солнцу тянутся цветы.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ними потянись и ты. 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(Встать на ноги, потянуться, поднять руки вверх)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Ветер дует иногда,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Только это не беда. 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(Махи руками, покачивание туловища)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Наклоняются цветочки,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Опускают лепесточки.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(Наклоны)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потом опять встают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по прежнему цветут.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>(Встать на ноги, повороты туловища влево-вправо).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>Дети садятся за столы.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3494405</wp:posOffset>
            </wp:positionH>
            <wp:positionV relativeFrom="paragraph">
              <wp:posOffset>85725</wp:posOffset>
            </wp:positionV>
            <wp:extent cx="2869565" cy="2152015"/>
            <wp:effectExtent l="0" t="0" r="0" b="0"/>
            <wp:wrapSquare wrapText="largest"/>
            <wp:docPr id="14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69215</wp:posOffset>
            </wp:positionH>
            <wp:positionV relativeFrom="paragraph">
              <wp:posOffset>57150</wp:posOffset>
            </wp:positionV>
            <wp:extent cx="2872740" cy="2154555"/>
            <wp:effectExtent l="0" t="0" r="0" b="0"/>
            <wp:wrapSquare wrapText="largest"/>
            <wp:docPr id="15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sz w:val="28"/>
          <w:szCs w:val="28"/>
        </w:rPr>
        <w:t>Уточнение последовательности рисования "Букет цветов".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 xml:space="preserve">Вот и наступила долгожданная весна. С весной все в природе оживает, </w:t>
      </w:r>
      <w:r>
        <w:rPr>
          <w:rStyle w:val="Style12"/>
          <w:rFonts w:ascii="Times New Roman" w:hAnsi="Times New Roman"/>
          <w:b w:val="false"/>
          <w:bCs w:val="false"/>
          <w:sz w:val="28"/>
          <w:szCs w:val="28"/>
        </w:rPr>
        <w:t>расцветает</w:t>
      </w:r>
      <w:r>
        <w:rPr>
          <w:rFonts w:ascii="Times New Roman" w:hAnsi="Times New Roman"/>
          <w:b w:val="false"/>
          <w:bCs w:val="false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набирается сил. Легкий теплый ветерок, теплые лучи солнца и весенние ароматы запахов, ожившая вокруг природа вдыхают в человека радость и оживление, молодость и красоту. И хотя погода нас не балует теплом и солнышком, мы решили это исправить. Мы с ребятами решили </w:t>
      </w:r>
      <w:r>
        <w:rPr>
          <w:rStyle w:val="Style12"/>
          <w:rFonts w:ascii="Times New Roman" w:hAnsi="Times New Roman"/>
          <w:b w:val="false"/>
          <w:bCs w:val="false"/>
          <w:sz w:val="28"/>
          <w:szCs w:val="28"/>
        </w:rPr>
        <w:t>нарисовать весенний букет</w:t>
      </w:r>
      <w:r>
        <w:rPr>
          <w:rFonts w:ascii="Times New Roman" w:hAnsi="Times New Roman"/>
          <w:sz w:val="28"/>
          <w:szCs w:val="28"/>
        </w:rPr>
        <w:t xml:space="preserve">, который нас согреет своей красотой. 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>Воспитатель показывает последовательность рисования, дети наблюдают и запоминают: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>1. Берем трафарет вазы и обводим его на лист бумаги приложив его внизу листа.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>2. С одной стороны, картонную втулку нарезать тонкими полосками, как бахрому. Развести гуашь в неглубокой ёмкости, диаметром больше, чем картонная втулка. Распушить бахрому на втулке. Затем берем втулку, обмакиваем ее в блюдце с краской и переносить отпечаток на бумагу, делаем три отпечатка с вверху листа. Делать отпечатки, накладывая цвет друг на друга, получая пушистое изображение цветка. Это у нас получились пионы или георгины.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3. Берем ватные палочки, обмакиваем в желтую гуашь и тычком рисуем серединку </w:t>
      </w:r>
      <w:r>
        <w:rPr>
          <w:rStyle w:val="Style12"/>
          <w:rFonts w:ascii="Times New Roman" w:hAnsi="Times New Roman"/>
          <w:b w:val="false"/>
          <w:bCs w:val="false"/>
          <w:sz w:val="28"/>
          <w:szCs w:val="28"/>
        </w:rPr>
        <w:t>цветка</w:t>
      </w:r>
      <w:r>
        <w:rPr>
          <w:rFonts w:ascii="Times New Roman" w:hAnsi="Times New Roman"/>
          <w:b w:val="false"/>
          <w:bCs w:val="false"/>
          <w:sz w:val="28"/>
          <w:szCs w:val="28"/>
        </w:rPr>
        <w:t>.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</w:rPr>
        <w:t>4. При помощи коктельной (пластиковой) трубочки, заранее  разрезав с одной стороны как втулку, обмакнув к краску, делаем отпечаток незабудок. Также тычком рисуем серединку цветка.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</w:rPr>
        <w:t>5. И осталось у нас разрисовать нашу вазу, по желанию детей , можно сделать узор. Вазу раскрашиваем акварельными красками.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3711575</wp:posOffset>
            </wp:positionH>
            <wp:positionV relativeFrom="paragraph">
              <wp:posOffset>38100</wp:posOffset>
            </wp:positionV>
            <wp:extent cx="2922270" cy="2191385"/>
            <wp:effectExtent l="0" t="0" r="0" b="0"/>
            <wp:wrapSquare wrapText="largest"/>
            <wp:docPr id="16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81280</wp:posOffset>
            </wp:positionH>
            <wp:positionV relativeFrom="paragraph">
              <wp:posOffset>61595</wp:posOffset>
            </wp:positionV>
            <wp:extent cx="2960370" cy="2220595"/>
            <wp:effectExtent l="0" t="0" r="0" b="0"/>
            <wp:wrapSquare wrapText="largest"/>
            <wp:docPr id="17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3757295</wp:posOffset>
            </wp:positionH>
            <wp:positionV relativeFrom="paragraph">
              <wp:posOffset>28575</wp:posOffset>
            </wp:positionV>
            <wp:extent cx="2854325" cy="2141220"/>
            <wp:effectExtent l="0" t="0" r="0" b="0"/>
            <wp:wrapSquare wrapText="largest"/>
            <wp:docPr id="18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108585</wp:posOffset>
            </wp:positionH>
            <wp:positionV relativeFrom="paragraph">
              <wp:posOffset>9525</wp:posOffset>
            </wp:positionV>
            <wp:extent cx="2883535" cy="2162810"/>
            <wp:effectExtent l="0" t="0" r="0" b="0"/>
            <wp:wrapSquare wrapText="largest"/>
            <wp:docPr id="19" name="Изображение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sz w:val="28"/>
          <w:szCs w:val="28"/>
        </w:rPr>
        <w:t>Пальчиковая гимнастика «Цветы».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нежные цветки распускают лепестки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(Соедините ладони в форме тюльпана, затем медленно раскрывайте пальцы)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Ветерок чуть дышит, лепестки колышет.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(Покачивайте кисти рук)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нежные цветки закрывают лепестки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(Медленно соедините пальцы, образуя цветок)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Тихо засыпают, головками качают.</w:t>
      </w:r>
    </w:p>
    <w:p>
      <w:pPr>
        <w:pStyle w:val="Style15"/>
        <w:spacing w:lineRule="auto" w:line="240" w:before="0" w:after="0"/>
        <w:jc w:val="both"/>
        <w:rPr/>
      </w:pPr>
      <w:r>
        <w:rPr>
          <w:rFonts w:ascii="Times New Roman" w:hAnsi="Times New Roman"/>
          <w:i/>
          <w:sz w:val="28"/>
          <w:szCs w:val="28"/>
        </w:rPr>
        <w:t>( Медленно закрывайте пальцы, соедините ладони в форме тюльпана, затем покачайте ладонями)</w:t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1779270</wp:posOffset>
            </wp:positionH>
            <wp:positionV relativeFrom="paragraph">
              <wp:posOffset>146685</wp:posOffset>
            </wp:positionV>
            <wp:extent cx="3282315" cy="2461895"/>
            <wp:effectExtent l="0" t="0" r="0" b="0"/>
            <wp:wrapSquare wrapText="largest"/>
            <wp:docPr id="20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Fonts w:ascii="Times New Roman" w:hAnsi="Times New Roman"/>
          <w:i/>
          <w:i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sz w:val="28"/>
          <w:szCs w:val="28"/>
        </w:rPr>
        <w:t>Самостоятельная деятельность. Рисование «Букет цветов».</w:t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b w:val="false"/>
          <w:bCs w:val="false"/>
          <w:sz w:val="28"/>
          <w:szCs w:val="28"/>
        </w:rPr>
        <w:t>Во время самостоятельной деятельности воспитатель помогает детям. Вот такие весенние букеты у нас получились. Всего лишь за несколько минут с помощью обычной картонной втулки, ватной палочки и коктельной трубочки мы создали оригинальные цветы.</w:t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posOffset>8890</wp:posOffset>
            </wp:positionH>
            <wp:positionV relativeFrom="paragraph">
              <wp:posOffset>635</wp:posOffset>
            </wp:positionV>
            <wp:extent cx="3355975" cy="2517140"/>
            <wp:effectExtent l="0" t="0" r="0" b="0"/>
            <wp:wrapSquare wrapText="largest"/>
            <wp:docPr id="21" name="Изображение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posOffset>3474720</wp:posOffset>
            </wp:positionH>
            <wp:positionV relativeFrom="paragraph">
              <wp:posOffset>9525</wp:posOffset>
            </wp:positionV>
            <wp:extent cx="3343275" cy="2507615"/>
            <wp:effectExtent l="0" t="0" r="0" b="0"/>
            <wp:wrapSquare wrapText="largest"/>
            <wp:docPr id="22" name="Изображение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posOffset>28575</wp:posOffset>
            </wp:positionH>
            <wp:positionV relativeFrom="paragraph">
              <wp:posOffset>133350</wp:posOffset>
            </wp:positionV>
            <wp:extent cx="3335020" cy="2501265"/>
            <wp:effectExtent l="0" t="0" r="0" b="0"/>
            <wp:wrapSquare wrapText="largest"/>
            <wp:docPr id="23" name="Изображение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3482975</wp:posOffset>
            </wp:positionH>
            <wp:positionV relativeFrom="paragraph">
              <wp:posOffset>133350</wp:posOffset>
            </wp:positionV>
            <wp:extent cx="3342640" cy="2506980"/>
            <wp:effectExtent l="0" t="0" r="0" b="0"/>
            <wp:wrapSquare wrapText="largest"/>
            <wp:docPr id="24" name="Изображение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posOffset>26670</wp:posOffset>
            </wp:positionH>
            <wp:positionV relativeFrom="paragraph">
              <wp:posOffset>47625</wp:posOffset>
            </wp:positionV>
            <wp:extent cx="3380740" cy="2535555"/>
            <wp:effectExtent l="0" t="0" r="0" b="0"/>
            <wp:wrapSquare wrapText="largest"/>
            <wp:docPr id="25" name="Изображение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posOffset>3492500</wp:posOffset>
            </wp:positionH>
            <wp:positionV relativeFrom="paragraph">
              <wp:posOffset>47625</wp:posOffset>
            </wp:positionV>
            <wp:extent cx="3366770" cy="2525395"/>
            <wp:effectExtent l="0" t="0" r="0" b="0"/>
            <wp:wrapSquare wrapText="largest"/>
            <wp:docPr id="26" name="Изображение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sz w:val="28"/>
          <w:szCs w:val="28"/>
        </w:rPr>
        <w:t>Рефлексия:</w:t>
      </w:r>
      <w:r>
        <w:rPr>
          <w:rStyle w:val="Style12"/>
          <w:rFonts w:ascii="Times New Roman" w:hAnsi="Times New Roman"/>
          <w:b w:val="false"/>
          <w:bCs w:val="false"/>
          <w:sz w:val="28"/>
          <w:szCs w:val="28"/>
        </w:rPr>
        <w:t xml:space="preserve"> В конце занятия воспитатель с детьми рассматривают детские рисунки, делятся впечатлениями. Воспитатель обращается внимание на «яркость» цветов, выполненных в разных техниках рисования. О чём мы сегодня говорили на занятии? Какие вы запомнили цветы? Кто мне повторит цветовую гаммму? Что нового вы узнали сегодня? Вам понравилось сегодняшнее занятие? Что понравилось больше всего?</w:t>
      </w:r>
    </w:p>
    <w:p>
      <w:pPr>
        <w:pStyle w:val="Style15"/>
        <w:spacing w:lineRule="auto" w:line="240" w:before="0" w:after="0"/>
        <w:jc w:val="both"/>
        <w:rPr/>
      </w:pPr>
      <w:r>
        <w:rPr>
          <w:rStyle w:val="Style12"/>
          <w:rFonts w:ascii="Times New Roman" w:hAnsi="Times New Roman"/>
          <w:b w:val="false"/>
          <w:bCs w:val="false"/>
          <w:sz w:val="28"/>
          <w:szCs w:val="28"/>
        </w:rPr>
        <w:t>Поощрение.</w:t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28">
            <wp:simplePos x="0" y="0"/>
            <wp:positionH relativeFrom="column">
              <wp:posOffset>1504950</wp:posOffset>
            </wp:positionH>
            <wp:positionV relativeFrom="paragraph">
              <wp:posOffset>152400</wp:posOffset>
            </wp:positionV>
            <wp:extent cx="3373120" cy="2529840"/>
            <wp:effectExtent l="0" t="0" r="0" b="0"/>
            <wp:wrapSquare wrapText="largest"/>
            <wp:docPr id="27" name="Изображение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29">
            <wp:simplePos x="0" y="0"/>
            <wp:positionH relativeFrom="column">
              <wp:posOffset>656590</wp:posOffset>
            </wp:positionH>
            <wp:positionV relativeFrom="paragraph">
              <wp:posOffset>75565</wp:posOffset>
            </wp:positionV>
            <wp:extent cx="2056765" cy="2559050"/>
            <wp:effectExtent l="0" t="0" r="0" b="0"/>
            <wp:wrapSquare wrapText="largest"/>
            <wp:docPr id="28" name="Изображение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0">
            <wp:simplePos x="0" y="0"/>
            <wp:positionH relativeFrom="column">
              <wp:posOffset>3999230</wp:posOffset>
            </wp:positionH>
            <wp:positionV relativeFrom="paragraph">
              <wp:posOffset>66675</wp:posOffset>
            </wp:positionV>
            <wp:extent cx="1939290" cy="2585085"/>
            <wp:effectExtent l="0" t="0" r="0" b="0"/>
            <wp:wrapSquare wrapText="largest"/>
            <wp:docPr id="29" name="Изображение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spacing w:lineRule="auto" w:line="240" w:before="0" w:after="0"/>
        <w:jc w:val="both"/>
        <w:rPr>
          <w:rStyle w:val="Style12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/>
      </w:r>
    </w:p>
    <w:sectPr>
      <w:type w:val="nextPage"/>
      <w:pgSz w:w="11906" w:h="16838"/>
      <w:pgMar w:left="567" w:right="567" w:header="0" w:top="567" w:footer="0" w:bottom="567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erif">
    <w:altName w:val="Times New Roman"/>
    <w:charset w:val="cc"/>
    <w:family w:val="swiss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Times New Roman">
    <w:altName w:val="serif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 w:val="20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Mangal"/>
      <w:color w:val="auto"/>
      <w:kern w:val="2"/>
      <w:sz w:val="24"/>
      <w:szCs w:val="24"/>
      <w:lang w:val="ru-RU" w:eastAsia="zh-CN" w:bidi="hi-IN"/>
    </w:rPr>
  </w:style>
  <w:style w:type="paragraph" w:styleId="1">
    <w:name w:val="Heading 1"/>
    <w:basedOn w:val="Style14"/>
    <w:next w:val="Style15"/>
    <w:qFormat/>
    <w:pPr>
      <w:spacing w:before="240" w:after="120"/>
      <w:outlineLvl w:val="0"/>
    </w:pPr>
    <w:rPr>
      <w:rFonts w:ascii="Liberation Serif" w:hAnsi="Liberation Serif" w:eastAsia="NSimSun" w:cs="Mangal"/>
      <w:b/>
      <w:bCs/>
      <w:sz w:val="48"/>
      <w:szCs w:val="48"/>
    </w:rPr>
  </w:style>
  <w:style w:type="paragraph" w:styleId="2">
    <w:name w:val="Heading 2"/>
    <w:basedOn w:val="Style14"/>
    <w:next w:val="Style15"/>
    <w:qFormat/>
    <w:pPr>
      <w:spacing w:before="200" w:after="120"/>
      <w:outlineLvl w:val="1"/>
    </w:pPr>
    <w:rPr>
      <w:rFonts w:ascii="Liberation Serif" w:hAnsi="Liberation Serif" w:eastAsia="NSimSun" w:cs="Mangal"/>
      <w:b/>
      <w:bCs/>
      <w:sz w:val="36"/>
      <w:szCs w:val="36"/>
    </w:rPr>
  </w:style>
  <w:style w:type="character" w:styleId="Style12">
    <w:name w:val="Выделение жирным"/>
    <w:qFormat/>
    <w:rPr>
      <w:b/>
      <w:bCs/>
    </w:rPr>
  </w:style>
  <w:style w:type="character" w:styleId="Style13">
    <w:name w:val="Выделение"/>
    <w:qFormat/>
    <w:rPr>
      <w:i/>
      <w:iCs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fontTable" Target="fontTable.xml"/><Relationship Id="rId3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51</TotalTime>
  <Application>LibreOffice/6.2.4.2$Windows_X86_64 LibreOffice_project/2412653d852ce75f65fbfa83fb7e7b669a126d64</Application>
  <Pages>9</Pages>
  <Words>1413</Words>
  <Characters>8821</Characters>
  <CharactersWithSpaces>10122</CharactersWithSpaces>
  <Paragraphs>145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2023-05-02T09:10:10Z</dcterms:created>
  <dc:creator/>
  <dc:description/>
  <dc:language>ru-RU</dc:language>
  <cp:lastModifiedBy/>
  <dcterms:modified xsi:type="dcterms:W3CDTF">2023-05-30T10:13:20Z</dcterms:modified>
  <cp:revision>9</cp:revision>
  <dc:subject/>
  <dc:title/>
</cp:coreProperties>
</file>