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0" w:rsidRDefault="00ED213C" w:rsidP="003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0E70" w:rsidRDefault="00090E70" w:rsidP="003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93" w:rsidRDefault="0072504E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9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2504E" w:rsidRDefault="008143B9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</w:t>
      </w:r>
      <w:r w:rsidR="0072504E" w:rsidRPr="00697093">
        <w:rPr>
          <w:rFonts w:ascii="Times New Roman" w:hAnsi="Times New Roman" w:cs="Times New Roman"/>
          <w:sz w:val="28"/>
          <w:szCs w:val="28"/>
        </w:rPr>
        <w:t>»</w:t>
      </w:r>
      <w:r w:rsidR="00B0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ED" w:rsidRDefault="00B05AED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D" w:rsidRDefault="00B05AED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D" w:rsidRDefault="00B05AED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AED" w:rsidRPr="00697093" w:rsidRDefault="00B05AED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4E" w:rsidRP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4E" w:rsidRP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05AED" w:rsidRDefault="00B05AED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05AED" w:rsidRPr="00B05AED" w:rsidRDefault="00946F52" w:rsidP="001C0DB2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B050"/>
          <w:sz w:val="44"/>
          <w:szCs w:val="44"/>
        </w:rPr>
      </w:pPr>
      <w:r w:rsidRPr="00B05AED">
        <w:rPr>
          <w:rStyle w:val="c9"/>
          <w:b/>
          <w:bCs/>
          <w:color w:val="00B050"/>
          <w:sz w:val="44"/>
          <w:szCs w:val="44"/>
        </w:rPr>
        <w:t xml:space="preserve">Консультация </w:t>
      </w:r>
      <w:r w:rsidR="001C0DB2" w:rsidRPr="00B05AED">
        <w:rPr>
          <w:rStyle w:val="c9"/>
          <w:b/>
          <w:bCs/>
          <w:color w:val="00B050"/>
          <w:sz w:val="44"/>
          <w:szCs w:val="44"/>
        </w:rPr>
        <w:t xml:space="preserve"> </w:t>
      </w:r>
      <w:r w:rsidR="00223F57" w:rsidRPr="00B05AED">
        <w:rPr>
          <w:rStyle w:val="c9"/>
          <w:b/>
          <w:bCs/>
          <w:color w:val="00B050"/>
          <w:sz w:val="44"/>
          <w:szCs w:val="44"/>
        </w:rPr>
        <w:t xml:space="preserve"> для родит</w:t>
      </w:r>
      <w:r w:rsidR="001C0DB2" w:rsidRPr="00B05AED">
        <w:rPr>
          <w:rStyle w:val="c9"/>
          <w:b/>
          <w:bCs/>
          <w:color w:val="00B050"/>
          <w:sz w:val="44"/>
          <w:szCs w:val="44"/>
        </w:rPr>
        <w:t>елей:</w:t>
      </w:r>
    </w:p>
    <w:p w:rsidR="00ED213C" w:rsidRPr="00B05AED" w:rsidRDefault="001C0DB2" w:rsidP="001C0DB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B050"/>
          <w:sz w:val="44"/>
          <w:szCs w:val="44"/>
        </w:rPr>
      </w:pPr>
      <w:r w:rsidRPr="00B05AED">
        <w:rPr>
          <w:rStyle w:val="c9"/>
          <w:b/>
          <w:bCs/>
          <w:color w:val="00B050"/>
          <w:sz w:val="44"/>
          <w:szCs w:val="44"/>
        </w:rPr>
        <w:t xml:space="preserve"> «</w:t>
      </w:r>
      <w:r w:rsidR="00503B9F" w:rsidRPr="00B05AED">
        <w:rPr>
          <w:rStyle w:val="c9"/>
          <w:b/>
          <w:bCs/>
          <w:color w:val="00B050"/>
          <w:sz w:val="44"/>
          <w:szCs w:val="44"/>
        </w:rPr>
        <w:t>По правилам дорожного движения</w:t>
      </w:r>
      <w:r w:rsidR="00ED213C" w:rsidRPr="00B05AED">
        <w:rPr>
          <w:rStyle w:val="c9"/>
          <w:b/>
          <w:bCs/>
          <w:color w:val="00B050"/>
          <w:sz w:val="44"/>
          <w:szCs w:val="44"/>
        </w:rPr>
        <w:t>».</w:t>
      </w:r>
    </w:p>
    <w:p w:rsidR="0072504E" w:rsidRPr="00B05AED" w:rsidRDefault="0072504E" w:rsidP="0072504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72504E" w:rsidRPr="00B05AED" w:rsidRDefault="0072504E" w:rsidP="0072504E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72504E" w:rsidRPr="00B05AED" w:rsidRDefault="0072504E" w:rsidP="0072504E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4E" w:rsidRDefault="00734465" w:rsidP="00B0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53B49" w:rsidRDefault="00D53B49" w:rsidP="00697093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D92CEE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72504E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9D1895" w:rsidRDefault="009D1895" w:rsidP="0062450B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A3692" w:rsidRDefault="00DA3692" w:rsidP="0062450B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A3692" w:rsidRDefault="001C0DB2" w:rsidP="003E51B3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</w:t>
      </w:r>
      <w:r w:rsidR="00503B9F">
        <w:rPr>
          <w:rFonts w:ascii="Times New Roman" w:hAnsi="Times New Roman" w:cs="Times New Roman"/>
          <w:sz w:val="28"/>
          <w:szCs w:val="28"/>
        </w:rPr>
        <w:t xml:space="preserve"> 2021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41" w:rsidRDefault="008B7D41" w:rsidP="003E51B3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41" w:rsidRDefault="008B7D41" w:rsidP="003E51B3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B9F" w:rsidRPr="00B05AED" w:rsidRDefault="00B05AED" w:rsidP="00B05AED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b/>
          <w:bCs/>
          <w:color w:val="000000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2F10BE" wp14:editId="13A23453">
            <wp:simplePos x="0" y="0"/>
            <wp:positionH relativeFrom="margin">
              <wp:posOffset>-180975</wp:posOffset>
            </wp:positionH>
            <wp:positionV relativeFrom="margin">
              <wp:posOffset>2787650</wp:posOffset>
            </wp:positionV>
            <wp:extent cx="5760720" cy="3838575"/>
            <wp:effectExtent l="0" t="0" r="0" b="0"/>
            <wp:wrapSquare wrapText="bothSides"/>
            <wp:docPr id="1" name="Рисунок 1" descr="C:\Users\2017\Desktop\ПДД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ПДД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5"/>
          <w:b/>
          <w:bCs/>
          <w:color w:val="000000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Ув</w:t>
      </w:r>
      <w:r w:rsidR="00503B9F" w:rsidRPr="00503B9F">
        <w:rPr>
          <w:color w:val="111111"/>
          <w:sz w:val="28"/>
          <w:szCs w:val="28"/>
        </w:rPr>
        <w:t>ажаемые родители! Дети подражают взрослым. Прежде всего - родителям. Поэтому ваш личный пример</w:t>
      </w:r>
      <w:r>
        <w:rPr>
          <w:color w:val="111111"/>
          <w:sz w:val="28"/>
          <w:szCs w:val="28"/>
        </w:rPr>
        <w:t xml:space="preserve"> </w:t>
      </w:r>
      <w:r w:rsidR="00503B9F" w:rsidRPr="00503B9F">
        <w:rPr>
          <w:color w:val="111111"/>
          <w:sz w:val="28"/>
          <w:szCs w:val="28"/>
        </w:rPr>
        <w:t>- самый лучший и надежный «учитель» вашего ребенка.</w:t>
      </w:r>
      <w:r w:rsidR="00503B9F">
        <w:rPr>
          <w:color w:val="111111"/>
          <w:sz w:val="28"/>
          <w:szCs w:val="28"/>
        </w:rPr>
        <w:t xml:space="preserve"> </w:t>
      </w:r>
      <w:r w:rsidR="00503B9F" w:rsidRPr="00503B9F">
        <w:rPr>
          <w:color w:val="111111"/>
          <w:sz w:val="28"/>
          <w:szCs w:val="28"/>
        </w:rPr>
        <w:t>Учите детей не только соблюдать Правила дорожного, но и с самого раннего возраста приучайте их соблюдать и ориентироваться в дорожной обстановке. У ребенка должен выработаться твердый навык: прежде чем сделать первый шаг с тротуара, нужно внимательно осмотреть дорогу во всех направлениях.</w:t>
      </w:r>
      <w:r w:rsidR="00503B9F">
        <w:rPr>
          <w:color w:val="111111"/>
          <w:sz w:val="28"/>
          <w:szCs w:val="28"/>
        </w:rPr>
        <w:t xml:space="preserve"> </w:t>
      </w:r>
      <w:r w:rsidR="00503B9F" w:rsidRPr="00503B9F">
        <w:rPr>
          <w:color w:val="111111"/>
          <w:sz w:val="28"/>
          <w:szCs w:val="28"/>
        </w:rPr>
        <w:t>Переходя дорогу, идите размеренным шагом. Ни в коем случае нельзя бежать! Иначе, вы научите ребенка спешить там, где надо быть внимательным и соблюдать правила безопасности. Только идя шагом, можно наблюдать за дорожной обстановкой, не опасаясь упасть.</w:t>
      </w:r>
    </w:p>
    <w:p w:rsidR="00D0300C" w:rsidRDefault="00D0300C" w:rsidP="00503B9F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03B9F" w:rsidRPr="00503B9F" w:rsidRDefault="00503B9F" w:rsidP="00B05AED">
      <w:pPr>
        <w:pStyle w:val="a6"/>
        <w:shd w:val="clear" w:color="auto" w:fill="FFFFFF"/>
        <w:spacing w:before="225" w:beforeAutospacing="0" w:after="225" w:afterAutospacing="0"/>
        <w:ind w:left="-284"/>
        <w:jc w:val="both"/>
        <w:rPr>
          <w:color w:val="111111"/>
          <w:sz w:val="28"/>
          <w:szCs w:val="28"/>
        </w:rPr>
      </w:pPr>
      <w:r w:rsidRPr="00503B9F">
        <w:rPr>
          <w:color w:val="111111"/>
          <w:sz w:val="28"/>
          <w:szCs w:val="28"/>
        </w:rPr>
        <w:t>Не посылайте ребенка переходить, а уж тем более перебегать дорогу впереди вас. Этим вы приучаете ребенка переходить дорогу, не глядя по сторонам. Маленького ребенка нужно крепко держать за руку (за запястье или за нижнюю треть предплечья, а не за ладошку, чтобы он не мог вырваться.</w:t>
      </w:r>
      <w:r w:rsidR="00D0300C">
        <w:rPr>
          <w:color w:val="111111"/>
          <w:sz w:val="28"/>
          <w:szCs w:val="28"/>
        </w:rPr>
        <w:t xml:space="preserve"> </w:t>
      </w:r>
      <w:r w:rsidRPr="00503B9F">
        <w:rPr>
          <w:color w:val="111111"/>
          <w:sz w:val="28"/>
          <w:szCs w:val="28"/>
        </w:rPr>
        <w:t>Учите ребенка оценивать скорость и направление будущего движения автомобилей, а также определять, какой автомобиль едет прямо, а какой- готовиться к повороту.</w:t>
      </w:r>
      <w:r w:rsidR="00D0300C">
        <w:rPr>
          <w:color w:val="111111"/>
          <w:sz w:val="28"/>
          <w:szCs w:val="28"/>
        </w:rPr>
        <w:t xml:space="preserve"> </w:t>
      </w:r>
      <w:r w:rsidRPr="00503B9F">
        <w:rPr>
          <w:color w:val="111111"/>
          <w:sz w:val="28"/>
          <w:szCs w:val="28"/>
        </w:rPr>
        <w:t xml:space="preserve">Учите ребенка замечать автомобили. Часто ребенок не замечает автомобиль и мотоцикл, находящийся вдалеке. Учите его вглядываться вдаль. И помните, даже если ребенок </w:t>
      </w:r>
      <w:r w:rsidRPr="00B05AED">
        <w:rPr>
          <w:b/>
          <w:color w:val="111111"/>
          <w:sz w:val="28"/>
          <w:szCs w:val="28"/>
        </w:rPr>
        <w:t>СМОТРИТ</w:t>
      </w:r>
      <w:r w:rsidRPr="00503B9F">
        <w:rPr>
          <w:color w:val="111111"/>
          <w:sz w:val="28"/>
          <w:szCs w:val="28"/>
        </w:rPr>
        <w:t xml:space="preserve"> в сторону приближающегося автомобиля, это не значит, что он </w:t>
      </w:r>
      <w:r w:rsidRPr="00B05AED">
        <w:rPr>
          <w:b/>
          <w:color w:val="111111"/>
          <w:sz w:val="28"/>
          <w:szCs w:val="28"/>
        </w:rPr>
        <w:t>ВИДИТ</w:t>
      </w:r>
      <w:r w:rsidRPr="00503B9F">
        <w:rPr>
          <w:color w:val="111111"/>
          <w:sz w:val="28"/>
          <w:szCs w:val="28"/>
        </w:rPr>
        <w:t xml:space="preserve"> его, то есть заметил его и удерживает его в своем внимании.</w:t>
      </w:r>
    </w:p>
    <w:p w:rsidR="00B05AED" w:rsidRDefault="00B05AED" w:rsidP="00503B9F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B05AED" w:rsidRDefault="00B05AED" w:rsidP="00503B9F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B05AED" w:rsidRDefault="00B05AED" w:rsidP="00503B9F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03B9F" w:rsidRPr="00503B9F" w:rsidRDefault="00503B9F" w:rsidP="00B05AED">
      <w:pPr>
        <w:pStyle w:val="a6"/>
        <w:shd w:val="clear" w:color="auto" w:fill="FFFFFF"/>
        <w:spacing w:before="225" w:beforeAutospacing="0" w:after="225" w:afterAutospacing="0"/>
        <w:ind w:left="-284"/>
        <w:jc w:val="both"/>
        <w:rPr>
          <w:color w:val="111111"/>
          <w:sz w:val="28"/>
          <w:szCs w:val="28"/>
        </w:rPr>
      </w:pPr>
      <w:r w:rsidRPr="00503B9F">
        <w:rPr>
          <w:color w:val="111111"/>
          <w:sz w:val="28"/>
          <w:szCs w:val="28"/>
        </w:rPr>
        <w:t>Позаботьтесь о том, чтоб</w:t>
      </w:r>
      <w:r w:rsidR="00B05AED">
        <w:rPr>
          <w:color w:val="111111"/>
          <w:sz w:val="28"/>
          <w:szCs w:val="28"/>
        </w:rPr>
        <w:t xml:space="preserve">ы на одежде вашего ребенка были </w:t>
      </w:r>
      <w:r w:rsidRPr="00503B9F">
        <w:rPr>
          <w:color w:val="111111"/>
          <w:sz w:val="28"/>
          <w:szCs w:val="28"/>
        </w:rPr>
        <w:t>светоотражающие элементы. Они сделают его заметным для водителей транспортных средст</w:t>
      </w:r>
      <w:r w:rsidR="009F6CF0">
        <w:rPr>
          <w:color w:val="111111"/>
          <w:sz w:val="28"/>
          <w:szCs w:val="28"/>
        </w:rPr>
        <w:t>в в темное время суток</w:t>
      </w:r>
      <w:r w:rsidRPr="00503B9F">
        <w:rPr>
          <w:color w:val="111111"/>
          <w:sz w:val="28"/>
          <w:szCs w:val="28"/>
        </w:rPr>
        <w:t>.</w:t>
      </w:r>
    </w:p>
    <w:p w:rsidR="008644DC" w:rsidRPr="00503B9F" w:rsidRDefault="001A5469" w:rsidP="00503B9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1882140</wp:posOffset>
            </wp:positionV>
            <wp:extent cx="6019800" cy="6693535"/>
            <wp:effectExtent l="0" t="0" r="0" b="0"/>
            <wp:wrapSquare wrapText="bothSides"/>
            <wp:docPr id="2" name="Рисунок 1" descr="C:\Users\2017\Desktop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6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644DC" w:rsidRPr="00503B9F" w:rsidSect="00B05AED">
      <w:pgSz w:w="11906" w:h="16838"/>
      <w:pgMar w:top="426" w:right="1133" w:bottom="567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36"/>
    <w:multiLevelType w:val="multilevel"/>
    <w:tmpl w:val="4A4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0641C"/>
    <w:multiLevelType w:val="multilevel"/>
    <w:tmpl w:val="C51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06438"/>
    <w:multiLevelType w:val="multilevel"/>
    <w:tmpl w:val="0E6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E"/>
    <w:rsid w:val="000123F0"/>
    <w:rsid w:val="000201F1"/>
    <w:rsid w:val="000736DA"/>
    <w:rsid w:val="00081A6F"/>
    <w:rsid w:val="000822E4"/>
    <w:rsid w:val="00090E70"/>
    <w:rsid w:val="000B6BD5"/>
    <w:rsid w:val="000E3D14"/>
    <w:rsid w:val="0012571A"/>
    <w:rsid w:val="001867BD"/>
    <w:rsid w:val="001A5469"/>
    <w:rsid w:val="001B16DB"/>
    <w:rsid w:val="001C0DB2"/>
    <w:rsid w:val="001C334A"/>
    <w:rsid w:val="001D6089"/>
    <w:rsid w:val="002075D9"/>
    <w:rsid w:val="00214851"/>
    <w:rsid w:val="00223F57"/>
    <w:rsid w:val="00237EA1"/>
    <w:rsid w:val="002510B9"/>
    <w:rsid w:val="002B5524"/>
    <w:rsid w:val="002C0054"/>
    <w:rsid w:val="002C0F8B"/>
    <w:rsid w:val="002F3A29"/>
    <w:rsid w:val="00342A48"/>
    <w:rsid w:val="003B7766"/>
    <w:rsid w:val="003E51B3"/>
    <w:rsid w:val="003F1D48"/>
    <w:rsid w:val="00401B7C"/>
    <w:rsid w:val="00406B20"/>
    <w:rsid w:val="00413418"/>
    <w:rsid w:val="0046018F"/>
    <w:rsid w:val="004A4882"/>
    <w:rsid w:val="00503599"/>
    <w:rsid w:val="00503B9F"/>
    <w:rsid w:val="00510ED6"/>
    <w:rsid w:val="005C7CB9"/>
    <w:rsid w:val="0062450B"/>
    <w:rsid w:val="00697093"/>
    <w:rsid w:val="0071188E"/>
    <w:rsid w:val="0072504E"/>
    <w:rsid w:val="00734465"/>
    <w:rsid w:val="00755FAD"/>
    <w:rsid w:val="007A4CFA"/>
    <w:rsid w:val="007B2EB0"/>
    <w:rsid w:val="007E1F74"/>
    <w:rsid w:val="007F2CD2"/>
    <w:rsid w:val="008143B9"/>
    <w:rsid w:val="008171B1"/>
    <w:rsid w:val="00843D65"/>
    <w:rsid w:val="00856520"/>
    <w:rsid w:val="008644DC"/>
    <w:rsid w:val="008B7D41"/>
    <w:rsid w:val="008F6B9C"/>
    <w:rsid w:val="00931B09"/>
    <w:rsid w:val="00941007"/>
    <w:rsid w:val="00945FBB"/>
    <w:rsid w:val="00946F52"/>
    <w:rsid w:val="009B626A"/>
    <w:rsid w:val="009D1895"/>
    <w:rsid w:val="009F6CF0"/>
    <w:rsid w:val="00A16BD4"/>
    <w:rsid w:val="00A71B69"/>
    <w:rsid w:val="00AE761E"/>
    <w:rsid w:val="00B05AED"/>
    <w:rsid w:val="00B426B5"/>
    <w:rsid w:val="00B93ABE"/>
    <w:rsid w:val="00BF05FA"/>
    <w:rsid w:val="00C21F3B"/>
    <w:rsid w:val="00C367AB"/>
    <w:rsid w:val="00CD0397"/>
    <w:rsid w:val="00CF7C99"/>
    <w:rsid w:val="00D0300C"/>
    <w:rsid w:val="00D11701"/>
    <w:rsid w:val="00D53B49"/>
    <w:rsid w:val="00D72BF3"/>
    <w:rsid w:val="00D7579D"/>
    <w:rsid w:val="00D86FF8"/>
    <w:rsid w:val="00D92CEE"/>
    <w:rsid w:val="00DA3692"/>
    <w:rsid w:val="00DA4B78"/>
    <w:rsid w:val="00E04F96"/>
    <w:rsid w:val="00E924F3"/>
    <w:rsid w:val="00ED213C"/>
    <w:rsid w:val="00EF3919"/>
    <w:rsid w:val="00F02B9D"/>
    <w:rsid w:val="00F96F3F"/>
    <w:rsid w:val="00FD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3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D213C"/>
  </w:style>
  <w:style w:type="paragraph" w:customStyle="1" w:styleId="c3">
    <w:name w:val="c3"/>
    <w:basedOn w:val="a"/>
    <w:rsid w:val="00E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213C"/>
  </w:style>
  <w:style w:type="character" w:customStyle="1" w:styleId="c0">
    <w:name w:val="c0"/>
    <w:basedOn w:val="a0"/>
    <w:rsid w:val="00ED213C"/>
  </w:style>
  <w:style w:type="paragraph" w:customStyle="1" w:styleId="c1">
    <w:name w:val="c1"/>
    <w:basedOn w:val="a"/>
    <w:rsid w:val="00E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3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D213C"/>
  </w:style>
  <w:style w:type="paragraph" w:customStyle="1" w:styleId="c3">
    <w:name w:val="c3"/>
    <w:basedOn w:val="a"/>
    <w:rsid w:val="00E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213C"/>
  </w:style>
  <w:style w:type="character" w:customStyle="1" w:styleId="c0">
    <w:name w:val="c0"/>
    <w:basedOn w:val="a0"/>
    <w:rsid w:val="00ED213C"/>
  </w:style>
  <w:style w:type="paragraph" w:customStyle="1" w:styleId="c1">
    <w:name w:val="c1"/>
    <w:basedOn w:val="a"/>
    <w:rsid w:val="00ED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1E51-F947-4195-BD5F-D5CD0304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2021-04-08T18:08:00Z</cp:lastPrinted>
  <dcterms:created xsi:type="dcterms:W3CDTF">2021-09-03T11:35:00Z</dcterms:created>
  <dcterms:modified xsi:type="dcterms:W3CDTF">2021-09-03T11:35:00Z</dcterms:modified>
</cp:coreProperties>
</file>