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F83" w:rsidRPr="009A0F83" w:rsidRDefault="005A10A1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Сообщение</w:t>
      </w:r>
      <w:r w:rsidR="009A0F83"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родительском собрании: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«Профориентация детей в дошкольном образовании»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профессиональная ориентация?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 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так много различных профессий, что можно растеряться при их выборе. Развитие отраслей науки и техники способствует появлению новых видов деятельности и вносит свои коррективы в уже сложившиеся специальности.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</w:t>
      </w:r>
    </w:p>
    <w:p w:rsidR="009A0F83" w:rsidRPr="009A0F83" w:rsidRDefault="009A0F83" w:rsidP="009A0F8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Профориентация дошкольников – это новое, малоизученное направление в психологии и педагогике. Ознакомление с трудом взрослых и с окружающим миром происходит уже в младшем дошкольном возрасте, когда дети через сказки, общение с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К выбору своей будущей профессии, нужно серьезно готовить ребенка. Ему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Чем больше ребенок впитает информации и чем более разнообразна и богата она будет, тем легче ему будет сделать в будущем 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свой решающий выбор, который определит его жизнь. 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силы, путем поддержки его начинаний будь то в творчестве, спорте, технике и т.д. Чем больше разных умений и навыков приобретет ребенок в детстве, тем лучше он будет 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gramEnd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оценивать свои возможности в более старшем возрасте. К примеру, если ваш кроха мечтает работать на заводе игрушек, то не стоит его отговаривать. Просто поговорите с ним о том, как он представляет себе эту работу, что привлекает его в этой сфере деятельности, какими качествами и знаниями нужно обладать, чтобы работать и т.п., чтобы выявить реальные интересы и потребности ребенка. 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родители могут рассказать ребенку  о выборе профессии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например: «А мне нравится быть врачом, потому что врач помогает излечиться от болезни». Особенно ценно для детей, если взрослые рассказывают картинки из своего детства, делятся переживаниями. Подобные рассказы о профессии, как правило, производят на детей большое впечатление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Не стоит родителям ограничиваться рассказами и разговорами – предложите родителям совершить экскурсию в магазин, на станцию по ремонту машин и т.д. с целью общения сотрудников с ребенком, даже </w:t>
      </w:r>
      <w:proofErr w:type="gramStart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сводить его на работу</w:t>
      </w:r>
      <w:proofErr w:type="gramEnd"/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Опыт подобного общения может оставить неизгладимое впечатление у ребенка на выбор его профессии.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Ситуация выбора профессии в некотором смысле похожа на игру в рулетку: можно поставить на одно – единственное поле, но вероятность выигрыша в этом случае очень мала. А если сделать несколько ставок, то эта вероятность возрастает во много раз. 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Как показывает практика, огромную роль в выборе будущей профессии играет семья, хотя сами дети этого могут и не осознавать. Зачастую они </w:t>
      </w: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С одной стороны, семейная традиция  может ограничивать вероятный выбор. Ребенок как бы идет по инерции, не пытаясь понять, насколько профессия родителей действительно соответствует его собственным интересам и склонностям.  С другой стороны, он очень хорошо представляет данную профессию и отдает себе отчет в том, какие качества для нее требуются. Например, дети врачей прекрасно знают, что медицинская профессия подразумевает срочные вызовы и работу по ночам, а также просьбы о помощи со стороны знакомых и соседей, а дети учителей – что необходимо готовиться к урокам и проверять тетради. Таким образом, если ребенку нравится профессия родителей, важно обсуждать с ним его предпочтение выбора в данной ситуации.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семья влияет на отношение к работе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Семья – это то пространство, где формируется отношение к работе, к профессиональной деятельности. У каждого из нас, взрослых, есть свое представление 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Выбор профессии: на всю жизнь или на время? 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Возможно, что профессии, которые в настоящее время оплачиваются достаточно высоко, совсем не будут таковыми, и наоборот. 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 Тот выбор, который они делают на данном этапе, отражает их нынешние интересы и потребности. Возможно, выбранная профессия всегда будет им интересна, а может, через некоторое время их предпочтения изменяется. В любом случае остается возможность что – то переиграть или начать заново. И это говорит не о том, что выбор профессии был сделан неудачно, а, напротив, о стремлении человека наиболее полно реализовать свои возможности в профессиональной деятельности.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И, наконец, 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</w:t>
      </w:r>
    </w:p>
    <w:p w:rsidR="009A0F83" w:rsidRPr="009A0F83" w:rsidRDefault="009A0F83" w:rsidP="009A0F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И самое главное, как показывает практика, главный совет для родителей – не откладывать эту работу на будущее. Чем раньше человек начинает действовать, тем выше в последствие его цена и конкурентоспособность на рынке труда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A0F83" w:rsidRPr="009A0F83" w:rsidRDefault="009A0F83" w:rsidP="009A0F8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литературы.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 о профессиях с детьми 4-7 лет. М., 2010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2.Савина И.В. Формирование представлений о профессиях у детей старшего дошкольного возраста // Воспитатель ДОУ. 2012.№ 2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3.Шорыгина Т.А. Беседы о профессиях. М., 2014</w:t>
      </w:r>
    </w:p>
    <w:p w:rsidR="009A0F83" w:rsidRPr="009A0F83" w:rsidRDefault="009A0F83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A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4.Интернет ресурсы:</w:t>
      </w:r>
    </w:p>
    <w:p w:rsidR="009A0F83" w:rsidRPr="009A0F83" w:rsidRDefault="000A1662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hyperlink r:id="rId5" w:history="1">
        <w:r w:rsidR="009A0F83" w:rsidRPr="009A0F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http://nsportal.ru/</w:t>
        </w:r>
      </w:hyperlink>
    </w:p>
    <w:p w:rsidR="009A0F83" w:rsidRPr="009A0F83" w:rsidRDefault="000A1662" w:rsidP="009A0F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hyperlink r:id="rId6" w:history="1">
        <w:r w:rsidR="009A0F83" w:rsidRPr="009A0F83">
          <w:rPr>
            <w:rFonts w:ascii="Quattrocento Sans" w:eastAsia="Times New Roman" w:hAnsi="Quattrocento Sans" w:cs="Calibri"/>
            <w:color w:val="0000FF"/>
            <w:sz w:val="28"/>
            <w:szCs w:val="28"/>
            <w:u w:val="single"/>
            <w:lang w:eastAsia="ru-RU"/>
          </w:rPr>
          <w:t>http://festival.1september.ru/articles/566837/pril2.doc</w:t>
        </w:r>
      </w:hyperlink>
    </w:p>
    <w:p w:rsidR="009A0F83" w:rsidRDefault="009A0F83" w:rsidP="009A0F83">
      <w:pPr>
        <w:rPr>
          <w:sz w:val="28"/>
          <w:szCs w:val="28"/>
        </w:rPr>
      </w:pPr>
    </w:p>
    <w:p w:rsidR="005A10A1" w:rsidRDefault="005A10A1" w:rsidP="009A0F83">
      <w:pPr>
        <w:rPr>
          <w:sz w:val="28"/>
          <w:szCs w:val="28"/>
        </w:rPr>
      </w:pPr>
    </w:p>
    <w:p w:rsidR="005A10A1" w:rsidRDefault="005A10A1" w:rsidP="009A0F83">
      <w:pPr>
        <w:rPr>
          <w:rFonts w:ascii="Times New Roman" w:hAnsi="Times New Roman" w:cs="Times New Roman"/>
          <w:sz w:val="36"/>
          <w:szCs w:val="36"/>
        </w:rPr>
      </w:pPr>
      <w:r w:rsidRPr="005A10A1">
        <w:rPr>
          <w:rFonts w:ascii="Times New Roman" w:hAnsi="Times New Roman" w:cs="Times New Roman"/>
          <w:sz w:val="36"/>
          <w:szCs w:val="36"/>
        </w:rPr>
        <w:t>Фото</w:t>
      </w:r>
      <w:r w:rsidR="00D62F6D">
        <w:rPr>
          <w:rFonts w:ascii="Times New Roman" w:hAnsi="Times New Roman" w:cs="Times New Roman"/>
          <w:sz w:val="36"/>
          <w:szCs w:val="36"/>
        </w:rPr>
        <w:t xml:space="preserve"> </w:t>
      </w:r>
      <w:r w:rsidRPr="005A10A1">
        <w:rPr>
          <w:rFonts w:ascii="Times New Roman" w:hAnsi="Times New Roman" w:cs="Times New Roman"/>
          <w:sz w:val="36"/>
          <w:szCs w:val="36"/>
        </w:rPr>
        <w:t>отчёт:</w:t>
      </w: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234486" wp14:editId="3A986520">
            <wp:extent cx="5933660" cy="4005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987" cy="40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7F0FA22" wp14:editId="4500CEF0">
            <wp:extent cx="5940425" cy="79207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EE06D22" wp14:editId="7CDA403A">
            <wp:extent cx="5940425" cy="7920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E78182B" wp14:editId="6A4F4B53">
            <wp:extent cx="5940425" cy="3341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</w:p>
    <w:p w:rsidR="000A1662" w:rsidRDefault="000A1662" w:rsidP="009A0F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9655B22" wp14:editId="4905F75B">
            <wp:extent cx="5940425" cy="79207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662" w:rsidSect="0052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F83"/>
    <w:rsid w:val="00071382"/>
    <w:rsid w:val="000A1662"/>
    <w:rsid w:val="00334704"/>
    <w:rsid w:val="005A10A1"/>
    <w:rsid w:val="00621D00"/>
    <w:rsid w:val="007253CA"/>
    <w:rsid w:val="009A0F83"/>
    <w:rsid w:val="00C607E7"/>
    <w:rsid w:val="00D62F6D"/>
    <w:rsid w:val="00E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om/url?q=http%3A%2F%2Ffestival.1september.ru%2Farticles%2F566837%2Fpril2.doc&amp;sa=D&amp;sntz=1&amp;usg=AFQjCNFfdRE_SwzUGyq7HToKUNMHWjmHEw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google.com/url?q=http%3A%2F%2Fnsportal.ru%2F&amp;sa=D&amp;sntz=1&amp;usg=AFQjCNEz_lUtfdl4mEEpymMRoVBrlKBqj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Dasha</cp:lastModifiedBy>
  <cp:revision>5</cp:revision>
  <dcterms:created xsi:type="dcterms:W3CDTF">2018-09-24T19:29:00Z</dcterms:created>
  <dcterms:modified xsi:type="dcterms:W3CDTF">2019-09-29T16:04:00Z</dcterms:modified>
</cp:coreProperties>
</file>