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BF1" w:rsidRDefault="00697BF1" w:rsidP="00697BF1">
      <w:r w:rsidRPr="00697BF1">
        <w:t>Дорогие друзья, предлагаю вашему вниманию следующую тему для занят</w:t>
      </w:r>
      <w:r>
        <w:t xml:space="preserve">ий на 28, 29, 30 апреля </w:t>
      </w:r>
      <w:r w:rsidRPr="00697BF1">
        <w:t>по дистанционному обучению в объединениях «Волшебные краски», "Волшебство красок", "АРТ- краски":</w:t>
      </w:r>
    </w:p>
    <w:p w:rsidR="00697BF1" w:rsidRDefault="00697BF1" w:rsidP="00697BF1">
      <w:r>
        <w:t>Тема: «Весенний пейзаж»</w:t>
      </w:r>
    </w:p>
    <w:p w:rsidR="00697BF1" w:rsidRDefault="00697BF1" w:rsidP="00697BF1">
      <w:r>
        <w:t>28.04.2020</w:t>
      </w:r>
    </w:p>
    <w:p w:rsidR="00697BF1" w:rsidRDefault="00697BF1" w:rsidP="00697BF1">
      <w:r>
        <w:t>1.</w:t>
      </w:r>
      <w:r>
        <w:tab/>
        <w:t>Ознакомление с темой. Просмотр подобранного материала. Формирование образа будущей работы;</w:t>
      </w:r>
    </w:p>
    <w:p w:rsidR="00697BF1" w:rsidRDefault="00697BF1" w:rsidP="00697BF1">
      <w:r>
        <w:t>2.</w:t>
      </w:r>
      <w:r>
        <w:tab/>
        <w:t>Компоновка, набросок эскиза;</w:t>
      </w:r>
    </w:p>
    <w:p w:rsidR="00697BF1" w:rsidRDefault="00697BF1" w:rsidP="00697BF1">
      <w:r>
        <w:t>3.</w:t>
      </w:r>
      <w:r>
        <w:tab/>
        <w:t xml:space="preserve">Уточнение деталей эскиза, индивидуальное дистанционное консультирование с педагогом в </w:t>
      </w:r>
      <w:proofErr w:type="spellStart"/>
      <w:r>
        <w:t>Вайбере</w:t>
      </w:r>
      <w:proofErr w:type="spellEnd"/>
      <w:r>
        <w:t>;</w:t>
      </w:r>
    </w:p>
    <w:p w:rsidR="00697BF1" w:rsidRDefault="00697BF1" w:rsidP="00697BF1">
      <w:r>
        <w:t>29.04.2020</w:t>
      </w:r>
    </w:p>
    <w:p w:rsidR="00697BF1" w:rsidRDefault="00697BF1" w:rsidP="00697BF1">
      <w:r>
        <w:t>4.</w:t>
      </w:r>
      <w:r>
        <w:tab/>
        <w:t>Выбор художеств</w:t>
      </w:r>
      <w:r w:rsidR="00271339">
        <w:t>енного материала для творчества (акварельные цветные карандаши, акварель, гуашь)</w:t>
      </w:r>
      <w:r>
        <w:t xml:space="preserve"> Локальная заливка цветом общего фона, от большего к меньшему;</w:t>
      </w:r>
    </w:p>
    <w:p w:rsidR="00697BF1" w:rsidRDefault="00697BF1" w:rsidP="00697BF1">
      <w:r>
        <w:t>5.</w:t>
      </w:r>
      <w:r>
        <w:tab/>
        <w:t>Цветовая проработка деталей эскиза;</w:t>
      </w:r>
    </w:p>
    <w:p w:rsidR="00697BF1" w:rsidRDefault="00697BF1" w:rsidP="00697BF1">
      <w:r>
        <w:t>30.04.2020</w:t>
      </w:r>
    </w:p>
    <w:p w:rsidR="00697BF1" w:rsidRDefault="00697BF1" w:rsidP="00697BF1">
      <w:r>
        <w:t>6.</w:t>
      </w:r>
      <w:r>
        <w:tab/>
        <w:t xml:space="preserve">Уточнение деталей. Тени, блики. Индивидуальная дистанционная консультация с педагогом в </w:t>
      </w:r>
      <w:proofErr w:type="spellStart"/>
      <w:r>
        <w:t>Вайбере</w:t>
      </w:r>
      <w:proofErr w:type="spellEnd"/>
      <w:r>
        <w:t>;</w:t>
      </w:r>
    </w:p>
    <w:p w:rsidR="00697BF1" w:rsidRDefault="00697BF1" w:rsidP="00697BF1">
      <w:r>
        <w:t>7.</w:t>
      </w:r>
      <w:r>
        <w:tab/>
        <w:t>Завершение работы, уточнение и обводка деталей рисунка</w:t>
      </w:r>
    </w:p>
    <w:p w:rsidR="00697BF1" w:rsidRPr="00271339" w:rsidRDefault="00271339" w:rsidP="00697BF1">
      <w:pPr>
        <w:rPr>
          <w:b/>
        </w:rPr>
      </w:pPr>
      <w:r w:rsidRPr="00271339">
        <w:rPr>
          <w:b/>
        </w:rPr>
        <w:t>Ознакомление с темой.</w:t>
      </w:r>
    </w:p>
    <w:p w:rsidR="00697BF1" w:rsidRDefault="00697BF1" w:rsidP="00697BF1">
      <w:r>
        <w:t xml:space="preserve">Пейзаж - это прежде всего пространство. Даже в густом лесу есть разные планы: деревья спереди, на втором плане и вдалеке. Какими же средствами можно передать пространственные планы в живописи? </w:t>
      </w:r>
    </w:p>
    <w:p w:rsidR="00697BF1" w:rsidRDefault="00697BF1" w:rsidP="00697BF1"/>
    <w:p w:rsidR="00697BF1" w:rsidRDefault="00697BF1" w:rsidP="00697BF1">
      <w:r>
        <w:t xml:space="preserve">1. Разбивка на планы. </w:t>
      </w:r>
    </w:p>
    <w:p w:rsidR="00697BF1" w:rsidRDefault="00697BF1" w:rsidP="00697BF1">
      <w:r>
        <w:t xml:space="preserve">Разделите изображаемый вид на условные планы. Например, деревья спереди - первый план, поляна - второй, а полоса леса у горизонта - третий. Пространственных планов может быть разное количество, но не стоит усердствовать. </w:t>
      </w:r>
    </w:p>
    <w:p w:rsidR="00697BF1" w:rsidRDefault="00271339" w:rsidP="00697BF1">
      <w:r w:rsidRPr="00271339">
        <w:drawing>
          <wp:inline distT="0" distB="0" distL="0" distR="0">
            <wp:extent cx="3474508" cy="2333625"/>
            <wp:effectExtent l="0" t="0" r="0" b="0"/>
            <wp:docPr id="6" name="Рисунок 6" descr="https://img2.labirint.ru/rcimg/e192a698cfe7a6e28e5740eb9ba16603/1920x1080/books35/349050/ph_1.jpg?1563688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2.labirint.ru/rcimg/e192a698cfe7a6e28e5740eb9ba16603/1920x1080/books35/349050/ph_1.jpg?15636884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602" cy="23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D82" w:rsidRPr="004C3D82">
        <w:drawing>
          <wp:inline distT="0" distB="0" distL="0" distR="0">
            <wp:extent cx="3497800" cy="2305050"/>
            <wp:effectExtent l="0" t="0" r="7620" b="0"/>
            <wp:docPr id="7" name="Рисунок 7" descr="http://raskras-etot-mir.ru/wp-content/uploads/2018/0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skras-etot-mir.ru/wp-content/uploads/2018/02/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73" cy="232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F1" w:rsidRDefault="00697BF1" w:rsidP="00697BF1">
      <w:r>
        <w:t xml:space="preserve">2. Линейная перспектива. </w:t>
      </w:r>
    </w:p>
    <w:p w:rsidR="00697BF1" w:rsidRDefault="00697BF1" w:rsidP="00697BF1">
      <w:r>
        <w:t xml:space="preserve">Согласно ее законам, все предметы при удалении уменьшаются в размерах. Это значит, что деревья спереди крупнее тех, которые на втором плане, а самые дальние деревья сливаются в сплошную полосу леса. На деревьях спереди можно прописать отдельные листочки, но не нужно слишком детализировать даже первый план, потому что листья и на первом плане сливаются в группы. Вдалеке же такое обобщение заметно сильнее. </w:t>
      </w:r>
    </w:p>
    <w:p w:rsidR="00697BF1" w:rsidRDefault="00271339" w:rsidP="00697BF1">
      <w:r w:rsidRPr="00271339">
        <w:lastRenderedPageBreak/>
        <w:drawing>
          <wp:inline distT="0" distB="0" distL="0" distR="0">
            <wp:extent cx="3670300" cy="2752725"/>
            <wp:effectExtent l="0" t="0" r="6350" b="9525"/>
            <wp:docPr id="5" name="Рисунок 5" descr="https://fsd.multiurok.ru/html/2017/10/19/s_59e8b87c372b3/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10/19/s_59e8b87c372b3/img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93" cy="275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F1" w:rsidRDefault="00697BF1" w:rsidP="00697BF1">
      <w:r>
        <w:t xml:space="preserve">3. Воздушная перспектива. </w:t>
      </w:r>
    </w:p>
    <w:p w:rsidR="00697BF1" w:rsidRDefault="00697BF1" w:rsidP="00697BF1">
      <w:r>
        <w:t xml:space="preserve">В соответствии с ее законами все предметы не только уменьшаются на заднем плане, но и становятся менее четкими. Воздушная масса, которая находится между зрителем и предметом вдалеке, меняет вид объекта. Чем больше расстояние между зрителем и предметом, тем больше это проявляется. Предметы практически исчезают, как будто погружаются в туман. </w:t>
      </w:r>
    </w:p>
    <w:p w:rsidR="00697BF1" w:rsidRDefault="004C3D82" w:rsidP="00697BF1">
      <w:r>
        <w:t xml:space="preserve">                                         </w:t>
      </w:r>
      <w:r w:rsidRPr="004C3D82">
        <w:drawing>
          <wp:inline distT="0" distB="0" distL="0" distR="0">
            <wp:extent cx="4254500" cy="3190875"/>
            <wp:effectExtent l="0" t="0" r="0" b="9525"/>
            <wp:docPr id="8" name="Рисунок 8" descr="https://avatars.mds.yandex.net/get-pdb/2143400/eacbe48d-6333-4640-bb1c-5dbe6804fb3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143400/eacbe48d-6333-4640-bb1c-5dbe6804fb39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19" cy="319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82" w:rsidRDefault="004C3D82" w:rsidP="00697BF1">
      <w:r>
        <w:lastRenderedPageBreak/>
        <w:t xml:space="preserve">                                  </w:t>
      </w:r>
      <w:r w:rsidRPr="004C3D82">
        <w:drawing>
          <wp:inline distT="0" distB="0" distL="0" distR="0">
            <wp:extent cx="4905375" cy="3674241"/>
            <wp:effectExtent l="0" t="0" r="0" b="2540"/>
            <wp:docPr id="9" name="Рисунок 9" descr="https://cf.ppt-online.org/files/slide/n/n0EJTZmsr3LaXklHAR1KFI8tGugwhS7i6evYfp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f.ppt-online.org/files/slide/n/n0EJTZmsr3LaXklHAR1KFI8tGugwhS7i6evYfp/slide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286" cy="368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F1" w:rsidRDefault="00697BF1" w:rsidP="00697BF1">
      <w:r>
        <w:t xml:space="preserve">Из-за воздушной перспективы темные силуэты становятся светлее, а светлые темнее. В пейзажах художники сталкиваются с этим постоянно. Чтобы приблизить предмет, его делают более контрастным. Чтобы удалить, предмет делается размытым. Например, трава на переднем плане будет более сочной, чем у линии горизонта. </w:t>
      </w:r>
    </w:p>
    <w:p w:rsidR="00697BF1" w:rsidRDefault="004C3D82" w:rsidP="00697BF1">
      <w:r>
        <w:t xml:space="preserve">                          </w:t>
      </w:r>
      <w:r w:rsidRPr="004C3D82">
        <w:drawing>
          <wp:inline distT="0" distB="0" distL="0" distR="0">
            <wp:extent cx="5200650" cy="4160520"/>
            <wp:effectExtent l="0" t="0" r="0" b="0"/>
            <wp:docPr id="10" name="Рисунок 10" descr="http://artes.su/wallpapers/09af09e240deadd022cb92bce7501809/161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rtes.su/wallpapers/09af09e240deadd022cb92bce7501809/1610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614" cy="416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F1" w:rsidRDefault="00697BF1" w:rsidP="00697BF1">
      <w:r>
        <w:t xml:space="preserve">Чтобы пейзажи получались максимально реалистичными, художники используют разные приёмы, придумывают новые способы путём экспериментов. Тем не менее, есть некоторые традиционные средства, которые используются в живописи. </w:t>
      </w:r>
    </w:p>
    <w:p w:rsidR="00697BF1" w:rsidRDefault="00697BF1" w:rsidP="00697BF1">
      <w:r>
        <w:t>Например, чтобы приблизить ствол дерева, его пишут крупными мазками. Такая "грубая" работа создает иллюзию, будто дерево совсем рядом. Для этого можно использовать мастихин, чтобы красоч</w:t>
      </w:r>
      <w:r>
        <w:t xml:space="preserve">ный слой стал более рельефным. </w:t>
      </w:r>
    </w:p>
    <w:p w:rsidR="00697BF1" w:rsidRDefault="00697BF1" w:rsidP="00697BF1">
      <w:r>
        <w:lastRenderedPageBreak/>
        <w:t xml:space="preserve">Для дальнего плана растирают кистью красочную массу и избегают четких мазков. </w:t>
      </w:r>
    </w:p>
    <w:p w:rsidR="00697BF1" w:rsidRDefault="004C3D82" w:rsidP="00697BF1">
      <w:r>
        <w:t xml:space="preserve">                              </w:t>
      </w:r>
      <w:r w:rsidRPr="004C3D82">
        <w:drawing>
          <wp:inline distT="0" distB="0" distL="0" distR="0">
            <wp:extent cx="5029200" cy="3625215"/>
            <wp:effectExtent l="0" t="0" r="0" b="0"/>
            <wp:docPr id="11" name="Рисунок 11" descr="https://avatars.mds.yandex.net/get-pdb/2349661/a4fd1922-6dc1-4387-9f87-232fbbbc46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349661/a4fd1922-6dc1-4387-9f87-232fbbbc464b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32" cy="362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F1" w:rsidRDefault="00697BF1" w:rsidP="00697BF1">
      <w:r>
        <w:t xml:space="preserve">На первом плане лучше сочетать полупрозрачные слои краски с пастозными, а на дальнем использовать больше непрозрачных слоев с добавлением белил. Из-за белил цвет теряет свою насыщенность, погружается будто в дымку, а именно это и нужно на дальнем плане. </w:t>
      </w:r>
    </w:p>
    <w:p w:rsidR="00697BF1" w:rsidRDefault="00697BF1" w:rsidP="00697BF1"/>
    <w:p w:rsidR="00697BF1" w:rsidRDefault="00697BF1" w:rsidP="00697BF1">
      <w:r>
        <w:t>Что же касается проработки деталей и обобщения, то это достигается путе</w:t>
      </w:r>
      <w:r w:rsidR="004C3D82">
        <w:t xml:space="preserve">м использования разных кистей или </w:t>
      </w:r>
      <w:r>
        <w:t>мастихина. Большая кисть помогает писать обобщенно, тонкая - прорисовывать детали. Ребро плоской кисти делают мазки четкими, острыми. Кончиком мастихина</w:t>
      </w:r>
      <w:r w:rsidR="004C3D82">
        <w:t xml:space="preserve"> (в масляной или акриловой живописи)</w:t>
      </w:r>
      <w:r w:rsidR="00070C97">
        <w:t>,</w:t>
      </w:r>
      <w:r>
        <w:t xml:space="preserve"> также прописываются детали, а плоскость инструмента помогает обобщать, растирать, смазывать. </w:t>
      </w:r>
    </w:p>
    <w:p w:rsidR="00697BF1" w:rsidRDefault="00697BF1" w:rsidP="00697BF1"/>
    <w:p w:rsidR="0008181B" w:rsidRDefault="00697BF1" w:rsidP="00697BF1">
      <w:r>
        <w:t>Помните о законах написания пейзажа, и тогда ваши работы будут максимально реалистичны.</w:t>
      </w:r>
    </w:p>
    <w:p w:rsidR="00697BF1" w:rsidRDefault="00697BF1" w:rsidP="00697BF1">
      <w:r>
        <w:t>Пример работы:</w:t>
      </w:r>
      <w:bookmarkStart w:id="0" w:name="_GoBack"/>
      <w:bookmarkEnd w:id="0"/>
    </w:p>
    <w:p w:rsidR="00697BF1" w:rsidRDefault="00271339" w:rsidP="00697BF1">
      <w:r w:rsidRPr="0027133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C716767" wp14:editId="6598AFFC">
            <wp:extent cx="3042535" cy="4619625"/>
            <wp:effectExtent l="0" t="0" r="5715" b="0"/>
            <wp:docPr id="3" name="Рисунок 7" descr="1504699670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504699670_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6822" cy="465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 wp14:anchorId="576C9935">
            <wp:extent cx="3200400" cy="45926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925" cy="4614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1339" w:rsidRDefault="00271339" w:rsidP="00697BF1"/>
    <w:p w:rsidR="00271339" w:rsidRDefault="00271339" w:rsidP="00697BF1">
      <w:r>
        <w:t>Это пример выполненной работы. Вам же необходимо найти картинку или нарисовать свой вариант весеннего пейзажа.</w:t>
      </w:r>
    </w:p>
    <w:p w:rsidR="00271339" w:rsidRDefault="00271339" w:rsidP="00697BF1"/>
    <w:sectPr w:rsidR="00271339" w:rsidSect="004C3D82">
      <w:pgSz w:w="11906" w:h="16838"/>
      <w:pgMar w:top="567" w:right="424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BF1"/>
    <w:rsid w:val="00070C97"/>
    <w:rsid w:val="0008181B"/>
    <w:rsid w:val="00271339"/>
    <w:rsid w:val="004C3D82"/>
    <w:rsid w:val="0069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76537"/>
  <w15:chartTrackingRefBased/>
  <w15:docId w15:val="{910D489B-C8AD-429A-B705-741EE05CF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eremev.v@outlook.com</dc:creator>
  <cp:keywords/>
  <dc:description/>
  <cp:lastModifiedBy>eremev.v@outlook.com</cp:lastModifiedBy>
  <cp:revision>1</cp:revision>
  <dcterms:created xsi:type="dcterms:W3CDTF">2020-04-27T16:25:00Z</dcterms:created>
  <dcterms:modified xsi:type="dcterms:W3CDTF">2020-04-27T17:00:00Z</dcterms:modified>
</cp:coreProperties>
</file>