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03" w:rsidRDefault="0084208B" w:rsidP="00395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48375" cy="9532379"/>
            <wp:effectExtent l="19050" t="0" r="9525" b="0"/>
            <wp:docPr id="1" name="Рисунок 0" descr="п.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.р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762" cy="954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203" w:rsidRPr="00395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395203" w:rsidRDefault="00395203" w:rsidP="00395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203" w:rsidRDefault="00395203" w:rsidP="003952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203" w:rsidRPr="00395203" w:rsidRDefault="00395203" w:rsidP="005D4B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записка……………………………………………………</w:t>
      </w:r>
      <w:r w:rsidR="000407F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………...3</w:t>
      </w:r>
    </w:p>
    <w:p w:rsidR="00395203" w:rsidRDefault="0047491D" w:rsidP="005D4B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Программы</w:t>
      </w:r>
      <w:r w:rsidR="00395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………………...................................................................</w:t>
      </w:r>
      <w:r w:rsidR="00395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07FE">
        <w:rPr>
          <w:rFonts w:ascii="Times New Roman" w:eastAsia="Times New Roman" w:hAnsi="Times New Roman" w:cs="Times New Roman"/>
          <w:sz w:val="28"/>
          <w:szCs w:val="28"/>
          <w:lang w:eastAsia="ru-RU"/>
        </w:rPr>
        <w:t>…4</w:t>
      </w:r>
    </w:p>
    <w:p w:rsidR="000407FE" w:rsidRDefault="0047491D" w:rsidP="005D4B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203" w:rsidRPr="003952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395203">
        <w:rPr>
          <w:rFonts w:ascii="Times New Roman" w:eastAsia="Times New Roman" w:hAnsi="Times New Roman" w:cs="Times New Roman"/>
          <w:sz w:val="28"/>
          <w:szCs w:val="28"/>
          <w:lang w:eastAsia="ru-RU"/>
        </w:rPr>
        <w:t>о-аналитические данные…………………………………</w:t>
      </w:r>
      <w:r w:rsidR="000407F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……..10</w:t>
      </w:r>
    </w:p>
    <w:p w:rsidR="008D72C2" w:rsidRDefault="0047491D" w:rsidP="008D72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203" w:rsidRPr="00395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</w:t>
      </w:r>
      <w:r w:rsidR="0039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МБУ ДО « Ромодановская ДЮСШ»………………</w:t>
      </w:r>
      <w:r w:rsidR="000407FE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…....1</w:t>
      </w:r>
      <w:r w:rsidR="000512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8D7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8D72C2" w:rsidRPr="008D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</w:t>
      </w:r>
      <w:r w:rsidR="008D72C2" w:rsidRPr="008D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</w:t>
      </w:r>
      <w:r w:rsidR="008D72C2" w:rsidRPr="008D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</w:t>
      </w:r>
      <w:proofErr w:type="gramStart"/>
      <w:r w:rsidR="008D72C2" w:rsidRPr="008D7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8D72C2" w:rsidRPr="008D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«Ромодановская </w:t>
      </w:r>
    </w:p>
    <w:p w:rsidR="007E0B44" w:rsidRPr="008D72C2" w:rsidRDefault="008D72C2" w:rsidP="006E61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2C2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ДЮСШ» 2018-2022 г.</w:t>
      </w:r>
      <w:r w:rsidR="006D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2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="000407FE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0512B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D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B97" w:rsidRDefault="00CA1932" w:rsidP="005D4B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реализации программных мероприятий</w:t>
      </w:r>
      <w:r w:rsidR="005D4B9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0407F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……………....25</w:t>
      </w:r>
    </w:p>
    <w:p w:rsidR="00021ED1" w:rsidRDefault="00021ED1" w:rsidP="005D4B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Заключение…………………………………………………………………</w:t>
      </w:r>
      <w:r w:rsidR="000407F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…….....</w:t>
      </w:r>
      <w:r w:rsidR="000512B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47491D" w:rsidRDefault="00703D06" w:rsidP="005D4B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Приложения………………………………………………………………</w:t>
      </w:r>
      <w:r w:rsidR="00B80B6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0512B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47491D" w:rsidRDefault="0047491D" w:rsidP="005D4B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91D" w:rsidRDefault="0047491D" w:rsidP="005D4B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91D" w:rsidRDefault="0047491D" w:rsidP="003952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91D" w:rsidRDefault="0047491D" w:rsidP="003952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91D" w:rsidRDefault="0047491D" w:rsidP="003952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91D" w:rsidRDefault="0047491D" w:rsidP="003952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91D" w:rsidRDefault="0047491D" w:rsidP="003952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91D" w:rsidRDefault="0047491D" w:rsidP="003952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B6E" w:rsidRDefault="00657B6E" w:rsidP="00657B6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B6E" w:rsidRDefault="00657B6E" w:rsidP="00657B6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60" w:rsidRDefault="006E6160" w:rsidP="00657B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F9A" w:rsidRDefault="00982F9A" w:rsidP="00982F9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2CA" w:rsidRDefault="00D242CA" w:rsidP="00982F9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91D" w:rsidRPr="0047491D" w:rsidRDefault="0047491D" w:rsidP="00982F9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71441" w:rsidRPr="00F71441" w:rsidRDefault="00F71441" w:rsidP="00992B2E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общества и образования, в частности, физической культуре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спорту принадлежит значительная роль. Необходима активная стратегия формирования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 детей, подростков и молодежи. Основой этой стратегии является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подрастающего поколения к занятиям физической культурой и спортом. Социально</w:t>
      </w:r>
      <w:r w:rsidR="00AB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ориентированная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среди детей, подростков и молодежи, позволяет предотвратить вовлечение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людей в преступную деятельность. Спорт является важным социальным фактором в деле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самостоятельной, гармонично развитой личности, способной адаптироваться к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изменяющимся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социума.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proofErr w:type="gramEnd"/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обеспечивает развитие физических, интеллектуальных способностей и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качеств; ф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 навыки спортивного стиля жизни, совершенствует культуру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r w:rsidR="00CD57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овышает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работоспособность,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психофизическую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будущей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компонентом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  <w:r w:rsid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и </w:t>
      </w:r>
      <w:r w:rsidR="008303D0" w:rsidRPr="0083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детско-юношеского спорта.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44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важнейшим документом,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4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дающим развёрнутую характеристику обозримых перспектив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4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предполагает разработку оптимальной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4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деятельности, выявление и создание необходимых условий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действующей системы и продуктивного существования.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характеризует ст</w:t>
      </w:r>
      <w:r w:rsidR="00992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ратегию развития</w:t>
      </w:r>
      <w:r w:rsidR="00D8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школы</w:t>
      </w:r>
      <w:r w:rsidR="0099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2018</w:t>
      </w:r>
      <w:r w:rsidRPr="00F71441"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="0099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4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9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7144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838FD" w:rsidRDefault="00C838FD" w:rsidP="00C838F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B6E" w:rsidRDefault="00657B6E" w:rsidP="00C838F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B6E" w:rsidRDefault="00657B6E" w:rsidP="00C838F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91D" w:rsidRPr="009D6243" w:rsidRDefault="009D6243" w:rsidP="00C838F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Паспорт программы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379"/>
      </w:tblGrid>
      <w:tr w:rsidR="00583762" w:rsidRPr="00583762" w:rsidTr="00583762">
        <w:trPr>
          <w:trHeight w:val="532"/>
        </w:trPr>
        <w:tc>
          <w:tcPr>
            <w:tcW w:w="3544" w:type="dxa"/>
          </w:tcPr>
          <w:p w:rsidR="00583762" w:rsidRPr="00583762" w:rsidRDefault="00583762" w:rsidP="0097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583762" w:rsidRPr="00583762" w:rsidRDefault="00583762" w:rsidP="0097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79" w:type="dxa"/>
          </w:tcPr>
          <w:p w:rsidR="00583762" w:rsidRPr="00583762" w:rsidRDefault="00583762" w:rsidP="00F7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развития </w:t>
            </w:r>
            <w:r w:rsidRPr="005837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муниципального бюджетного  учреждения дополнительного образования «</w:t>
            </w:r>
            <w:r w:rsidR="0097622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Ромодановская д</w:t>
            </w:r>
            <w:r w:rsidRPr="005837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етско-юношеская спортивная школа» </w:t>
            </w:r>
            <w:r w:rsidR="00976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Ромоданово</w:t>
            </w: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</w:t>
            </w:r>
            <w:r w:rsidR="00976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Мордовия на 2018</w:t>
            </w: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976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583762" w:rsidRPr="00583762" w:rsidRDefault="00583762" w:rsidP="00583762">
            <w:pPr>
              <w:spacing w:after="0" w:line="240" w:lineRule="auto"/>
              <w:ind w:left="-351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</w:t>
            </w:r>
          </w:p>
        </w:tc>
      </w:tr>
      <w:tr w:rsidR="00583762" w:rsidRPr="00583762" w:rsidTr="00583762">
        <w:trPr>
          <w:trHeight w:val="780"/>
        </w:trPr>
        <w:tc>
          <w:tcPr>
            <w:tcW w:w="3544" w:type="dxa"/>
          </w:tcPr>
          <w:p w:rsidR="00583762" w:rsidRPr="00583762" w:rsidRDefault="00583762" w:rsidP="00CF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создания</w:t>
            </w:r>
          </w:p>
          <w:p w:rsidR="00583762" w:rsidRPr="00583762" w:rsidRDefault="00583762" w:rsidP="00CF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583762" w:rsidRPr="00583762" w:rsidRDefault="00583762" w:rsidP="00CF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762" w:rsidRPr="00583762" w:rsidRDefault="00583762" w:rsidP="00CF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379" w:type="dxa"/>
          </w:tcPr>
          <w:p w:rsidR="00583762" w:rsidRPr="00583762" w:rsidRDefault="00583762" w:rsidP="00F7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F3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 2018</w:t>
            </w: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</w:t>
            </w:r>
          </w:p>
          <w:p w:rsidR="00583762" w:rsidRPr="00583762" w:rsidRDefault="00583762" w:rsidP="00F7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762" w:rsidRPr="00583762" w:rsidRDefault="00583762" w:rsidP="00F71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762" w:rsidRDefault="007C49F5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О.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49F5" w:rsidRPr="00583762" w:rsidRDefault="007C49F5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А.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Сухоткина</w:t>
            </w:r>
            <w:proofErr w:type="spellEnd"/>
          </w:p>
        </w:tc>
      </w:tr>
      <w:tr w:rsidR="00583762" w:rsidRPr="00583762" w:rsidTr="005E56C5">
        <w:trPr>
          <w:trHeight w:val="6227"/>
        </w:trPr>
        <w:tc>
          <w:tcPr>
            <w:tcW w:w="3544" w:type="dxa"/>
          </w:tcPr>
          <w:p w:rsidR="00583762" w:rsidRPr="00583762" w:rsidRDefault="00583762" w:rsidP="007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программных мероприятий</w:t>
            </w:r>
          </w:p>
          <w:p w:rsidR="00583762" w:rsidRPr="00583762" w:rsidRDefault="00583762" w:rsidP="007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557" w:rsidRDefault="00DE3557" w:rsidP="007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557" w:rsidRDefault="00DE3557" w:rsidP="007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557" w:rsidRDefault="00DE3557" w:rsidP="00DE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557" w:rsidRDefault="00DE3557" w:rsidP="00DE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762" w:rsidRPr="00583762" w:rsidRDefault="00583762" w:rsidP="00DE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  <w:p w:rsidR="00583762" w:rsidRPr="00583762" w:rsidRDefault="00583762" w:rsidP="007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762" w:rsidRPr="00583762" w:rsidRDefault="00583762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762" w:rsidRPr="00583762" w:rsidRDefault="00583762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762" w:rsidRPr="00583762" w:rsidRDefault="00583762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762" w:rsidRPr="00583762" w:rsidRDefault="00583762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762" w:rsidRPr="00583762" w:rsidRDefault="00583762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762" w:rsidRPr="00583762" w:rsidRDefault="00583762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762" w:rsidRPr="00583762" w:rsidRDefault="00583762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762" w:rsidRPr="00583762" w:rsidRDefault="00583762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762" w:rsidRPr="00583762" w:rsidRDefault="00583762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762" w:rsidRPr="00583762" w:rsidRDefault="00583762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265A" w:rsidRDefault="00B8265A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488" w:rsidRDefault="00601488" w:rsidP="0060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58B" w:rsidRDefault="0058558B" w:rsidP="0060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58B" w:rsidRDefault="0058558B" w:rsidP="0060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58B" w:rsidRDefault="0058558B" w:rsidP="0060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58B" w:rsidRDefault="0058558B" w:rsidP="0060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58B" w:rsidRDefault="0058558B" w:rsidP="0060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F02" w:rsidRDefault="00496F02" w:rsidP="0060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9A4" w:rsidRDefault="005F09A4" w:rsidP="0060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9A4" w:rsidRDefault="005F09A4" w:rsidP="0060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9A4" w:rsidRDefault="005F09A4" w:rsidP="0060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762" w:rsidRPr="00583762" w:rsidRDefault="00583762" w:rsidP="005F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  <w:p w:rsidR="00583762" w:rsidRPr="00583762" w:rsidRDefault="00583762" w:rsidP="005F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79" w:type="dxa"/>
          </w:tcPr>
          <w:p w:rsidR="00DE3557" w:rsidRDefault="007C49F5" w:rsidP="00DE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</w:t>
            </w:r>
            <w:r w:rsidR="00583762"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83762"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D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Ромодановская</w:t>
            </w:r>
            <w:proofErr w:type="gramEnd"/>
            <w:r w:rsidR="00583762"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ДЮСШ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Ромодановского Муниципального района РМ,</w:t>
            </w:r>
            <w:r w:rsidR="00657B6E" w:rsidRPr="0065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431600, РМ, Ромодановский район, п. Ромоданово, пер. Крылова, д. 9</w:t>
            </w:r>
            <w:r w:rsidR="001E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E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3557" w:rsidRPr="00EF6279" w:rsidRDefault="00DE3557" w:rsidP="00F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5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</w:t>
            </w:r>
            <w:r w:rsidRPr="00EF6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.:</w:t>
            </w:r>
            <w:r w:rsidRPr="00EF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7B6E" w:rsidRPr="00EF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F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7B6E" w:rsidRPr="00EF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F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83438) 2-15-30</w:t>
            </w:r>
          </w:p>
          <w:p w:rsidR="00583762" w:rsidRPr="00EF6279" w:rsidRDefault="00657B6E" w:rsidP="00F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</w:t>
            </w:r>
            <w:r w:rsidRPr="00EF6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657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  <w:r w:rsidRPr="00D31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D31C0C">
              <w:t xml:space="preserve"> </w:t>
            </w:r>
            <w:hyperlink r:id="rId9" w:history="1">
              <w:r w:rsidRPr="00D31C0C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rom</w:t>
              </w:r>
              <w:r w:rsidRPr="00D31C0C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D31C0C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dyussh</w:t>
              </w:r>
              <w:r w:rsidRPr="00D31C0C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@</w:t>
              </w:r>
              <w:r w:rsidRPr="00D31C0C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yandex</w:t>
              </w:r>
              <w:r w:rsidRPr="00D31C0C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D31C0C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657B6E" w:rsidRPr="00EF6279" w:rsidRDefault="00657B6E" w:rsidP="00F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762" w:rsidRPr="00583762" w:rsidRDefault="00583762" w:rsidP="00F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осуществляется на основе ряда законов и нормативных документов:</w:t>
            </w:r>
          </w:p>
          <w:p w:rsidR="00583762" w:rsidRPr="00583762" w:rsidRDefault="00583762" w:rsidP="00F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Конституция Российской Федерации;</w:t>
            </w:r>
          </w:p>
          <w:p w:rsidR="00583762" w:rsidRPr="00583762" w:rsidRDefault="00583762" w:rsidP="00F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 РФ «Об образовании» за №279-ФЗ от 29.12.2012г.;</w:t>
            </w:r>
          </w:p>
          <w:p w:rsidR="0058558B" w:rsidRDefault="0058558B" w:rsidP="00F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Конвенция о правах ребенка;</w:t>
            </w:r>
          </w:p>
          <w:p w:rsidR="00390769" w:rsidRPr="00390769" w:rsidRDefault="00583762" w:rsidP="0039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90769" w:rsidRPr="0039076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&lt;Письмо&gt; </w:t>
            </w:r>
            <w:proofErr w:type="spellStart"/>
            <w:r w:rsidR="00390769" w:rsidRPr="0039076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Минспорта</w:t>
            </w:r>
            <w:proofErr w:type="spellEnd"/>
            <w:r w:rsidR="00390769" w:rsidRPr="0039076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России от 12.05.2014 N ВМ-0</w:t>
            </w:r>
            <w:r w:rsidR="0039076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4-10/2554 (ред. от 27.10.2014) «</w:t>
            </w:r>
            <w:r w:rsidR="00390769" w:rsidRPr="0039076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 направлении Методических рекомендаций по организации спортивной по</w:t>
            </w:r>
            <w:r w:rsidR="0039076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дготовки в Российской Федерации»;</w:t>
            </w:r>
          </w:p>
          <w:p w:rsidR="00345D08" w:rsidRDefault="00583762" w:rsidP="00345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345D08" w:rsidRPr="00345D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Федеральный закон от 04.12.2007г.№ 329-ФЗ «О физической культуре и спорту в Российской Федерации»</w:t>
            </w:r>
            <w:r w:rsidR="001E51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1E518C" w:rsidRDefault="001E518C" w:rsidP="00345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Устав 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«Ромодановская ДЮСШ»;</w:t>
            </w:r>
          </w:p>
          <w:p w:rsidR="001E518C" w:rsidRPr="00345D08" w:rsidRDefault="001E518C" w:rsidP="00345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Локальные нормативные акты;</w:t>
            </w:r>
          </w:p>
          <w:p w:rsidR="00B121B6" w:rsidRPr="00B121B6" w:rsidRDefault="00B121B6" w:rsidP="00B12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Национальная доктрина образования Российской Федерации до 2025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года (утверждена Постановлением Правительства РФ от 04.10.2000 N 751);</w:t>
            </w:r>
          </w:p>
          <w:p w:rsidR="00B121B6" w:rsidRPr="00B121B6" w:rsidRDefault="00B121B6" w:rsidP="00B12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Государственная программа Российско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й </w:t>
            </w:r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2013-2020</w:t>
            </w:r>
          </w:p>
          <w:p w:rsidR="00B121B6" w:rsidRPr="00B121B6" w:rsidRDefault="00B121B6" w:rsidP="00B12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годы </w:t>
            </w:r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(утверждена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Распоряжением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Правительства РФ от 22.11.2012 № 2148-р,15.05.2013№792-р);</w:t>
            </w:r>
          </w:p>
          <w:p w:rsidR="00B121B6" w:rsidRPr="00B121B6" w:rsidRDefault="00B121B6" w:rsidP="00B12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- </w:t>
            </w:r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Минобрнауки</w:t>
            </w:r>
            <w:proofErr w:type="spellEnd"/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РФ от 29.08.2013г.№1008 «Об утверждении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Порядка организации и осуществления образовательной деятельности </w:t>
            </w:r>
            <w:proofErr w:type="gramStart"/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B121B6" w:rsidRDefault="00826484" w:rsidP="00B12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B121B6"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ополнительн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ым</w:t>
            </w:r>
            <w:r w:rsid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общеобразовательным</w:t>
            </w:r>
            <w:r w:rsid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B121B6"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программам»</w:t>
            </w:r>
            <w:r w:rsid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B121B6" w:rsidRPr="00B121B6" w:rsidRDefault="00B121B6" w:rsidP="00B12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Нормативно-правовые основы, регулирующие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спортивных школ в Российской Федерации, утверждённые Министерством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образования и науки Российской Федерации и Федеральным агентством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физической культуре и спорту;</w:t>
            </w:r>
          </w:p>
          <w:p w:rsidR="00B121B6" w:rsidRPr="00B121B6" w:rsidRDefault="00B121B6" w:rsidP="00B12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Федеральная целевая программа «Развитие физической культуры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спорта в РФ на 2016-2020 годы» (утв. постановлением Правительства РФ от</w:t>
            </w:r>
            <w:proofErr w:type="gramEnd"/>
          </w:p>
          <w:p w:rsidR="00B121B6" w:rsidRPr="00B121B6" w:rsidRDefault="00B121B6" w:rsidP="00B12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.01.2015 г. № 30);</w:t>
            </w:r>
            <w:proofErr w:type="gramEnd"/>
          </w:p>
          <w:p w:rsidR="00B121B6" w:rsidRPr="00B121B6" w:rsidRDefault="00B121B6" w:rsidP="00B12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2.4.4.3172-14 (Утверждено постановлением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главного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121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государственного санитарного врача РФ от 04.07.2014 г. № 41).</w:t>
            </w:r>
          </w:p>
          <w:p w:rsidR="00826484" w:rsidRPr="00826484" w:rsidRDefault="00826484" w:rsidP="0082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826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Концепция развития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26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(распоряжение Правител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ьства РФ от 4.09.2014 № 1726-р);</w:t>
            </w:r>
          </w:p>
          <w:p w:rsidR="00B121B6" w:rsidRPr="00B121B6" w:rsidRDefault="00006504" w:rsidP="00B12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58558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Указ </w:t>
            </w:r>
            <w:r w:rsidRPr="000065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Президента Российской Фе</w:t>
            </w:r>
            <w:r w:rsidR="0058558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дерации от 7 мая 2018 г. N 204 «</w:t>
            </w:r>
            <w:r w:rsidRPr="000065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 национальных целях и стратегических задачах развития Российской Ф</w:t>
            </w:r>
            <w:r w:rsidR="0058558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едерации на период до 2024 года».</w:t>
            </w:r>
          </w:p>
          <w:p w:rsidR="00006504" w:rsidRDefault="00006504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583762" w:rsidRPr="00583762" w:rsidRDefault="00583762" w:rsidP="007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Цели:</w:t>
            </w:r>
          </w:p>
          <w:p w:rsidR="00583762" w:rsidRPr="00583762" w:rsidRDefault="00583762" w:rsidP="007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государственной политики в области развития детско-юношеского спорта;</w:t>
            </w:r>
          </w:p>
          <w:p w:rsidR="00583762" w:rsidRPr="00583762" w:rsidRDefault="00D9322C" w:rsidP="007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83762"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правового и экономического механизмов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83762"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ышение</w:t>
            </w:r>
            <w:r w:rsidR="00583762"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 физической подготовленности детей, подростков и молодежи, роста массовости детско-юношеского спорта и мастерства спортсменов,</w:t>
            </w:r>
            <w:r w:rsidR="00C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успешной реализации программ общеразвивающих и спортивной подготовки, для </w:t>
            </w:r>
            <w:r w:rsidR="00583762"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совершенствования подготовки спортивных резервов, профилактики заболеваемости и снижения криминогенной напряженности в </w:t>
            </w:r>
            <w:proofErr w:type="spellStart"/>
            <w:r w:rsidR="00583762"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подростково-молодежной</w:t>
            </w:r>
            <w:proofErr w:type="spellEnd"/>
            <w:r w:rsidR="00583762"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среде средствами физической культуры и спорта</w:t>
            </w:r>
            <w:r w:rsidR="00C64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583762"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4289" w:rsidRPr="00C64289" w:rsidRDefault="00C64289" w:rsidP="007D3891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42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C6428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C642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популяризация и пр</w:t>
            </w:r>
            <w:r w:rsidR="00EF6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опаганда здорового образа жизни.</w:t>
            </w:r>
          </w:p>
          <w:p w:rsidR="00583762" w:rsidRPr="00583762" w:rsidRDefault="00583762" w:rsidP="007D3891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9311A1" w:rsidRDefault="007D3891" w:rsidP="007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83762" w:rsidRPr="00583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доступности качественного </w:t>
            </w:r>
            <w:r w:rsidR="00583762" w:rsidRPr="00583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дополнительного образования</w:t>
            </w:r>
            <w:r w:rsidR="0093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83762" w:rsidRPr="00583762" w:rsidRDefault="00583762" w:rsidP="007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необходимых условий для личностного развития, охраны и укрепления здоровья, профессионального самоопределения и творческого труда учащи</w:t>
            </w:r>
            <w:r w:rsidR="0093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хся в возрасте</w:t>
            </w:r>
            <w:r w:rsidRPr="00583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6 до 18 лет;</w:t>
            </w:r>
          </w:p>
          <w:p w:rsidR="0022034C" w:rsidRPr="0022034C" w:rsidRDefault="00583762" w:rsidP="0022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2034C" w:rsidRPr="0022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и механизмов развития способностей детей в области</w:t>
            </w:r>
            <w:r w:rsidR="0022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034C" w:rsidRPr="0022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физической культуры и спорта;</w:t>
            </w:r>
          </w:p>
          <w:p w:rsidR="007479D2" w:rsidRPr="007479D2" w:rsidRDefault="007479D2" w:rsidP="0074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4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реализации государственной политики по поддержке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развитию физкультуры и спорта среди детей и юношества;</w:t>
            </w:r>
          </w:p>
          <w:p w:rsidR="00736CB3" w:rsidRPr="00736CB3" w:rsidRDefault="00736CB3" w:rsidP="0073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3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обучении;</w:t>
            </w:r>
          </w:p>
          <w:p w:rsidR="00955993" w:rsidRPr="00955993" w:rsidRDefault="00955993" w:rsidP="0095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повышение </w:t>
            </w:r>
            <w:r w:rsidRPr="00955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профессионального совершенствования тренерско-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преподавательского состава спортивной </w:t>
            </w:r>
            <w:r w:rsidRPr="00955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школы;</w:t>
            </w:r>
          </w:p>
          <w:p w:rsidR="005E56C5" w:rsidRPr="005E56C5" w:rsidRDefault="005E56C5" w:rsidP="005E5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E5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кадровых, программно – методических, материально-технических ресурсов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«Ромодановская</w:t>
            </w:r>
            <w:r w:rsidRPr="005E5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ДЮСШ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583762" w:rsidRPr="00583762" w:rsidRDefault="00583762" w:rsidP="007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3762" w:rsidRPr="00583762" w:rsidRDefault="00583762" w:rsidP="0058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3762" w:rsidRPr="00583762" w:rsidTr="00583762">
        <w:trPr>
          <w:trHeight w:val="736"/>
        </w:trPr>
        <w:tc>
          <w:tcPr>
            <w:tcW w:w="3544" w:type="dxa"/>
          </w:tcPr>
          <w:p w:rsidR="00583762" w:rsidRPr="00583762" w:rsidRDefault="00583762" w:rsidP="007D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</w:t>
            </w:r>
            <w:r w:rsidR="003D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</w:t>
            </w: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:rsidR="00583762" w:rsidRPr="00583762" w:rsidRDefault="00583762" w:rsidP="007D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79" w:type="dxa"/>
          </w:tcPr>
          <w:p w:rsidR="003D2BF5" w:rsidRPr="003D2BF5" w:rsidRDefault="003D2BF5" w:rsidP="0039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 развития</w:t>
            </w:r>
            <w:r w:rsidR="00397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 лет.</w:t>
            </w:r>
          </w:p>
          <w:p w:rsidR="003D2BF5" w:rsidRPr="003D2BF5" w:rsidRDefault="003D2BF5" w:rsidP="0039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C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 этап –</w:t>
            </w:r>
            <w:r w:rsidRPr="003D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прогностический – 2018 г.</w:t>
            </w:r>
          </w:p>
          <w:p w:rsidR="003D2BF5" w:rsidRPr="003D2BF5" w:rsidRDefault="003D2BF5" w:rsidP="0039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C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II этап</w:t>
            </w:r>
            <w:r w:rsidRPr="003D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практический –2019 – 2021 гг.</w:t>
            </w:r>
          </w:p>
          <w:p w:rsidR="00583762" w:rsidRPr="00583762" w:rsidRDefault="003D2BF5" w:rsidP="0039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C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III этап </w:t>
            </w:r>
            <w:r w:rsidRPr="003D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аналитико-коррекционный –2022 г.</w:t>
            </w:r>
          </w:p>
        </w:tc>
      </w:tr>
      <w:tr w:rsidR="00CD2213" w:rsidRPr="00583762" w:rsidTr="00583762">
        <w:trPr>
          <w:trHeight w:val="736"/>
        </w:trPr>
        <w:tc>
          <w:tcPr>
            <w:tcW w:w="3544" w:type="dxa"/>
          </w:tcPr>
          <w:p w:rsidR="00CD2213" w:rsidRPr="00583762" w:rsidRDefault="00CD2213" w:rsidP="00CD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</w:t>
            </w: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:rsidR="00CD2213" w:rsidRPr="00583762" w:rsidRDefault="00CD2213" w:rsidP="00CD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79" w:type="dxa"/>
          </w:tcPr>
          <w:p w:rsidR="00DB0287" w:rsidRPr="00DB0287" w:rsidRDefault="00723DD7" w:rsidP="00DB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2018 г</w:t>
            </w:r>
            <w:r w:rsidR="00DB0287" w:rsidRPr="00DB028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CD2213" w:rsidRDefault="00DB0287" w:rsidP="0039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Разработать рабочие образовательные программы и программы спортивной подготовки по всем профилирующим в ДЮСШ видам спорта.</w:t>
            </w:r>
          </w:p>
          <w:p w:rsidR="00DB0287" w:rsidRDefault="002D0770" w:rsidP="0039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0287" w:rsidRPr="00DB0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Определение главных критериев успешной реализации образовательных программ по видам спорта.</w:t>
            </w:r>
          </w:p>
          <w:p w:rsidR="00DB0287" w:rsidRDefault="002D0770" w:rsidP="0039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B0287" w:rsidRPr="00DB0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.Диагностика роста спортивных результатов в зависимости от уровня общей и специальной физической подготовки.</w:t>
            </w:r>
          </w:p>
          <w:p w:rsidR="00BD5BB9" w:rsidRDefault="002D0770" w:rsidP="0039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D5BB9"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Изучение мотивации </w:t>
            </w:r>
            <w:proofErr w:type="gramStart"/>
            <w:r w:rsidR="00BD5BB9"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BD5BB9"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ДЮСШ на</w:t>
            </w:r>
            <w:r w:rsidR="00645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спортивно-оздоровительном,</w:t>
            </w:r>
            <w:r w:rsidR="00BD5BB9"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</w:t>
            </w:r>
            <w:r w:rsidR="00645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и учебно-тренировочном этапе</w:t>
            </w:r>
            <w:r w:rsidR="00BD5BB9"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D5BB9" w:rsidRDefault="002D0770" w:rsidP="0039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D5BB9"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Повышение квалификации тренеров-преподавателей. </w:t>
            </w:r>
          </w:p>
          <w:p w:rsidR="00BD5BB9" w:rsidRDefault="002D0770" w:rsidP="0039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D5BB9"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Учет и анализ спортивного травматизма.</w:t>
            </w:r>
          </w:p>
          <w:p w:rsidR="00CC0684" w:rsidRDefault="00CC0684" w:rsidP="00BD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D5BB9" w:rsidRPr="00BD5BB9" w:rsidRDefault="00723DD7" w:rsidP="00BD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2019-2021</w:t>
            </w:r>
            <w:r w:rsidR="00BD5BB9" w:rsidRPr="00BD5B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гг.</w:t>
            </w:r>
          </w:p>
          <w:p w:rsidR="00BD5BB9" w:rsidRDefault="00BD5BB9" w:rsidP="0039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D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рабочих программ по видам спорта.</w:t>
            </w:r>
          </w:p>
          <w:p w:rsidR="00BD5BB9" w:rsidRDefault="002D0770" w:rsidP="0039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5BB9"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Формирование групп начальной подготовки по видам спорта на основе контингента спортивно</w:t>
            </w:r>
            <w:r w:rsid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D5BB9"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оздоровительных групп и занимающихся по дополнительным образовательным программам и программам спортивной подготовки.</w:t>
            </w:r>
          </w:p>
          <w:p w:rsidR="002D0770" w:rsidRDefault="002D0770" w:rsidP="0039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D5BB9"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5BB9"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обучения на ступени углубленной подготовки воспитанников (про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граммы спортивной подготовки). </w:t>
            </w:r>
          </w:p>
          <w:p w:rsidR="00BD5BB9" w:rsidRDefault="002D0770" w:rsidP="0039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D5BB9"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5BB9"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и определение перспектив роста практических и теоретических знаний обучающихся ДЮСШ. </w:t>
            </w:r>
          </w:p>
          <w:p w:rsidR="00BD5BB9" w:rsidRDefault="002D0770" w:rsidP="0039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D5BB9"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Обновление действующей системы контроля по реализации образовательных программ по видам спорта и программ спортивной подготовки: использование </w:t>
            </w:r>
            <w:proofErr w:type="spellStart"/>
            <w:r w:rsidR="00BD5BB9"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="00BD5BB9"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отделений по видам спорта в качестве оценки уровня осуществления учебно-тренировочного и воспитательного процесса, учет спортивных результатов.</w:t>
            </w:r>
          </w:p>
          <w:p w:rsidR="00BD5BB9" w:rsidRDefault="002D0770" w:rsidP="0039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D5BB9"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Использование традиционных подходов и новейших технологий в развитии </w:t>
            </w:r>
            <w:proofErr w:type="spellStart"/>
            <w:r w:rsid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креативности</w:t>
            </w:r>
            <w:proofErr w:type="spellEnd"/>
            <w:r w:rsid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воспитанников ДЮСШ</w:t>
            </w:r>
            <w:r w:rsidR="00BD5BB9"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D5BB9" w:rsidRPr="00BD5BB9" w:rsidRDefault="002D0770" w:rsidP="00BD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2022 </w:t>
            </w:r>
            <w:r w:rsidR="00BD5BB9" w:rsidRPr="00BD5B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г.</w:t>
            </w:r>
          </w:p>
          <w:p w:rsidR="00BD5BB9" w:rsidRDefault="00BD5BB9" w:rsidP="0039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Отслеживание и анализ роста профессионального мастерства тренеров-преподавателей. </w:t>
            </w:r>
          </w:p>
          <w:p w:rsidR="00BD5BB9" w:rsidRDefault="00BD5BB9" w:rsidP="0039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результатов выступления воспитанников ДЮСШ на соревнованиях, определение уровня их физической и технической подготовленности.</w:t>
            </w:r>
          </w:p>
          <w:p w:rsidR="00BD5BB9" w:rsidRDefault="00BD5BB9" w:rsidP="0039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Подготовка к итоговой конференции по итогам выполнения Программы. </w:t>
            </w:r>
          </w:p>
          <w:p w:rsidR="00BD5BB9" w:rsidRPr="003D2BF5" w:rsidRDefault="00BD5BB9" w:rsidP="00397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Проведение итоговой конференции и разработка новой Программы.</w:t>
            </w:r>
          </w:p>
        </w:tc>
      </w:tr>
      <w:tr w:rsidR="00DB16AC" w:rsidRPr="00583762" w:rsidTr="00583762">
        <w:trPr>
          <w:trHeight w:val="736"/>
        </w:trPr>
        <w:tc>
          <w:tcPr>
            <w:tcW w:w="3544" w:type="dxa"/>
          </w:tcPr>
          <w:p w:rsidR="00DB16AC" w:rsidRDefault="00DB16AC" w:rsidP="00CD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Индикаторы для оценки результатов реализации Программы</w:t>
            </w:r>
          </w:p>
        </w:tc>
        <w:tc>
          <w:tcPr>
            <w:tcW w:w="6379" w:type="dxa"/>
          </w:tcPr>
          <w:p w:rsidR="00DB16AC" w:rsidRDefault="00DB16AC" w:rsidP="00DB16A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детей и подростков, обучающихся в ДЮСШ.</w:t>
            </w:r>
          </w:p>
          <w:p w:rsidR="00DB16AC" w:rsidRDefault="00DB16AC" w:rsidP="00DB16A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Укомплектованность отделений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видам спорта квалифицированными </w:t>
            </w:r>
            <w:r w:rsidRPr="00DB1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специалистами. </w:t>
            </w:r>
          </w:p>
          <w:p w:rsidR="00DB16AC" w:rsidRDefault="00DB16AC" w:rsidP="00DB16A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тренеров-преподавателей на курсах повышения квалификации в различных специализированных учреждениях.</w:t>
            </w:r>
          </w:p>
          <w:p w:rsidR="00DB16AC" w:rsidRDefault="00DB16AC" w:rsidP="00DB16A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Снижение спортивного травматизма до минимума.</w:t>
            </w:r>
          </w:p>
          <w:p w:rsidR="00DB16AC" w:rsidRPr="00DB16AC" w:rsidRDefault="00DB16AC" w:rsidP="00DB16A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и улучшение материально-технической базы с учетом требований образовательных программ по видам спорта.</w:t>
            </w:r>
          </w:p>
        </w:tc>
      </w:tr>
      <w:tr w:rsidR="00583762" w:rsidRPr="00583762" w:rsidTr="00583762">
        <w:tc>
          <w:tcPr>
            <w:tcW w:w="3544" w:type="dxa"/>
          </w:tcPr>
          <w:p w:rsidR="00583762" w:rsidRPr="00583762" w:rsidRDefault="00BF719F" w:rsidP="007D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н</w:t>
            </w:r>
            <w:r w:rsidR="00583762"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аправления Программы</w:t>
            </w:r>
          </w:p>
        </w:tc>
        <w:tc>
          <w:tcPr>
            <w:tcW w:w="6379" w:type="dxa"/>
          </w:tcPr>
          <w:p w:rsidR="00583762" w:rsidRPr="00583762" w:rsidRDefault="00583762" w:rsidP="007D38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Программа представляет собой непрерывную образовательную технологию, которая обеспечивает:</w:t>
            </w:r>
          </w:p>
          <w:p w:rsidR="00BF719F" w:rsidRPr="00BF719F" w:rsidRDefault="00BF719F" w:rsidP="00BF719F">
            <w:pPr>
              <w:shd w:val="clear" w:color="auto" w:fill="FFFFFF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</w:pPr>
            <w:r w:rsidRPr="00BF719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sym w:font="Symbol" w:char="F0B7"/>
            </w:r>
            <w:r w:rsidRPr="00BF719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t xml:space="preserve"> развитие массового детско-юношеского спорта;</w:t>
            </w:r>
          </w:p>
          <w:p w:rsidR="00BF719F" w:rsidRPr="00BF719F" w:rsidRDefault="00BF719F" w:rsidP="00BF719F">
            <w:pPr>
              <w:shd w:val="clear" w:color="auto" w:fill="FFFFFF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</w:pPr>
            <w:r w:rsidRPr="00BF719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sym w:font="Symbol" w:char="F0B7"/>
            </w:r>
            <w:r w:rsidRPr="00BF719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t xml:space="preserve"> сохранность контингента обучающихся и их здоровья;</w:t>
            </w:r>
          </w:p>
          <w:p w:rsidR="00BF719F" w:rsidRPr="00BF719F" w:rsidRDefault="00BF719F" w:rsidP="00BF719F">
            <w:pPr>
              <w:shd w:val="clear" w:color="auto" w:fill="FFFFFF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</w:pPr>
            <w:r w:rsidRPr="00BF719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sym w:font="Symbol" w:char="F0B7"/>
            </w:r>
            <w:r w:rsidRPr="00BF719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t xml:space="preserve"> привлечение детей к систематическим занятиям физической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t xml:space="preserve"> </w:t>
            </w:r>
            <w:r w:rsidRPr="00BF719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t>культурой и спортом, к различным формам физкультурно-спортивной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t xml:space="preserve"> </w:t>
            </w:r>
            <w:r w:rsidRPr="00BF719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t>деятельности, с целью оздоровления учащихся;</w:t>
            </w:r>
          </w:p>
          <w:p w:rsidR="00BF719F" w:rsidRPr="00BF719F" w:rsidRDefault="00BF719F" w:rsidP="00BF719F">
            <w:pPr>
              <w:shd w:val="clear" w:color="auto" w:fill="FFFFFF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</w:pPr>
            <w:r w:rsidRPr="00BF719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sym w:font="Symbol" w:char="F0B7"/>
            </w:r>
            <w:r w:rsidRPr="00BF719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t xml:space="preserve"> развитие мотивации личности физическому самосовершенствованию,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t xml:space="preserve"> </w:t>
            </w:r>
            <w:r w:rsidRPr="00BF719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t>познанию и творчеству;</w:t>
            </w:r>
          </w:p>
          <w:p w:rsidR="00BF719F" w:rsidRPr="00BF719F" w:rsidRDefault="00BF719F" w:rsidP="00BF719F">
            <w:pPr>
              <w:shd w:val="clear" w:color="auto" w:fill="FFFFFF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</w:pPr>
            <w:r w:rsidRPr="00BF719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sym w:font="Symbol" w:char="F0B7"/>
            </w:r>
            <w:r w:rsidRPr="00BF719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t xml:space="preserve"> совершенствование кадрового,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t xml:space="preserve"> </w:t>
            </w:r>
            <w:r w:rsidRPr="00BF719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t>методического обеспечения физического воспитания и детско-юношеского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t xml:space="preserve"> </w:t>
            </w:r>
            <w:r w:rsidR="008A7648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t>спорта;</w:t>
            </w:r>
          </w:p>
          <w:p w:rsidR="00FA1A6B" w:rsidRDefault="00FA1A6B" w:rsidP="007D38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19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A1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высокого качества учебно-тренировоч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и воспитательного процесса;</w:t>
            </w:r>
            <w:r w:rsidRPr="00FA1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74C5" w:rsidRDefault="00FA1A6B" w:rsidP="007D38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19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A1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еализация непрерывности и преемственности образовательной и спортивной деятельности ДЮСШ. </w:t>
            </w:r>
          </w:p>
          <w:p w:rsidR="008A7648" w:rsidRDefault="001C74C5" w:rsidP="007D38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19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A1A6B" w:rsidRPr="00FA1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системы взаимодействия ДЮСШ с семьей и всеми институтами общества</w:t>
            </w:r>
            <w:r w:rsidR="008A7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FA1A6B" w:rsidRPr="00FA1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3762" w:rsidRPr="00FA1A6B" w:rsidRDefault="008A7648" w:rsidP="007D38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19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A1A6B" w:rsidRPr="00FA1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лучшение материально-технического оснащения образовательного процесса в соответствии с требованиями образовательных программ по видам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3762" w:rsidRPr="00583762" w:rsidRDefault="00583762" w:rsidP="007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4EE" w:rsidRPr="00583762" w:rsidTr="00583762">
        <w:tc>
          <w:tcPr>
            <w:tcW w:w="3544" w:type="dxa"/>
          </w:tcPr>
          <w:p w:rsidR="005C64EE" w:rsidRDefault="005C64EE" w:rsidP="007D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реализации Программы</w:t>
            </w:r>
          </w:p>
        </w:tc>
        <w:tc>
          <w:tcPr>
            <w:tcW w:w="6379" w:type="dxa"/>
          </w:tcPr>
          <w:p w:rsidR="005C64EE" w:rsidRDefault="005C64EE" w:rsidP="007D38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64E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1. </w:t>
            </w:r>
            <w:proofErr w:type="gramStart"/>
            <w:r w:rsidRPr="005C64E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Нормативно-правовое</w:t>
            </w:r>
            <w:proofErr w:type="gramEnd"/>
            <w:r w:rsidRPr="005C64E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 xml:space="preserve"> к</w:t>
            </w:r>
            <w:r w:rsidRPr="005C64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 xml:space="preserve">оллективный договор, образовательные программы по видам спорта, программы спортивной подготовки, локальные акты, регулирующие деятельность спортивной школы. </w:t>
            </w:r>
          </w:p>
          <w:p w:rsidR="005C64EE" w:rsidRDefault="005C64EE" w:rsidP="007D38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64E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2. </w:t>
            </w:r>
            <w:proofErr w:type="gramStart"/>
            <w:r w:rsidRPr="005C64E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Программно-методическое</w:t>
            </w:r>
            <w:proofErr w:type="gramEnd"/>
            <w:r w:rsidRPr="005C64E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:</w:t>
            </w:r>
            <w:r w:rsidRPr="005C64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 xml:space="preserve"> разработка и корректировка учебных планов-графиков с учетом календаря соревнований и периодов обучения; разработка рабочих программ по видам спорта в соответствии с законом Российской Федерации «Об образовании» и Законом «О физической культуре в РФ», на основе имеющихся </w:t>
            </w:r>
            <w:r w:rsidRPr="005C64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образовательных программ по видам спорта и программам спортивной подготовки, допущенных Государственным комитетом Российской Федерации по физической культуре и спорту с учетом изменений социологического пространства. </w:t>
            </w:r>
          </w:p>
          <w:p w:rsidR="005C64EE" w:rsidRPr="00583762" w:rsidRDefault="005C64EE" w:rsidP="007D38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64E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3. Информационное: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 xml:space="preserve"> и</w:t>
            </w:r>
            <w:r w:rsidRPr="005C64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нформирование тренеров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C64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преподавателей, воспитанников и их родителей о характере преобразований в ДЮСШ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583762" w:rsidRPr="00583762" w:rsidTr="00583762">
        <w:trPr>
          <w:trHeight w:val="1124"/>
        </w:trPr>
        <w:tc>
          <w:tcPr>
            <w:tcW w:w="3544" w:type="dxa"/>
          </w:tcPr>
          <w:p w:rsidR="00583762" w:rsidRPr="00E3797A" w:rsidRDefault="00583762" w:rsidP="007D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</w:t>
            </w:r>
          </w:p>
          <w:p w:rsidR="00583762" w:rsidRPr="00E3797A" w:rsidRDefault="00583762" w:rsidP="007D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  <w:p w:rsidR="00583762" w:rsidRPr="00E3797A" w:rsidRDefault="00583762" w:rsidP="007D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79" w:type="dxa"/>
          </w:tcPr>
          <w:p w:rsidR="00583762" w:rsidRPr="00E3797A" w:rsidRDefault="00583762" w:rsidP="007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реализуется </w:t>
            </w:r>
            <w:r w:rsidRPr="00E3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</w:t>
            </w:r>
            <w:r w:rsidR="007D3891" w:rsidRPr="00E3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финансирования.</w:t>
            </w:r>
          </w:p>
        </w:tc>
      </w:tr>
      <w:tr w:rsidR="00583762" w:rsidRPr="00583762" w:rsidTr="00583762">
        <w:trPr>
          <w:trHeight w:val="1124"/>
        </w:trPr>
        <w:tc>
          <w:tcPr>
            <w:tcW w:w="3544" w:type="dxa"/>
          </w:tcPr>
          <w:p w:rsidR="00583762" w:rsidRPr="00583762" w:rsidRDefault="00583762" w:rsidP="007D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379" w:type="dxa"/>
          </w:tcPr>
          <w:p w:rsidR="00314A4F" w:rsidRPr="00314A4F" w:rsidRDefault="00314A4F" w:rsidP="00314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4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ym w:font="Symbol" w:char="F0B7"/>
            </w:r>
            <w:r w:rsidRPr="00314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улучшение состояния здоровья детей, подростков и учащейся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4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молодежи;</w:t>
            </w:r>
          </w:p>
          <w:p w:rsidR="00314A4F" w:rsidRPr="00314A4F" w:rsidRDefault="00314A4F" w:rsidP="00314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4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ym w:font="Symbol" w:char="F0B7"/>
            </w:r>
            <w:r w:rsidRPr="00314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повышение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4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4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4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проведении</w:t>
            </w:r>
          </w:p>
          <w:p w:rsidR="00314A4F" w:rsidRPr="00314A4F" w:rsidRDefault="00314A4F" w:rsidP="00314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314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ассовой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4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физкультурно-оздоровительной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4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спортивной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4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4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детьми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4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подростками;</w:t>
            </w:r>
          </w:p>
          <w:p w:rsidR="0056259F" w:rsidRPr="0056259F" w:rsidRDefault="0056259F" w:rsidP="0056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4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ym w:font="Symbol" w:char="F0B7"/>
            </w:r>
            <w:r w:rsidRPr="005625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работа педагогического колле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ктива по повышению квалификации </w:t>
            </w:r>
            <w:r w:rsidRPr="005625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создание условий для самореализации и творческого профессионального</w:t>
            </w:r>
          </w:p>
          <w:p w:rsidR="0056259F" w:rsidRPr="0056259F" w:rsidRDefault="0056259F" w:rsidP="0056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25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роста работников;</w:t>
            </w:r>
          </w:p>
          <w:p w:rsidR="0056259F" w:rsidRPr="0056259F" w:rsidRDefault="0056259F" w:rsidP="0056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4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ym w:font="Symbol" w:char="F0B7"/>
            </w:r>
            <w:r w:rsidRPr="005625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формирование у воспитанников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грамотности в области культуры </w:t>
            </w:r>
            <w:r w:rsidRPr="005625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здоровья;</w:t>
            </w:r>
          </w:p>
          <w:p w:rsidR="00583762" w:rsidRDefault="0056259F" w:rsidP="0056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4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ym w:font="Symbol" w:char="F0B7"/>
            </w:r>
            <w:r w:rsidRPr="005625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повышение эффективности организации и проведения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625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массовой физкультурно-оздоровител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ьной работы и спортивной работы </w:t>
            </w:r>
            <w:r w:rsidRPr="005625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основе внедрения новых технологий в области физиче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ской культуры </w:t>
            </w:r>
            <w:r w:rsidRPr="005625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спорта, диагностических процедур оцен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ки уровня здоровья обучающихся, </w:t>
            </w:r>
            <w:r w:rsidRPr="005625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уровня физической подготовленности воспитанников;</w:t>
            </w:r>
          </w:p>
          <w:p w:rsidR="00CB2FD5" w:rsidRPr="00583762" w:rsidRDefault="00CB2FD5" w:rsidP="0056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4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r w:rsidRPr="00CB2F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охранность контингента </w:t>
            </w:r>
            <w:proofErr w:type="gramStart"/>
            <w:r w:rsidRPr="00CB2F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B2F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учебно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CB2F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тренировочном этапе до 90% от числа занимающихся на начальном этапе.</w:t>
            </w:r>
          </w:p>
        </w:tc>
      </w:tr>
      <w:tr w:rsidR="00583762" w:rsidRPr="00583762" w:rsidTr="00583762">
        <w:trPr>
          <w:trHeight w:val="867"/>
        </w:trPr>
        <w:tc>
          <w:tcPr>
            <w:tcW w:w="3544" w:type="dxa"/>
          </w:tcPr>
          <w:p w:rsidR="00583762" w:rsidRPr="00583762" w:rsidRDefault="00583762" w:rsidP="007D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выполнения Программы</w:t>
            </w:r>
          </w:p>
        </w:tc>
        <w:tc>
          <w:tcPr>
            <w:tcW w:w="6379" w:type="dxa"/>
          </w:tcPr>
          <w:p w:rsidR="00DC7F19" w:rsidRPr="00DC7F19" w:rsidRDefault="00DC7F19" w:rsidP="00DC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C7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реализацией этапов Программы развития осуществляется как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C7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внешний, так и внутренний. Работа Учреждения инспектируется учредителем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C7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плану. Внутренний контроль осуществляет администрация Учреждения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C7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соответствии со схемой контроля (текущий контроль, тематический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C7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контроль, итоговый контроль).</w:t>
            </w:r>
          </w:p>
          <w:p w:rsidR="00583762" w:rsidRPr="00583762" w:rsidRDefault="00591833" w:rsidP="00591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1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является документом, открытым для </w:t>
            </w:r>
            <w:r w:rsidRPr="00591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внесения изменений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91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дополнений. Её корректировка осуществляется ежегодно в соответствии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91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результатами анализа её выполнения, на основе решений педагогического</w:t>
            </w:r>
            <w:r w:rsidR="00CF24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91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совета ДЮСШ.</w:t>
            </w:r>
          </w:p>
        </w:tc>
      </w:tr>
    </w:tbl>
    <w:p w:rsidR="00BF2870" w:rsidRDefault="00BF2870" w:rsidP="00BF28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90" w:rsidRPr="00931BE0" w:rsidRDefault="00DA7538" w:rsidP="00BF2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Информационно-аналитические данные</w:t>
      </w:r>
    </w:p>
    <w:p w:rsidR="00190990" w:rsidRPr="00F711C6" w:rsidRDefault="004E4728" w:rsidP="00DA753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538" w:rsidRPr="00DA7538">
        <w:rPr>
          <w:rFonts w:ascii="Times New Roman" w:hAnsi="Times New Roman" w:cs="Times New Roman"/>
          <w:sz w:val="28"/>
          <w:szCs w:val="28"/>
        </w:rPr>
        <w:t>Сегодня дополнительное образован</w:t>
      </w:r>
      <w:r w:rsidR="00DA7538">
        <w:rPr>
          <w:rFonts w:ascii="Times New Roman" w:hAnsi="Times New Roman" w:cs="Times New Roman"/>
          <w:sz w:val="28"/>
          <w:szCs w:val="28"/>
        </w:rPr>
        <w:t xml:space="preserve">ие в науке и практике все более </w:t>
      </w:r>
      <w:r w:rsidR="00DA7538" w:rsidRPr="00DA7538">
        <w:rPr>
          <w:rFonts w:ascii="Times New Roman" w:hAnsi="Times New Roman" w:cs="Times New Roman"/>
          <w:sz w:val="28"/>
          <w:szCs w:val="28"/>
        </w:rPr>
        <w:t xml:space="preserve">определенно начинает рассматриваться как неотъемлемая составная часть системы образования, призванная обеспечить ребенку дополнительные возможности для духовного, интеллектуального и физического развития, удовлетворения его творческих и образовательных потребностей в том направлении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которое ребенок выбирает сам. </w:t>
      </w:r>
      <w:r w:rsidR="00DA7538" w:rsidRPr="00DA7538">
        <w:rPr>
          <w:rFonts w:ascii="Times New Roman" w:hAnsi="Times New Roman" w:cs="Times New Roman"/>
          <w:sz w:val="28"/>
          <w:szCs w:val="28"/>
        </w:rPr>
        <w:t xml:space="preserve">Важнейшим звеном в становлении и развитии детско-юношеского спорта, его базовой основой в системе образования были и остаются детско-юношеские спортивные школы. В </w:t>
      </w:r>
      <w:r>
        <w:rPr>
          <w:rFonts w:ascii="Times New Roman" w:hAnsi="Times New Roman" w:cs="Times New Roman"/>
          <w:sz w:val="28"/>
          <w:szCs w:val="28"/>
        </w:rPr>
        <w:t xml:space="preserve">Ромодановском </w:t>
      </w:r>
      <w:r w:rsidR="00DA7538" w:rsidRPr="00DA7538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DA7538" w:rsidRPr="00DA7538">
        <w:rPr>
          <w:rFonts w:ascii="Times New Roman" w:hAnsi="Times New Roman" w:cs="Times New Roman"/>
          <w:sz w:val="28"/>
          <w:szCs w:val="28"/>
        </w:rPr>
        <w:t xml:space="preserve"> такой базой является </w:t>
      </w:r>
      <w:r w:rsidR="00DA7538" w:rsidRPr="00931BE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учреждение дополнительного образования </w:t>
      </w:r>
      <w:r w:rsidRPr="00931BE0">
        <w:rPr>
          <w:rFonts w:ascii="Times New Roman" w:hAnsi="Times New Roman" w:cs="Times New Roman"/>
          <w:b/>
          <w:sz w:val="28"/>
          <w:szCs w:val="28"/>
          <w:u w:val="single"/>
        </w:rPr>
        <w:t xml:space="preserve">«Ромодановская </w:t>
      </w:r>
      <w:r w:rsidR="00DA7538" w:rsidRPr="00931BE0">
        <w:rPr>
          <w:rFonts w:ascii="Times New Roman" w:hAnsi="Times New Roman" w:cs="Times New Roman"/>
          <w:b/>
          <w:sz w:val="28"/>
          <w:szCs w:val="28"/>
          <w:u w:val="single"/>
        </w:rPr>
        <w:t>детско-юношеская спортивная школа</w:t>
      </w:r>
      <w:r w:rsidRPr="00931BE0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931BE0" w:rsidRPr="00931BE0" w:rsidRDefault="00931BE0" w:rsidP="00931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E0">
        <w:rPr>
          <w:rFonts w:ascii="Times New Roman" w:hAnsi="Times New Roman" w:cs="Times New Roman"/>
          <w:b/>
          <w:sz w:val="28"/>
          <w:szCs w:val="28"/>
        </w:rPr>
        <w:t>Организационно-правовая форма:</w:t>
      </w:r>
      <w:r w:rsidRPr="00931BE0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931BE0">
        <w:rPr>
          <w:rFonts w:ascii="Times New Roman" w:hAnsi="Times New Roman" w:cs="Times New Roman"/>
          <w:sz w:val="28"/>
          <w:szCs w:val="28"/>
        </w:rPr>
        <w:t xml:space="preserve"> учреждение.</w:t>
      </w:r>
    </w:p>
    <w:p w:rsidR="00931BE0" w:rsidRPr="00931BE0" w:rsidRDefault="00931BE0" w:rsidP="00931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E0">
        <w:rPr>
          <w:rFonts w:ascii="Times New Roman" w:hAnsi="Times New Roman" w:cs="Times New Roman"/>
          <w:b/>
          <w:sz w:val="28"/>
          <w:szCs w:val="28"/>
        </w:rPr>
        <w:t>Статус: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931BE0">
        <w:rPr>
          <w:rFonts w:ascii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hAnsi="Times New Roman" w:cs="Times New Roman"/>
          <w:sz w:val="28"/>
          <w:szCs w:val="28"/>
        </w:rPr>
        <w:t>тное учреждение дополнительного образования.</w:t>
      </w:r>
    </w:p>
    <w:p w:rsidR="00931BE0" w:rsidRPr="00931BE0" w:rsidRDefault="00931BE0" w:rsidP="00931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E0">
        <w:rPr>
          <w:rFonts w:ascii="Times New Roman" w:hAnsi="Times New Roman" w:cs="Times New Roman"/>
          <w:b/>
          <w:sz w:val="28"/>
          <w:szCs w:val="28"/>
        </w:rPr>
        <w:t>Тип: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</w:t>
      </w:r>
      <w:r w:rsidRPr="00931BE0">
        <w:rPr>
          <w:rFonts w:ascii="Times New Roman" w:hAnsi="Times New Roman" w:cs="Times New Roman"/>
          <w:sz w:val="28"/>
          <w:szCs w:val="28"/>
        </w:rPr>
        <w:t xml:space="preserve">спортивная </w:t>
      </w:r>
      <w:r>
        <w:rPr>
          <w:rFonts w:ascii="Times New Roman" w:hAnsi="Times New Roman" w:cs="Times New Roman"/>
          <w:sz w:val="28"/>
          <w:szCs w:val="28"/>
        </w:rPr>
        <w:t>направленность.</w:t>
      </w:r>
    </w:p>
    <w:p w:rsidR="00931BE0" w:rsidRPr="00931BE0" w:rsidRDefault="00931BE0" w:rsidP="00931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E0">
        <w:rPr>
          <w:rFonts w:ascii="Times New Roman" w:hAnsi="Times New Roman" w:cs="Times New Roman"/>
          <w:b/>
          <w:sz w:val="28"/>
          <w:szCs w:val="28"/>
        </w:rPr>
        <w:t>Вид:</w:t>
      </w:r>
      <w:r>
        <w:rPr>
          <w:rFonts w:ascii="Times New Roman" w:hAnsi="Times New Roman" w:cs="Times New Roman"/>
          <w:sz w:val="28"/>
          <w:szCs w:val="28"/>
        </w:rPr>
        <w:t xml:space="preserve"> детско-</w:t>
      </w:r>
      <w:r w:rsidRPr="00931BE0">
        <w:rPr>
          <w:rFonts w:ascii="Times New Roman" w:hAnsi="Times New Roman" w:cs="Times New Roman"/>
          <w:sz w:val="28"/>
          <w:szCs w:val="28"/>
        </w:rPr>
        <w:t>юношеская спортивная школа.</w:t>
      </w:r>
    </w:p>
    <w:p w:rsidR="00931BE0" w:rsidRPr="00931BE0" w:rsidRDefault="00931BE0" w:rsidP="00931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931BE0">
        <w:rPr>
          <w:rFonts w:ascii="Times New Roman" w:hAnsi="Times New Roman" w:cs="Times New Roman"/>
          <w:sz w:val="28"/>
          <w:szCs w:val="28"/>
        </w:rPr>
        <w:t xml:space="preserve">БУ ДО </w:t>
      </w:r>
      <w:r>
        <w:rPr>
          <w:rFonts w:ascii="Times New Roman" w:hAnsi="Times New Roman" w:cs="Times New Roman"/>
          <w:sz w:val="28"/>
          <w:szCs w:val="28"/>
        </w:rPr>
        <w:t xml:space="preserve">«Ромодановская </w:t>
      </w:r>
      <w:r w:rsidRPr="00931BE0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1BE0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  <w:proofErr w:type="gramEnd"/>
    </w:p>
    <w:p w:rsidR="00931BE0" w:rsidRPr="00931BE0" w:rsidRDefault="00931BE0" w:rsidP="00931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E0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31BE0">
        <w:rPr>
          <w:rFonts w:ascii="Times New Roman" w:hAnsi="Times New Roman" w:cs="Times New Roman"/>
          <w:sz w:val="28"/>
          <w:szCs w:val="28"/>
        </w:rPr>
        <w:t xml:space="preserve">существление работы по привлечению </w:t>
      </w:r>
      <w:proofErr w:type="gramStart"/>
      <w:r w:rsidRPr="00931B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1BE0">
        <w:rPr>
          <w:rFonts w:ascii="Times New Roman" w:hAnsi="Times New Roman" w:cs="Times New Roman"/>
          <w:sz w:val="28"/>
          <w:szCs w:val="28"/>
        </w:rPr>
        <w:t xml:space="preserve"> к систематическим 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E0">
        <w:rPr>
          <w:rFonts w:ascii="Times New Roman" w:hAnsi="Times New Roman" w:cs="Times New Roman"/>
          <w:sz w:val="28"/>
          <w:szCs w:val="28"/>
        </w:rPr>
        <w:t>физкультурой и спорта;</w:t>
      </w:r>
    </w:p>
    <w:p w:rsidR="00931BE0" w:rsidRPr="00931BE0" w:rsidRDefault="00931BE0" w:rsidP="00931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E0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проведение учебно-</w:t>
      </w:r>
      <w:r w:rsidRPr="00931BE0">
        <w:rPr>
          <w:rFonts w:ascii="Times New Roman" w:hAnsi="Times New Roman" w:cs="Times New Roman"/>
          <w:sz w:val="28"/>
          <w:szCs w:val="28"/>
        </w:rPr>
        <w:t>тренировочной и воспитательной работы среди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E0">
        <w:rPr>
          <w:rFonts w:ascii="Times New Roman" w:hAnsi="Times New Roman" w:cs="Times New Roman"/>
          <w:sz w:val="28"/>
          <w:szCs w:val="28"/>
        </w:rPr>
        <w:t>подростков, направленной на спортивное совершенствование, укрепление их здоровья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E0">
        <w:rPr>
          <w:rFonts w:ascii="Times New Roman" w:hAnsi="Times New Roman" w:cs="Times New Roman"/>
          <w:sz w:val="28"/>
          <w:szCs w:val="28"/>
        </w:rPr>
        <w:t>всестороннее физическое развитие;</w:t>
      </w:r>
    </w:p>
    <w:p w:rsidR="00931BE0" w:rsidRPr="00931BE0" w:rsidRDefault="00931BE0" w:rsidP="00931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E0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31BE0">
        <w:rPr>
          <w:rFonts w:ascii="Times New Roman" w:hAnsi="Times New Roman" w:cs="Times New Roman"/>
          <w:sz w:val="28"/>
          <w:szCs w:val="28"/>
        </w:rPr>
        <w:t>редставление детям и подросткам равных условий для обучения в ДЮСШ,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E0">
        <w:rPr>
          <w:rFonts w:ascii="Times New Roman" w:hAnsi="Times New Roman" w:cs="Times New Roman"/>
          <w:sz w:val="28"/>
          <w:szCs w:val="28"/>
        </w:rPr>
        <w:t>имеющим перспективу необходимых условий для их спортивного совершенствования;</w:t>
      </w:r>
    </w:p>
    <w:p w:rsidR="00931BE0" w:rsidRPr="00931BE0" w:rsidRDefault="00931BE0" w:rsidP="00931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E0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31BE0">
        <w:rPr>
          <w:rFonts w:ascii="Times New Roman" w:hAnsi="Times New Roman" w:cs="Times New Roman"/>
          <w:sz w:val="28"/>
          <w:szCs w:val="28"/>
        </w:rPr>
        <w:t>пособствование формированию здорового образа жизни, развитию физических,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E0">
        <w:rPr>
          <w:rFonts w:ascii="Times New Roman" w:hAnsi="Times New Roman" w:cs="Times New Roman"/>
          <w:sz w:val="28"/>
          <w:szCs w:val="28"/>
        </w:rPr>
        <w:t>интеллектуальных,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E0">
        <w:rPr>
          <w:rFonts w:ascii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E0">
        <w:rPr>
          <w:rFonts w:ascii="Times New Roman" w:hAnsi="Times New Roman" w:cs="Times New Roman"/>
          <w:sz w:val="28"/>
          <w:szCs w:val="28"/>
        </w:rPr>
        <w:t>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E0">
        <w:rPr>
          <w:rFonts w:ascii="Times New Roman" w:hAnsi="Times New Roman" w:cs="Times New Roman"/>
          <w:sz w:val="28"/>
          <w:szCs w:val="28"/>
        </w:rPr>
        <w:t>достижению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E0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E0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E0">
        <w:rPr>
          <w:rFonts w:ascii="Times New Roman" w:hAnsi="Times New Roman" w:cs="Times New Roman"/>
          <w:sz w:val="28"/>
          <w:szCs w:val="28"/>
        </w:rPr>
        <w:t>достижений сообразно способностям;</w:t>
      </w:r>
    </w:p>
    <w:p w:rsidR="00931BE0" w:rsidRPr="00931BE0" w:rsidRDefault="00931BE0" w:rsidP="00931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E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31BE0">
        <w:rPr>
          <w:rFonts w:ascii="Times New Roman" w:hAnsi="Times New Roman" w:cs="Times New Roman"/>
          <w:sz w:val="28"/>
          <w:szCs w:val="28"/>
        </w:rPr>
        <w:t>казание всесторонней помощи образовательным учреждениям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E0">
        <w:rPr>
          <w:rFonts w:ascii="Times New Roman" w:hAnsi="Times New Roman" w:cs="Times New Roman"/>
          <w:sz w:val="28"/>
          <w:szCs w:val="28"/>
        </w:rPr>
        <w:t>работы по физкультуре и спорту;</w:t>
      </w:r>
    </w:p>
    <w:p w:rsidR="00931BE0" w:rsidRPr="00931BE0" w:rsidRDefault="00931BE0" w:rsidP="00931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E0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31BE0">
        <w:rPr>
          <w:rFonts w:ascii="Times New Roman" w:hAnsi="Times New Roman" w:cs="Times New Roman"/>
          <w:sz w:val="28"/>
          <w:szCs w:val="28"/>
        </w:rPr>
        <w:t>овышение уровня физической подготовленности и спортивных результатов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E0">
        <w:rPr>
          <w:rFonts w:ascii="Times New Roman" w:hAnsi="Times New Roman" w:cs="Times New Roman"/>
          <w:sz w:val="28"/>
          <w:szCs w:val="28"/>
        </w:rPr>
        <w:t>учетом индивидуальных особенностей и требований программ по видам спорта;</w:t>
      </w:r>
    </w:p>
    <w:p w:rsidR="00931BE0" w:rsidRPr="00931BE0" w:rsidRDefault="00931BE0" w:rsidP="00931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E0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31BE0">
        <w:rPr>
          <w:rFonts w:ascii="Times New Roman" w:hAnsi="Times New Roman" w:cs="Times New Roman"/>
          <w:sz w:val="28"/>
          <w:szCs w:val="28"/>
        </w:rPr>
        <w:t>существление иной деятельности, не запрещенной законодательством РФ.</w:t>
      </w:r>
    </w:p>
    <w:p w:rsidR="00931BE0" w:rsidRDefault="00931BE0" w:rsidP="00931B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E0">
        <w:rPr>
          <w:rFonts w:ascii="Times New Roman" w:hAnsi="Times New Roman" w:cs="Times New Roman"/>
          <w:sz w:val="28"/>
          <w:szCs w:val="28"/>
        </w:rPr>
        <w:t>Учреждение организует работу с детьми в течение всего календарного года.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E0">
        <w:rPr>
          <w:rFonts w:ascii="Times New Roman" w:hAnsi="Times New Roman" w:cs="Times New Roman"/>
          <w:sz w:val="28"/>
          <w:szCs w:val="28"/>
        </w:rPr>
        <w:t>заявлений и зачисление в ДЮСШ производится в течение всего календарного года при</w:t>
      </w:r>
      <w:r w:rsidR="0011222F">
        <w:rPr>
          <w:rFonts w:ascii="Times New Roman" w:hAnsi="Times New Roman" w:cs="Times New Roman"/>
          <w:sz w:val="28"/>
          <w:szCs w:val="28"/>
        </w:rPr>
        <w:t xml:space="preserve"> </w:t>
      </w:r>
      <w:r w:rsidRPr="00931BE0">
        <w:rPr>
          <w:rFonts w:ascii="Times New Roman" w:hAnsi="Times New Roman" w:cs="Times New Roman"/>
          <w:sz w:val="28"/>
          <w:szCs w:val="28"/>
        </w:rPr>
        <w:t>условии наличия свободных мест. Организация обучения строится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E0">
        <w:rPr>
          <w:rFonts w:ascii="Times New Roman" w:hAnsi="Times New Roman" w:cs="Times New Roman"/>
          <w:sz w:val="28"/>
          <w:szCs w:val="28"/>
        </w:rPr>
        <w:t>учебным планом и учебными программами, рассчитанными на 46 недели учебных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E0">
        <w:rPr>
          <w:rFonts w:ascii="Times New Roman" w:hAnsi="Times New Roman" w:cs="Times New Roman"/>
          <w:sz w:val="28"/>
          <w:szCs w:val="28"/>
        </w:rPr>
        <w:t>непосредственно в условиях спортивной школы, и дополнительно 6 недель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E0">
        <w:rPr>
          <w:rFonts w:ascii="Times New Roman" w:hAnsi="Times New Roman" w:cs="Times New Roman"/>
          <w:sz w:val="28"/>
          <w:szCs w:val="28"/>
        </w:rPr>
        <w:t>индивидуальным планам обучающихся на период их активного отдыха.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BE0" w:rsidRPr="00931BE0" w:rsidRDefault="00931BE0" w:rsidP="00931B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детско-</w:t>
      </w:r>
      <w:r w:rsidRPr="00931BE0">
        <w:rPr>
          <w:rFonts w:ascii="Times New Roman" w:hAnsi="Times New Roman" w:cs="Times New Roman"/>
          <w:sz w:val="28"/>
          <w:szCs w:val="28"/>
        </w:rPr>
        <w:t xml:space="preserve">юношеской спортивной школе работает </w:t>
      </w:r>
      <w:r w:rsidR="0011222F">
        <w:rPr>
          <w:rFonts w:ascii="Times New Roman" w:hAnsi="Times New Roman" w:cs="Times New Roman"/>
          <w:sz w:val="28"/>
          <w:szCs w:val="28"/>
        </w:rPr>
        <w:t>5</w:t>
      </w:r>
      <w:r w:rsidRPr="00931BE0">
        <w:rPr>
          <w:rFonts w:ascii="Times New Roman" w:hAnsi="Times New Roman" w:cs="Times New Roman"/>
          <w:sz w:val="28"/>
          <w:szCs w:val="28"/>
        </w:rPr>
        <w:t xml:space="preserve"> штатных педагогов и </w:t>
      </w:r>
      <w:r w:rsidR="0011222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22F">
        <w:rPr>
          <w:rFonts w:ascii="Times New Roman" w:hAnsi="Times New Roman" w:cs="Times New Roman"/>
          <w:sz w:val="28"/>
          <w:szCs w:val="28"/>
        </w:rPr>
        <w:t>совместителей</w:t>
      </w:r>
      <w:r w:rsidRPr="00931BE0">
        <w:rPr>
          <w:rFonts w:ascii="Times New Roman" w:hAnsi="Times New Roman" w:cs="Times New Roman"/>
          <w:sz w:val="28"/>
          <w:szCs w:val="28"/>
        </w:rPr>
        <w:t>.</w:t>
      </w:r>
    </w:p>
    <w:p w:rsidR="00931BE0" w:rsidRPr="00931BE0" w:rsidRDefault="0011222F" w:rsidP="001122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01.11.2018 года в М</w:t>
      </w:r>
      <w:r w:rsidR="00931BE0" w:rsidRPr="00931BE0">
        <w:rPr>
          <w:rFonts w:ascii="Times New Roman" w:hAnsi="Times New Roman" w:cs="Times New Roman"/>
          <w:sz w:val="28"/>
          <w:szCs w:val="28"/>
        </w:rPr>
        <w:t xml:space="preserve">БУ </w:t>
      </w:r>
      <w:proofErr w:type="gramStart"/>
      <w:r w:rsidR="00931BE0" w:rsidRPr="00931BE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31BE0" w:rsidRPr="00931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«Ромодановская </w:t>
      </w:r>
      <w:r w:rsidR="00931BE0" w:rsidRPr="00931BE0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31BE0" w:rsidRPr="00931BE0">
        <w:rPr>
          <w:rFonts w:ascii="Times New Roman" w:hAnsi="Times New Roman" w:cs="Times New Roman"/>
          <w:sz w:val="28"/>
          <w:szCs w:val="28"/>
        </w:rPr>
        <w:t xml:space="preserve">обучается </w:t>
      </w:r>
      <w:r>
        <w:rPr>
          <w:rFonts w:ascii="Times New Roman" w:hAnsi="Times New Roman" w:cs="Times New Roman"/>
          <w:sz w:val="28"/>
          <w:szCs w:val="28"/>
        </w:rPr>
        <w:t>485</w:t>
      </w:r>
      <w:r w:rsidR="00931BE0" w:rsidRPr="00931BE0">
        <w:rPr>
          <w:rFonts w:ascii="Times New Roman" w:hAnsi="Times New Roman" w:cs="Times New Roman"/>
          <w:sz w:val="28"/>
          <w:szCs w:val="28"/>
        </w:rPr>
        <w:t>детей.</w:t>
      </w:r>
    </w:p>
    <w:p w:rsidR="00931BE0" w:rsidRPr="00931BE0" w:rsidRDefault="00931BE0" w:rsidP="001122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E0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313A75">
        <w:rPr>
          <w:rFonts w:ascii="Times New Roman" w:hAnsi="Times New Roman" w:cs="Times New Roman"/>
          <w:sz w:val="28"/>
          <w:szCs w:val="28"/>
        </w:rPr>
        <w:t>9 направлений по видам</w:t>
      </w:r>
      <w:r w:rsidRPr="00931BE0">
        <w:rPr>
          <w:rFonts w:ascii="Times New Roman" w:hAnsi="Times New Roman" w:cs="Times New Roman"/>
          <w:sz w:val="28"/>
          <w:szCs w:val="28"/>
        </w:rPr>
        <w:t xml:space="preserve"> спорта: </w:t>
      </w:r>
      <w:proofErr w:type="gramStart"/>
      <w:r w:rsidRPr="00931BE0">
        <w:rPr>
          <w:rFonts w:ascii="Times New Roman" w:hAnsi="Times New Roman" w:cs="Times New Roman"/>
          <w:sz w:val="28"/>
          <w:szCs w:val="28"/>
        </w:rPr>
        <w:t>«Рукопашный</w:t>
      </w:r>
      <w:r w:rsidR="0011222F">
        <w:rPr>
          <w:rFonts w:ascii="Times New Roman" w:hAnsi="Times New Roman" w:cs="Times New Roman"/>
          <w:sz w:val="28"/>
          <w:szCs w:val="28"/>
        </w:rPr>
        <w:t xml:space="preserve"> </w:t>
      </w:r>
      <w:r w:rsidRPr="00931BE0">
        <w:rPr>
          <w:rFonts w:ascii="Times New Roman" w:hAnsi="Times New Roman" w:cs="Times New Roman"/>
          <w:sz w:val="28"/>
          <w:szCs w:val="28"/>
        </w:rPr>
        <w:t xml:space="preserve">бой», </w:t>
      </w:r>
      <w:r w:rsidR="0011222F">
        <w:rPr>
          <w:rFonts w:ascii="Times New Roman" w:hAnsi="Times New Roman" w:cs="Times New Roman"/>
          <w:sz w:val="28"/>
          <w:szCs w:val="28"/>
        </w:rPr>
        <w:t>«Ф</w:t>
      </w:r>
      <w:r w:rsidRPr="00931BE0">
        <w:rPr>
          <w:rFonts w:ascii="Times New Roman" w:hAnsi="Times New Roman" w:cs="Times New Roman"/>
          <w:sz w:val="28"/>
          <w:szCs w:val="28"/>
        </w:rPr>
        <w:t>утбол», «Легкая атлетика»,</w:t>
      </w:r>
      <w:r w:rsidR="0011222F">
        <w:rPr>
          <w:rFonts w:ascii="Times New Roman" w:hAnsi="Times New Roman" w:cs="Times New Roman"/>
          <w:sz w:val="28"/>
          <w:szCs w:val="28"/>
        </w:rPr>
        <w:t xml:space="preserve"> </w:t>
      </w:r>
      <w:r w:rsidRPr="00931BE0">
        <w:rPr>
          <w:rFonts w:ascii="Times New Roman" w:hAnsi="Times New Roman" w:cs="Times New Roman"/>
          <w:sz w:val="28"/>
          <w:szCs w:val="28"/>
        </w:rPr>
        <w:t>«Волейбол», «Хоккей</w:t>
      </w:r>
      <w:r w:rsidR="0011222F">
        <w:rPr>
          <w:rFonts w:ascii="Times New Roman" w:hAnsi="Times New Roman" w:cs="Times New Roman"/>
          <w:sz w:val="28"/>
          <w:szCs w:val="28"/>
        </w:rPr>
        <w:t xml:space="preserve"> с шайбой</w:t>
      </w:r>
      <w:r w:rsidRPr="00931BE0">
        <w:rPr>
          <w:rFonts w:ascii="Times New Roman" w:hAnsi="Times New Roman" w:cs="Times New Roman"/>
          <w:sz w:val="28"/>
          <w:szCs w:val="28"/>
        </w:rPr>
        <w:t>», «Баскетбол», «Греко-</w:t>
      </w:r>
      <w:r w:rsidR="0011222F">
        <w:rPr>
          <w:rFonts w:ascii="Times New Roman" w:hAnsi="Times New Roman" w:cs="Times New Roman"/>
          <w:sz w:val="28"/>
          <w:szCs w:val="28"/>
        </w:rPr>
        <w:t xml:space="preserve">римская борьба», «Карате», </w:t>
      </w:r>
      <w:r w:rsidR="00B91238">
        <w:rPr>
          <w:rFonts w:ascii="Times New Roman" w:hAnsi="Times New Roman" w:cs="Times New Roman"/>
          <w:sz w:val="28"/>
          <w:szCs w:val="28"/>
        </w:rPr>
        <w:t>«Настольный теннис».</w:t>
      </w:r>
      <w:proofErr w:type="gramEnd"/>
    </w:p>
    <w:p w:rsidR="00E93283" w:rsidRDefault="00313A75" w:rsidP="00B912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A75">
        <w:rPr>
          <w:rFonts w:ascii="Times New Roman" w:hAnsi="Times New Roman" w:cs="Times New Roman"/>
          <w:sz w:val="28"/>
          <w:szCs w:val="28"/>
        </w:rPr>
        <w:t xml:space="preserve">Учебные группы комплектуются с учетом возраста и спортивной подготовленности </w:t>
      </w:r>
      <w:proofErr w:type="gramStart"/>
      <w:r w:rsidRPr="00313A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3A75">
        <w:rPr>
          <w:rFonts w:ascii="Times New Roman" w:hAnsi="Times New Roman" w:cs="Times New Roman"/>
          <w:sz w:val="28"/>
          <w:szCs w:val="28"/>
        </w:rPr>
        <w:t xml:space="preserve">. Возраст </w:t>
      </w:r>
      <w:proofErr w:type="gramStart"/>
      <w:r w:rsidRPr="00313A75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313A75">
        <w:rPr>
          <w:rFonts w:ascii="Times New Roman" w:hAnsi="Times New Roman" w:cs="Times New Roman"/>
          <w:sz w:val="28"/>
          <w:szCs w:val="28"/>
        </w:rPr>
        <w:t xml:space="preserve"> и обучающихся в ДЮСШ соответствует требованиям к возрасту и уровню спортивной и физической подготовленности. В ДЮСШ принимаются дети от 6 до 18 лет, изъявившие желание заниматься дополнительным образованием по образовательным программам физкультурно-спортивной направленности, при наличии свободных мест. Наличие свободных мест определяется предельной наполняемостью групп и санитарными нормами. На спортивно-оздоровительном этапе основной является физкультурно</w:t>
      </w:r>
      <w:r w:rsidR="00585BE4">
        <w:rPr>
          <w:rFonts w:ascii="Times New Roman" w:hAnsi="Times New Roman" w:cs="Times New Roman"/>
          <w:sz w:val="28"/>
          <w:szCs w:val="28"/>
        </w:rPr>
        <w:t>-</w:t>
      </w:r>
      <w:r w:rsidRPr="00313A75">
        <w:rPr>
          <w:rFonts w:ascii="Times New Roman" w:hAnsi="Times New Roman" w:cs="Times New Roman"/>
          <w:sz w:val="28"/>
          <w:szCs w:val="28"/>
        </w:rPr>
        <w:t xml:space="preserve">оздоровительная и воспитательная работа, направленная на укрепление здоровья, на разностороннюю физическую подготовленность, освоение жизненно важных двигательных навыков и качеств, знакомство с базовой техникой. Занятия в группах СОГ позволяют привлекать разновозрастной контингент детей, решать вопросы массовости, набора и отбора учащихся. </w:t>
      </w:r>
    </w:p>
    <w:p w:rsidR="00313A75" w:rsidRDefault="00313A75" w:rsidP="00B912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A75">
        <w:rPr>
          <w:rFonts w:ascii="Times New Roman" w:hAnsi="Times New Roman" w:cs="Times New Roman"/>
          <w:sz w:val="28"/>
          <w:szCs w:val="28"/>
        </w:rPr>
        <w:t xml:space="preserve">При реализации учебной программы на этапе начальной подготовки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выполнения контрольных нормативов для зачисления на тренировочный этап </w:t>
      </w:r>
      <w:r w:rsidRPr="00313A75">
        <w:rPr>
          <w:rFonts w:ascii="Times New Roman" w:hAnsi="Times New Roman" w:cs="Times New Roman"/>
          <w:sz w:val="28"/>
          <w:szCs w:val="28"/>
        </w:rPr>
        <w:lastRenderedPageBreak/>
        <w:t>подготовки. Этап начальной подготовки характеризуется постепенным наращиванием объема и интенсивности физических нагрузок, воспитанием черт спортивного характера.</w:t>
      </w:r>
    </w:p>
    <w:p w:rsidR="00E93283" w:rsidRDefault="00E93283" w:rsidP="00B912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3">
        <w:rPr>
          <w:rFonts w:ascii="Times New Roman" w:hAnsi="Times New Roman" w:cs="Times New Roman"/>
          <w:sz w:val="28"/>
          <w:szCs w:val="28"/>
        </w:rPr>
        <w:t>Тренировочный этап. В тренировочных группах учебный материал по программе осваивается в форме тренировочных заданий по отдельным блокам по принципу их преимущественной направленности на развитие отдельных физических качеств или комплекса качеств, на совершенствование спортивно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93283">
        <w:rPr>
          <w:rFonts w:ascii="Times New Roman" w:hAnsi="Times New Roman" w:cs="Times New Roman"/>
          <w:sz w:val="28"/>
          <w:szCs w:val="28"/>
        </w:rPr>
        <w:t xml:space="preserve">технического и тактического мастерства. Характерным является постепенное увеличение количества учебных часов, рост объема и интенсивности физических нагрузок, приобретение соревновательного опыта путем участия в соревнованиях. </w:t>
      </w:r>
    </w:p>
    <w:p w:rsidR="00E93283" w:rsidRDefault="00E93283" w:rsidP="00B912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3">
        <w:rPr>
          <w:rFonts w:ascii="Times New Roman" w:hAnsi="Times New Roman" w:cs="Times New Roman"/>
          <w:sz w:val="28"/>
          <w:szCs w:val="28"/>
        </w:rPr>
        <w:t>В связи с этим основными направлениями деятельности тренеров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93283">
        <w:rPr>
          <w:rFonts w:ascii="Times New Roman" w:hAnsi="Times New Roman" w:cs="Times New Roman"/>
          <w:sz w:val="28"/>
          <w:szCs w:val="28"/>
        </w:rPr>
        <w:t xml:space="preserve">преподавателей являются: </w:t>
      </w:r>
    </w:p>
    <w:p w:rsidR="00E93283" w:rsidRDefault="00E93283" w:rsidP="00B912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3">
        <w:rPr>
          <w:rFonts w:ascii="Times New Roman" w:hAnsi="Times New Roman" w:cs="Times New Roman"/>
          <w:sz w:val="28"/>
          <w:szCs w:val="28"/>
        </w:rPr>
        <w:t xml:space="preserve">- организация соревновательного процесса </w:t>
      </w:r>
      <w:proofErr w:type="gramStart"/>
      <w:r w:rsidRPr="00E9328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93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2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3283">
        <w:rPr>
          <w:rFonts w:ascii="Times New Roman" w:hAnsi="Times New Roman" w:cs="Times New Roman"/>
          <w:sz w:val="28"/>
          <w:szCs w:val="28"/>
        </w:rPr>
        <w:t xml:space="preserve"> учреждения с учетом их подготовки;</w:t>
      </w:r>
    </w:p>
    <w:p w:rsidR="00E93283" w:rsidRDefault="00E93283" w:rsidP="00B912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3">
        <w:rPr>
          <w:rFonts w:ascii="Times New Roman" w:hAnsi="Times New Roman" w:cs="Times New Roman"/>
          <w:sz w:val="28"/>
          <w:szCs w:val="28"/>
        </w:rPr>
        <w:t xml:space="preserve">- повышение уровня физического развития, общей физической и специальной подготовленности </w:t>
      </w:r>
      <w:proofErr w:type="gramStart"/>
      <w:r w:rsidRPr="00E932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3283">
        <w:rPr>
          <w:rFonts w:ascii="Times New Roman" w:hAnsi="Times New Roman" w:cs="Times New Roman"/>
          <w:sz w:val="28"/>
          <w:szCs w:val="28"/>
        </w:rPr>
        <w:t xml:space="preserve"> учреждения; </w:t>
      </w:r>
    </w:p>
    <w:p w:rsidR="00E93283" w:rsidRDefault="00E93283" w:rsidP="00B912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283">
        <w:rPr>
          <w:rFonts w:ascii="Times New Roman" w:hAnsi="Times New Roman" w:cs="Times New Roman"/>
          <w:sz w:val="28"/>
          <w:szCs w:val="28"/>
        </w:rPr>
        <w:t>- организация проведения регулярных мероприятий по приему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93283">
        <w:rPr>
          <w:rFonts w:ascii="Times New Roman" w:hAnsi="Times New Roman" w:cs="Times New Roman"/>
          <w:sz w:val="28"/>
          <w:szCs w:val="28"/>
        </w:rPr>
        <w:t xml:space="preserve">переводных нормативов у обучающихся учреждения; </w:t>
      </w:r>
      <w:proofErr w:type="gramEnd"/>
    </w:p>
    <w:p w:rsidR="00E93283" w:rsidRDefault="00E93283" w:rsidP="00B912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3">
        <w:rPr>
          <w:rFonts w:ascii="Times New Roman" w:hAnsi="Times New Roman" w:cs="Times New Roman"/>
          <w:sz w:val="28"/>
          <w:szCs w:val="28"/>
        </w:rPr>
        <w:t xml:space="preserve">- проведение профилактических мероприятий по вопросам о вреде </w:t>
      </w:r>
      <w:r>
        <w:rPr>
          <w:rFonts w:ascii="Times New Roman" w:hAnsi="Times New Roman" w:cs="Times New Roman"/>
          <w:sz w:val="28"/>
          <w:szCs w:val="28"/>
        </w:rPr>
        <w:t xml:space="preserve">курения, алкоголя и наркотиков, </w:t>
      </w:r>
      <w:r w:rsidRPr="00E93283">
        <w:rPr>
          <w:rFonts w:ascii="Times New Roman" w:hAnsi="Times New Roman" w:cs="Times New Roman"/>
          <w:sz w:val="28"/>
          <w:szCs w:val="28"/>
        </w:rPr>
        <w:t xml:space="preserve">а также совершения правонарушений; </w:t>
      </w:r>
    </w:p>
    <w:p w:rsidR="00E93283" w:rsidRDefault="00E93283" w:rsidP="00B912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3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gramStart"/>
      <w:r w:rsidRPr="00E9328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93283">
        <w:rPr>
          <w:rFonts w:ascii="Times New Roman" w:hAnsi="Times New Roman" w:cs="Times New Roman"/>
          <w:sz w:val="28"/>
          <w:szCs w:val="28"/>
        </w:rPr>
        <w:t xml:space="preserve"> условий для освоения оптимальных объемов тренировочных и соревновательных нагрузок; </w:t>
      </w:r>
    </w:p>
    <w:p w:rsidR="00516B33" w:rsidRDefault="00E93283" w:rsidP="00B912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3">
        <w:rPr>
          <w:rFonts w:ascii="Times New Roman" w:hAnsi="Times New Roman" w:cs="Times New Roman"/>
          <w:sz w:val="28"/>
          <w:szCs w:val="28"/>
        </w:rPr>
        <w:t xml:space="preserve">- организация и проведение учебно-тренировочных и теоретических занятий; </w:t>
      </w:r>
    </w:p>
    <w:p w:rsidR="00E93283" w:rsidRDefault="00E93283" w:rsidP="00B912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3">
        <w:rPr>
          <w:rFonts w:ascii="Times New Roman" w:hAnsi="Times New Roman" w:cs="Times New Roman"/>
          <w:sz w:val="28"/>
          <w:szCs w:val="28"/>
        </w:rPr>
        <w:t xml:space="preserve">- создание отдельным категориям обучающихся условий для работы по индивидуальным планам подготовки; </w:t>
      </w:r>
    </w:p>
    <w:p w:rsidR="00E93283" w:rsidRDefault="00E93283" w:rsidP="00B912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3">
        <w:rPr>
          <w:rFonts w:ascii="Times New Roman" w:hAnsi="Times New Roman" w:cs="Times New Roman"/>
          <w:sz w:val="28"/>
          <w:szCs w:val="28"/>
        </w:rPr>
        <w:t xml:space="preserve">- разработка программного обеспечения деятельности учреждения; </w:t>
      </w:r>
    </w:p>
    <w:p w:rsidR="00E93283" w:rsidRDefault="00E93283" w:rsidP="00B912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83">
        <w:rPr>
          <w:rFonts w:ascii="Times New Roman" w:hAnsi="Times New Roman" w:cs="Times New Roman"/>
          <w:sz w:val="28"/>
          <w:szCs w:val="28"/>
        </w:rPr>
        <w:t>- создание и совершенствование собств</w:t>
      </w:r>
      <w:r w:rsidR="00516B33">
        <w:rPr>
          <w:rFonts w:ascii="Times New Roman" w:hAnsi="Times New Roman" w:cs="Times New Roman"/>
          <w:sz w:val="28"/>
          <w:szCs w:val="28"/>
        </w:rPr>
        <w:t>енной учебно-тренировочной базы.</w:t>
      </w:r>
    </w:p>
    <w:p w:rsidR="00CA3015" w:rsidRDefault="00B91238" w:rsidP="00CA30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3538D7">
        <w:rPr>
          <w:rFonts w:ascii="Times New Roman" w:hAnsi="Times New Roman" w:cs="Times New Roman"/>
          <w:sz w:val="28"/>
          <w:szCs w:val="28"/>
        </w:rPr>
        <w:t xml:space="preserve"> работы в спортивной школе </w:t>
      </w:r>
      <w:r>
        <w:rPr>
          <w:rFonts w:ascii="Times New Roman" w:hAnsi="Times New Roman" w:cs="Times New Roman"/>
          <w:sz w:val="28"/>
          <w:szCs w:val="28"/>
        </w:rPr>
        <w:t>– очная</w:t>
      </w:r>
      <w:r w:rsidR="00931BE0" w:rsidRPr="00931BE0">
        <w:rPr>
          <w:rFonts w:ascii="Times New Roman" w:hAnsi="Times New Roman" w:cs="Times New Roman"/>
          <w:sz w:val="28"/>
          <w:szCs w:val="28"/>
        </w:rPr>
        <w:t xml:space="preserve">. Содержание </w:t>
      </w:r>
      <w:r>
        <w:rPr>
          <w:rFonts w:ascii="Times New Roman" w:hAnsi="Times New Roman" w:cs="Times New Roman"/>
          <w:sz w:val="28"/>
          <w:szCs w:val="28"/>
        </w:rPr>
        <w:t xml:space="preserve">тренировочного процесса </w:t>
      </w:r>
      <w:r w:rsidR="00931BE0" w:rsidRPr="00931BE0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>тренером-преподавателем,</w:t>
      </w:r>
      <w:r w:rsidR="00931BE0" w:rsidRPr="00931BE0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E0" w:rsidRPr="00931BE0">
        <w:rPr>
          <w:rFonts w:ascii="Times New Roman" w:hAnsi="Times New Roman" w:cs="Times New Roman"/>
          <w:sz w:val="28"/>
          <w:szCs w:val="28"/>
        </w:rPr>
        <w:t xml:space="preserve">учебных планов и образовательных программ. </w:t>
      </w:r>
      <w:r w:rsidRPr="00B91238">
        <w:rPr>
          <w:rFonts w:ascii="Times New Roman" w:hAnsi="Times New Roman" w:cs="Times New Roman"/>
          <w:sz w:val="28"/>
          <w:szCs w:val="28"/>
        </w:rPr>
        <w:t>Общеобразовательные программы Учреждения модифицированные, разработанные на основе допущенной Федеральным агентством по физической культуре и спорту РФ «Примерной  программы спортивной подготовки  для ДЮСШ, СДЮСШОР и ШВСМ» по видам спорта.</w:t>
      </w:r>
    </w:p>
    <w:p w:rsidR="00BC1BB2" w:rsidRPr="00BC1BB2" w:rsidRDefault="00BC1BB2" w:rsidP="00CA301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МЕТОДИЧЕСКОЕ ОБЕСПЕЧЕНИЕ </w:t>
      </w:r>
      <w:proofErr w:type="gramStart"/>
      <w:r w:rsidRPr="00BC1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ОБРАЗОВАТЕЛЬНОГО</w:t>
      </w:r>
      <w:proofErr w:type="gramEnd"/>
    </w:p>
    <w:p w:rsidR="00BC1BB2" w:rsidRPr="00BC1BB2" w:rsidRDefault="00BC1BB2" w:rsidP="00CA3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ПРОЦЕССА</w:t>
      </w:r>
    </w:p>
    <w:p w:rsidR="00BC1BB2" w:rsidRDefault="00BC1BB2" w:rsidP="00B912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BE0" w:rsidRDefault="00931BE0" w:rsidP="00B912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E0">
        <w:rPr>
          <w:rFonts w:ascii="Times New Roman" w:hAnsi="Times New Roman" w:cs="Times New Roman"/>
          <w:sz w:val="28"/>
          <w:szCs w:val="28"/>
        </w:rPr>
        <w:t>В Учреждении ведется методическая работа, направленная на совершенствование</w:t>
      </w:r>
      <w:r w:rsidR="00B91238">
        <w:rPr>
          <w:rFonts w:ascii="Times New Roman" w:hAnsi="Times New Roman" w:cs="Times New Roman"/>
          <w:sz w:val="28"/>
          <w:szCs w:val="28"/>
        </w:rPr>
        <w:t xml:space="preserve"> </w:t>
      </w:r>
      <w:r w:rsidRPr="00931BE0">
        <w:rPr>
          <w:rFonts w:ascii="Times New Roman" w:hAnsi="Times New Roman" w:cs="Times New Roman"/>
          <w:sz w:val="28"/>
          <w:szCs w:val="28"/>
        </w:rPr>
        <w:t>образовательного процесса, программ, форм и методов деятельности, мастерства</w:t>
      </w:r>
      <w:r w:rsidR="00B91238">
        <w:rPr>
          <w:rFonts w:ascii="Times New Roman" w:hAnsi="Times New Roman" w:cs="Times New Roman"/>
          <w:sz w:val="28"/>
          <w:szCs w:val="28"/>
        </w:rPr>
        <w:t xml:space="preserve"> </w:t>
      </w:r>
      <w:r w:rsidRPr="00931BE0">
        <w:rPr>
          <w:rFonts w:ascii="Times New Roman" w:hAnsi="Times New Roman" w:cs="Times New Roman"/>
          <w:sz w:val="28"/>
          <w:szCs w:val="28"/>
        </w:rPr>
        <w:t>педагогических работников. С этой целью в Учреждении постоянно работает тренерский</w:t>
      </w:r>
      <w:r w:rsidR="00B91238">
        <w:rPr>
          <w:rFonts w:ascii="Times New Roman" w:hAnsi="Times New Roman" w:cs="Times New Roman"/>
          <w:sz w:val="28"/>
          <w:szCs w:val="28"/>
        </w:rPr>
        <w:t xml:space="preserve"> </w:t>
      </w:r>
      <w:r w:rsidRPr="00931BE0">
        <w:rPr>
          <w:rFonts w:ascii="Times New Roman" w:hAnsi="Times New Roman" w:cs="Times New Roman"/>
          <w:sz w:val="28"/>
          <w:szCs w:val="28"/>
        </w:rPr>
        <w:t>совет. Порядок его работы определяется Положением о тренерском совете.</w:t>
      </w:r>
    </w:p>
    <w:p w:rsidR="00E75D43" w:rsidRDefault="00E525C9" w:rsidP="00E525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C9">
        <w:rPr>
          <w:rFonts w:ascii="Times New Roman" w:hAnsi="Times New Roman" w:cs="Times New Roman"/>
          <w:sz w:val="28"/>
          <w:szCs w:val="28"/>
        </w:rPr>
        <w:t>Деятельность Учреждения находиться в прямой зависимости от кадрового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5C9">
        <w:rPr>
          <w:rFonts w:ascii="Times New Roman" w:hAnsi="Times New Roman" w:cs="Times New Roman"/>
          <w:sz w:val="28"/>
          <w:szCs w:val="28"/>
        </w:rPr>
        <w:t>потенциала, в связи, с чем возрастает роль методической службы 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5C9">
        <w:rPr>
          <w:rFonts w:ascii="Times New Roman" w:hAnsi="Times New Roman" w:cs="Times New Roman"/>
          <w:sz w:val="28"/>
          <w:szCs w:val="28"/>
        </w:rPr>
        <w:t>школы. В настоящее время</w:t>
      </w:r>
      <w:r w:rsidR="00BD6B81">
        <w:rPr>
          <w:rFonts w:ascii="Times New Roman" w:hAnsi="Times New Roman" w:cs="Times New Roman"/>
          <w:sz w:val="28"/>
          <w:szCs w:val="28"/>
        </w:rPr>
        <w:t xml:space="preserve"> перед методической работой </w:t>
      </w:r>
      <w:r w:rsidRPr="00E525C9">
        <w:rPr>
          <w:rFonts w:ascii="Times New Roman" w:hAnsi="Times New Roman" w:cs="Times New Roman"/>
          <w:sz w:val="28"/>
          <w:szCs w:val="28"/>
        </w:rPr>
        <w:t>встаёт множество проблем отбора, систематизации,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5C9">
        <w:rPr>
          <w:rFonts w:ascii="Times New Roman" w:hAnsi="Times New Roman" w:cs="Times New Roman"/>
          <w:sz w:val="28"/>
          <w:szCs w:val="28"/>
        </w:rPr>
        <w:t>накопления, разработки и внедрения необходимой научной и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5C9">
        <w:rPr>
          <w:rFonts w:ascii="Times New Roman" w:hAnsi="Times New Roman" w:cs="Times New Roman"/>
          <w:sz w:val="28"/>
          <w:szCs w:val="28"/>
        </w:rPr>
        <w:t>информации, повышения профессионального мастерства 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C9" w:rsidRPr="00E525C9" w:rsidRDefault="00E525C9" w:rsidP="00E525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C9">
        <w:rPr>
          <w:rFonts w:ascii="Times New Roman" w:hAnsi="Times New Roman" w:cs="Times New Roman"/>
          <w:sz w:val="28"/>
          <w:szCs w:val="28"/>
        </w:rPr>
        <w:t>На основе анализа деятельности можно отметить следующие положительные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5C9">
        <w:rPr>
          <w:rFonts w:ascii="Times New Roman" w:hAnsi="Times New Roman" w:cs="Times New Roman"/>
          <w:sz w:val="28"/>
          <w:szCs w:val="28"/>
        </w:rPr>
        <w:t>стороны в методической работе:</w:t>
      </w:r>
    </w:p>
    <w:p w:rsidR="00E525C9" w:rsidRPr="00E525C9" w:rsidRDefault="00E525C9" w:rsidP="00E525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C9">
        <w:rPr>
          <w:rFonts w:ascii="Times New Roman" w:hAnsi="Times New Roman" w:cs="Times New Roman"/>
          <w:sz w:val="28"/>
          <w:szCs w:val="28"/>
        </w:rPr>
        <w:t>- разработаны подходы к созданию системы обеспечения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5C9">
        <w:rPr>
          <w:rFonts w:ascii="Times New Roman" w:hAnsi="Times New Roman" w:cs="Times New Roman"/>
          <w:sz w:val="28"/>
          <w:szCs w:val="28"/>
        </w:rPr>
        <w:t>роста педагогических кадров, а именно: обмен опытом тренеров-преподавателей, обучение через семинары, практическую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5C9">
        <w:rPr>
          <w:rFonts w:ascii="Times New Roman" w:hAnsi="Times New Roman" w:cs="Times New Roman"/>
          <w:sz w:val="28"/>
          <w:szCs w:val="28"/>
        </w:rPr>
        <w:t>педагогами, тренерские советы;</w:t>
      </w:r>
    </w:p>
    <w:p w:rsidR="00E525C9" w:rsidRPr="00E525C9" w:rsidRDefault="00E525C9" w:rsidP="00E525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C9">
        <w:rPr>
          <w:rFonts w:ascii="Times New Roman" w:hAnsi="Times New Roman" w:cs="Times New Roman"/>
          <w:sz w:val="28"/>
          <w:szCs w:val="28"/>
        </w:rPr>
        <w:t>- образовательный процесс обеспечен программными материалами,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5C9">
        <w:rPr>
          <w:rFonts w:ascii="Times New Roman" w:hAnsi="Times New Roman" w:cs="Times New Roman"/>
          <w:sz w:val="28"/>
          <w:szCs w:val="28"/>
        </w:rPr>
        <w:t>разработаны программы для разного возраста и уровня 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5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25C9">
        <w:rPr>
          <w:rFonts w:ascii="Times New Roman" w:hAnsi="Times New Roman" w:cs="Times New Roman"/>
          <w:sz w:val="28"/>
          <w:szCs w:val="28"/>
        </w:rPr>
        <w:t>;</w:t>
      </w:r>
    </w:p>
    <w:p w:rsidR="00E525C9" w:rsidRPr="00E525C9" w:rsidRDefault="00E525C9" w:rsidP="00E525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C9">
        <w:rPr>
          <w:rFonts w:ascii="Times New Roman" w:hAnsi="Times New Roman" w:cs="Times New Roman"/>
          <w:sz w:val="28"/>
          <w:szCs w:val="28"/>
        </w:rPr>
        <w:t>- содержание программ соответствует приоритетным идеям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5C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75D43" w:rsidRDefault="008D42B5" w:rsidP="00E525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25C9" w:rsidRPr="00E525C9">
        <w:rPr>
          <w:rFonts w:ascii="Times New Roman" w:hAnsi="Times New Roman" w:cs="Times New Roman"/>
          <w:sz w:val="28"/>
          <w:szCs w:val="28"/>
        </w:rPr>
        <w:t>овременная ситуация в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E525C9" w:rsidRPr="00E525C9">
        <w:rPr>
          <w:rFonts w:ascii="Times New Roman" w:hAnsi="Times New Roman" w:cs="Times New Roman"/>
          <w:sz w:val="28"/>
          <w:szCs w:val="28"/>
        </w:rPr>
        <w:t>перестройка</w:t>
      </w:r>
      <w:r w:rsidR="00E525C9">
        <w:rPr>
          <w:rFonts w:ascii="Times New Roman" w:hAnsi="Times New Roman" w:cs="Times New Roman"/>
          <w:sz w:val="28"/>
          <w:szCs w:val="28"/>
        </w:rPr>
        <w:t xml:space="preserve"> </w:t>
      </w:r>
      <w:r w:rsidR="00E525C9" w:rsidRPr="00E525C9">
        <w:rPr>
          <w:rFonts w:ascii="Times New Roman" w:hAnsi="Times New Roman" w:cs="Times New Roman"/>
          <w:sz w:val="28"/>
          <w:szCs w:val="28"/>
        </w:rPr>
        <w:t>экономических основ деятельности учреждений дополнительного</w:t>
      </w:r>
      <w:r w:rsidR="00E525C9">
        <w:rPr>
          <w:rFonts w:ascii="Times New Roman" w:hAnsi="Times New Roman" w:cs="Times New Roman"/>
          <w:sz w:val="28"/>
          <w:szCs w:val="28"/>
        </w:rPr>
        <w:t xml:space="preserve"> </w:t>
      </w:r>
      <w:r w:rsidR="00E525C9" w:rsidRPr="00E525C9">
        <w:rPr>
          <w:rFonts w:ascii="Times New Roman" w:hAnsi="Times New Roman" w:cs="Times New Roman"/>
          <w:sz w:val="28"/>
          <w:szCs w:val="28"/>
        </w:rPr>
        <w:t>образования, изменение их статуса и задач, новые требования к ним со</w:t>
      </w:r>
      <w:r w:rsidR="00E525C9">
        <w:rPr>
          <w:rFonts w:ascii="Times New Roman" w:hAnsi="Times New Roman" w:cs="Times New Roman"/>
          <w:sz w:val="28"/>
          <w:szCs w:val="28"/>
        </w:rPr>
        <w:t xml:space="preserve"> </w:t>
      </w:r>
      <w:r w:rsidR="00E525C9" w:rsidRPr="00E525C9">
        <w:rPr>
          <w:rFonts w:ascii="Times New Roman" w:hAnsi="Times New Roman" w:cs="Times New Roman"/>
          <w:sz w:val="28"/>
          <w:szCs w:val="28"/>
        </w:rPr>
        <w:t>стороны государства, детей и родителей – придает особую актуальность</w:t>
      </w:r>
      <w:r w:rsidR="00E525C9">
        <w:rPr>
          <w:rFonts w:ascii="Times New Roman" w:hAnsi="Times New Roman" w:cs="Times New Roman"/>
          <w:sz w:val="28"/>
          <w:szCs w:val="28"/>
        </w:rPr>
        <w:t xml:space="preserve"> </w:t>
      </w:r>
      <w:r w:rsidR="00E525C9" w:rsidRPr="00E525C9">
        <w:rPr>
          <w:rFonts w:ascii="Times New Roman" w:hAnsi="Times New Roman" w:cs="Times New Roman"/>
          <w:sz w:val="28"/>
          <w:szCs w:val="28"/>
        </w:rPr>
        <w:t xml:space="preserve">реорганизации методической деятельности Учреждения. </w:t>
      </w:r>
    </w:p>
    <w:p w:rsidR="00E525C9" w:rsidRPr="00E525C9" w:rsidRDefault="00E525C9" w:rsidP="00E525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5C9">
        <w:rPr>
          <w:rFonts w:ascii="Times New Roman" w:hAnsi="Times New Roman" w:cs="Times New Roman"/>
          <w:sz w:val="28"/>
          <w:szCs w:val="28"/>
        </w:rPr>
        <w:t>Сегодня в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D43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E525C9">
        <w:rPr>
          <w:rFonts w:ascii="Times New Roman" w:hAnsi="Times New Roman" w:cs="Times New Roman"/>
          <w:sz w:val="28"/>
          <w:szCs w:val="28"/>
        </w:rPr>
        <w:t xml:space="preserve"> методической службы входят следующие:</w:t>
      </w:r>
      <w:proofErr w:type="gramEnd"/>
    </w:p>
    <w:p w:rsidR="00E525C9" w:rsidRPr="00E525C9" w:rsidRDefault="00E525C9" w:rsidP="00E525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C9">
        <w:rPr>
          <w:rFonts w:ascii="Times New Roman" w:hAnsi="Times New Roman" w:cs="Times New Roman"/>
          <w:sz w:val="28"/>
          <w:szCs w:val="28"/>
        </w:rPr>
        <w:sym w:font="Symbol" w:char="F0B7"/>
      </w:r>
      <w:r w:rsidRPr="00E525C9">
        <w:rPr>
          <w:rFonts w:ascii="Times New Roman" w:hAnsi="Times New Roman" w:cs="Times New Roman"/>
          <w:sz w:val="28"/>
          <w:szCs w:val="28"/>
        </w:rPr>
        <w:t xml:space="preserve"> методическое обеспечение развития учреждения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5C9">
        <w:rPr>
          <w:rFonts w:ascii="Times New Roman" w:hAnsi="Times New Roman" w:cs="Times New Roman"/>
          <w:sz w:val="28"/>
          <w:szCs w:val="28"/>
        </w:rPr>
        <w:t>образования детей;</w:t>
      </w:r>
    </w:p>
    <w:p w:rsidR="00E525C9" w:rsidRPr="00E525C9" w:rsidRDefault="00E525C9" w:rsidP="00E525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C9">
        <w:rPr>
          <w:rFonts w:ascii="Times New Roman" w:hAnsi="Times New Roman" w:cs="Times New Roman"/>
          <w:sz w:val="28"/>
          <w:szCs w:val="28"/>
        </w:rPr>
        <w:sym w:font="Symbol" w:char="F0B7"/>
      </w:r>
      <w:r w:rsidRPr="00E525C9">
        <w:rPr>
          <w:rFonts w:ascii="Times New Roman" w:hAnsi="Times New Roman" w:cs="Times New Roman"/>
          <w:sz w:val="28"/>
          <w:szCs w:val="28"/>
        </w:rPr>
        <w:t xml:space="preserve"> развитие творческого потенциала тренеров-преподавателей,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5C9">
        <w:rPr>
          <w:rFonts w:ascii="Times New Roman" w:hAnsi="Times New Roman" w:cs="Times New Roman"/>
          <w:sz w:val="28"/>
          <w:szCs w:val="28"/>
        </w:rPr>
        <w:t>выявление и обобщение опыта их работы, доведение его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5C9">
        <w:rPr>
          <w:rFonts w:ascii="Times New Roman" w:hAnsi="Times New Roman" w:cs="Times New Roman"/>
          <w:sz w:val="28"/>
          <w:szCs w:val="28"/>
        </w:rPr>
        <w:t>сотрудников;</w:t>
      </w:r>
    </w:p>
    <w:p w:rsidR="00E525C9" w:rsidRPr="00E525C9" w:rsidRDefault="00E525C9" w:rsidP="00E525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C9">
        <w:rPr>
          <w:rFonts w:ascii="Times New Roman" w:hAnsi="Times New Roman" w:cs="Times New Roman"/>
          <w:sz w:val="28"/>
          <w:szCs w:val="28"/>
        </w:rPr>
        <w:sym w:font="Symbol" w:char="F0B7"/>
      </w:r>
      <w:r w:rsidRPr="00E525C9">
        <w:rPr>
          <w:rFonts w:ascii="Times New Roman" w:hAnsi="Times New Roman" w:cs="Times New Roman"/>
          <w:sz w:val="28"/>
          <w:szCs w:val="28"/>
        </w:rPr>
        <w:t xml:space="preserve"> решение задач по разработке и внедрению новых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5C9">
        <w:rPr>
          <w:rFonts w:ascii="Times New Roman" w:hAnsi="Times New Roman" w:cs="Times New Roman"/>
          <w:sz w:val="28"/>
          <w:szCs w:val="28"/>
        </w:rPr>
        <w:t>обучения и воспитания;</w:t>
      </w:r>
    </w:p>
    <w:p w:rsidR="00E525C9" w:rsidRPr="00E525C9" w:rsidRDefault="00E525C9" w:rsidP="00E525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C9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525C9">
        <w:rPr>
          <w:rFonts w:ascii="Times New Roman" w:hAnsi="Times New Roman" w:cs="Times New Roman"/>
          <w:sz w:val="28"/>
          <w:szCs w:val="28"/>
        </w:rPr>
        <w:t xml:space="preserve"> подъём качества образовательного процесса, основанного на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5C9">
        <w:rPr>
          <w:rFonts w:ascii="Times New Roman" w:hAnsi="Times New Roman" w:cs="Times New Roman"/>
          <w:sz w:val="28"/>
          <w:szCs w:val="28"/>
        </w:rPr>
        <w:t>педагогических технологиях;</w:t>
      </w:r>
    </w:p>
    <w:p w:rsidR="00E525C9" w:rsidRPr="00E525C9" w:rsidRDefault="00E525C9" w:rsidP="00E525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C9">
        <w:rPr>
          <w:rFonts w:ascii="Times New Roman" w:hAnsi="Times New Roman" w:cs="Times New Roman"/>
          <w:sz w:val="28"/>
          <w:szCs w:val="28"/>
        </w:rPr>
        <w:sym w:font="Symbol" w:char="F0B7"/>
      </w:r>
      <w:r w:rsidRPr="00E525C9">
        <w:rPr>
          <w:rFonts w:ascii="Times New Roman" w:hAnsi="Times New Roman" w:cs="Times New Roman"/>
          <w:sz w:val="28"/>
          <w:szCs w:val="28"/>
        </w:rPr>
        <w:t xml:space="preserve"> оказание практической помощи педагогам в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5C9">
        <w:rPr>
          <w:rFonts w:ascii="Times New Roman" w:hAnsi="Times New Roman" w:cs="Times New Roman"/>
          <w:sz w:val="28"/>
          <w:szCs w:val="28"/>
        </w:rPr>
        <w:t>образовательных программ дополнительного образования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5C9">
        <w:rPr>
          <w:rFonts w:ascii="Times New Roman" w:hAnsi="Times New Roman" w:cs="Times New Roman"/>
          <w:sz w:val="28"/>
          <w:szCs w:val="28"/>
        </w:rPr>
        <w:t>поколения - личностно-ориентированных, стимулирующих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5C9">
        <w:rPr>
          <w:rFonts w:ascii="Times New Roman" w:hAnsi="Times New Roman" w:cs="Times New Roman"/>
          <w:sz w:val="28"/>
          <w:szCs w:val="28"/>
        </w:rPr>
        <w:t>к постоянному саморазвитию.</w:t>
      </w:r>
    </w:p>
    <w:p w:rsidR="00E525C9" w:rsidRPr="00931BE0" w:rsidRDefault="00E525C9" w:rsidP="00B912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990" w:rsidRPr="000B4390" w:rsidRDefault="000B4390" w:rsidP="00E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Концепция развития МБУ </w:t>
      </w:r>
      <w:proofErr w:type="gramStart"/>
      <w:r w:rsidRPr="000B4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0B4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Ромодановская ДЮСШ»</w:t>
      </w:r>
    </w:p>
    <w:p w:rsidR="00B0190B" w:rsidRDefault="00B0190B" w:rsidP="00CE47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70B" w:rsidRDefault="00CE470B" w:rsidP="00CE47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0B">
        <w:rPr>
          <w:rFonts w:ascii="Times New Roman" w:hAnsi="Times New Roman" w:cs="Times New Roman"/>
          <w:sz w:val="28"/>
          <w:szCs w:val="28"/>
        </w:rPr>
        <w:t>В современной системе образования наблюдаются многочисленные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трансформации, складывается ее новый облик - новый образ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создание условий для интеграции общего и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Главным средством качественного изменения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может стать высокий профессионализм кадров, способных оперативно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реагировать на изменяющиеся потребности социума, обладающих умением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анализировать, проектировать свою деятельность и выбирать оптимальные,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эффективные средства при организации учебного процесса. В свою очередь,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изменились и требования к качеству образования,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необходимостью соотношения уровня подготовки выпускников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потребностями экономики. Успешность выпускника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учреждения во взрослой жизни связана не только с формальным уровнем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74224">
        <w:rPr>
          <w:rFonts w:ascii="Times New Roman" w:hAnsi="Times New Roman" w:cs="Times New Roman"/>
          <w:sz w:val="28"/>
          <w:szCs w:val="28"/>
        </w:rPr>
        <w:t>–</w:t>
      </w:r>
      <w:r w:rsidRPr="00CE470B">
        <w:rPr>
          <w:rFonts w:ascii="Times New Roman" w:hAnsi="Times New Roman" w:cs="Times New Roman"/>
          <w:sz w:val="28"/>
          <w:szCs w:val="28"/>
        </w:rPr>
        <w:t xml:space="preserve"> освоением образовательных стандартов, но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приобретёнными компетенциями эффективно действовать в социуме,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профессионалом в своём деле, здоровой и органически развитой личностью.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Создание концепции развития Учреждения, учитывающей эти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современного состояния общества, насущная потребность времени. Развитие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E470B">
        <w:rPr>
          <w:rFonts w:ascii="Times New Roman" w:hAnsi="Times New Roman" w:cs="Times New Roman"/>
          <w:sz w:val="28"/>
          <w:szCs w:val="28"/>
        </w:rPr>
        <w:t xml:space="preserve"> обязательный элемент деятельности образовательного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 xml:space="preserve">призванного, с одной стороны, реагировать на изменения </w:t>
      </w:r>
      <w:proofErr w:type="spellStart"/>
      <w:r w:rsidRPr="00CE470B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CE470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экономической жизни общества, с другой, решать вопросы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привлекательного имиджа учреждения, эффективно действующего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образовательных услуг. Разработанная Концепция развития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период 2018</w:t>
      </w:r>
      <w:r w:rsidRPr="00CE470B">
        <w:rPr>
          <w:rFonts w:ascii="Times New Roman" w:hAnsi="Times New Roman" w:cs="Times New Roman"/>
          <w:sz w:val="28"/>
          <w:szCs w:val="28"/>
        </w:rPr>
        <w:t>-2022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Повышение профессиональной подготовки 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Качественное улучшение содержание и технологии учебно-тренировочного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процесса, проведения физкультурно-оздоровительной и спортивно-массовой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работы, возможно только на основе существенного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профессиональной и специальной подготовки всех участников этого</w:t>
      </w:r>
      <w:r>
        <w:rPr>
          <w:rFonts w:ascii="Times New Roman" w:hAnsi="Times New Roman" w:cs="Times New Roman"/>
          <w:sz w:val="28"/>
          <w:szCs w:val="28"/>
        </w:rPr>
        <w:t xml:space="preserve"> процесса.     </w:t>
      </w:r>
    </w:p>
    <w:p w:rsidR="00CE470B" w:rsidRPr="00CE470B" w:rsidRDefault="00CE470B" w:rsidP="00CE47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0B">
        <w:rPr>
          <w:rFonts w:ascii="Times New Roman" w:hAnsi="Times New Roman" w:cs="Times New Roman"/>
          <w:sz w:val="28"/>
          <w:szCs w:val="28"/>
        </w:rPr>
        <w:t>В этой сфере деятельности Учреждение будет развиваться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:rsidR="00CE470B" w:rsidRPr="00CE470B" w:rsidRDefault="00CE470B" w:rsidP="00CE470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470B">
        <w:rPr>
          <w:rFonts w:ascii="Times New Roman" w:hAnsi="Times New Roman" w:cs="Times New Roman"/>
          <w:sz w:val="28"/>
          <w:szCs w:val="28"/>
        </w:rPr>
        <w:t>Организация и обеспечение повышения квалификации тренеров-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преподавателей и административного состава на курсах,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lastRenderedPageBreak/>
        <w:t>специализиров</w:t>
      </w:r>
      <w:r>
        <w:rPr>
          <w:rFonts w:ascii="Times New Roman" w:hAnsi="Times New Roman" w:cs="Times New Roman"/>
          <w:sz w:val="28"/>
          <w:szCs w:val="28"/>
        </w:rPr>
        <w:t>анных конференциях, семинарах, в</w:t>
      </w:r>
      <w:r w:rsidRPr="00CE470B">
        <w:rPr>
          <w:rFonts w:ascii="Times New Roman" w:hAnsi="Times New Roman" w:cs="Times New Roman"/>
          <w:sz w:val="28"/>
          <w:szCs w:val="28"/>
        </w:rPr>
        <w:t>недрение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педагогических технологий подготовки к ведению учебно-тренировочной и воспитательной работы в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изменяющихся условиях.</w:t>
      </w:r>
    </w:p>
    <w:p w:rsidR="00CE470B" w:rsidRPr="00CE470B" w:rsidRDefault="00CE470B" w:rsidP="00CE470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470B">
        <w:rPr>
          <w:rFonts w:ascii="Times New Roman" w:hAnsi="Times New Roman" w:cs="Times New Roman"/>
          <w:sz w:val="28"/>
          <w:szCs w:val="28"/>
        </w:rPr>
        <w:t xml:space="preserve"> Прохождение периодической аттестации педагогического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Учреждения.</w:t>
      </w:r>
    </w:p>
    <w:p w:rsidR="00CE470B" w:rsidRPr="00CE470B" w:rsidRDefault="00CE470B" w:rsidP="00CE470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470B">
        <w:rPr>
          <w:rFonts w:ascii="Times New Roman" w:hAnsi="Times New Roman" w:cs="Times New Roman"/>
          <w:sz w:val="28"/>
          <w:szCs w:val="28"/>
        </w:rPr>
        <w:t xml:space="preserve"> Обеспечение преподавательского состава учебно-методической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литературой, пособиями, другими информационными ресурсами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разнообразных носителях, создание банка программно-педагогических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средств.</w:t>
      </w:r>
    </w:p>
    <w:p w:rsidR="00CE470B" w:rsidRPr="00CE470B" w:rsidRDefault="00CE470B" w:rsidP="00CE470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470B">
        <w:rPr>
          <w:rFonts w:ascii="Times New Roman" w:hAnsi="Times New Roman" w:cs="Times New Roman"/>
          <w:sz w:val="28"/>
          <w:szCs w:val="28"/>
        </w:rPr>
        <w:t xml:space="preserve"> Интеграция и активизация деятельности тренерских советов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методических объединений преподавателей физической культуры.</w:t>
      </w:r>
    </w:p>
    <w:p w:rsidR="00CE470B" w:rsidRPr="00CE470B" w:rsidRDefault="00CE470B" w:rsidP="00CE470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470B">
        <w:rPr>
          <w:rFonts w:ascii="Times New Roman" w:hAnsi="Times New Roman" w:cs="Times New Roman"/>
          <w:sz w:val="28"/>
          <w:szCs w:val="28"/>
        </w:rPr>
        <w:t xml:space="preserve"> Организация и проведение периодических семинаров, курсов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обмену опытом совместно с другими заинтересованными структурами.</w:t>
      </w:r>
    </w:p>
    <w:p w:rsidR="00CE470B" w:rsidRPr="00CE470B" w:rsidRDefault="00CE470B" w:rsidP="00CE4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E470B">
        <w:rPr>
          <w:rFonts w:ascii="Times New Roman" w:hAnsi="Times New Roman" w:cs="Times New Roman"/>
          <w:sz w:val="28"/>
          <w:szCs w:val="28"/>
        </w:rPr>
        <w:t>Улучшение эффективности воспитательной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70B" w:rsidRPr="00CE470B" w:rsidRDefault="00CE470B" w:rsidP="00CE47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0B">
        <w:rPr>
          <w:rFonts w:ascii="Times New Roman" w:hAnsi="Times New Roman" w:cs="Times New Roman"/>
          <w:sz w:val="28"/>
          <w:szCs w:val="28"/>
        </w:rPr>
        <w:t>На данном этапе развития общества система образования является одним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основных государственно-общественных институтов, обеспечивающего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отвечающего за воспитание молодого поколения. В последнее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проблема воспитания, в том числе и физического, выходит в нашем обществе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на первый план. Вопросы сохранения и укрепления здоровья подрастающего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поколения, формирования у них активной жизненной позиции 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элементами общенационального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Система общего образования, в первую очередь, решая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интеллектуального развития личности, не обладает достаточными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возможностями и условиями для формирования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70B">
        <w:rPr>
          <w:rFonts w:ascii="Times New Roman" w:hAnsi="Times New Roman" w:cs="Times New Roman"/>
          <w:sz w:val="28"/>
          <w:szCs w:val="28"/>
        </w:rPr>
        <w:t>психодинамических</w:t>
      </w:r>
      <w:proofErr w:type="spellEnd"/>
      <w:r w:rsidRPr="00CE470B">
        <w:rPr>
          <w:rFonts w:ascii="Times New Roman" w:hAnsi="Times New Roman" w:cs="Times New Roman"/>
          <w:sz w:val="28"/>
          <w:szCs w:val="28"/>
        </w:rPr>
        <w:t xml:space="preserve"> качеств человека. Поэтому особое место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воспитательной работы отводится системе дополнительного образования.</w:t>
      </w:r>
    </w:p>
    <w:p w:rsidR="00CE470B" w:rsidRPr="00CE470B" w:rsidRDefault="00CE470B" w:rsidP="00CE47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0B">
        <w:rPr>
          <w:rFonts w:ascii="Times New Roman" w:hAnsi="Times New Roman" w:cs="Times New Roman"/>
          <w:sz w:val="28"/>
          <w:szCs w:val="28"/>
        </w:rPr>
        <w:t>В планируемый период развития, деятельность Учреждения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направлена на решение следующих воспитательных задач:</w:t>
      </w:r>
    </w:p>
    <w:p w:rsidR="00CE470B" w:rsidRPr="00CE470B" w:rsidRDefault="00CE470B" w:rsidP="00CE470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470B">
        <w:rPr>
          <w:rFonts w:ascii="Times New Roman" w:hAnsi="Times New Roman" w:cs="Times New Roman"/>
          <w:sz w:val="28"/>
          <w:szCs w:val="28"/>
        </w:rPr>
        <w:t xml:space="preserve"> Социально-педагогическая адаптация и защита детей,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позитивного отношения между людьми, уважение прав 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человека.</w:t>
      </w:r>
    </w:p>
    <w:p w:rsidR="00CE470B" w:rsidRPr="00CE470B" w:rsidRDefault="00CE470B" w:rsidP="00CE470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470B">
        <w:rPr>
          <w:rFonts w:ascii="Times New Roman" w:hAnsi="Times New Roman" w:cs="Times New Roman"/>
          <w:sz w:val="28"/>
          <w:szCs w:val="28"/>
        </w:rPr>
        <w:t xml:space="preserve"> Развитие интересов и способностей личности, формирование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развитие личностных качеств, необходимых для 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CE470B" w:rsidRPr="00CE470B" w:rsidRDefault="00CE470B" w:rsidP="00CE470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470B">
        <w:rPr>
          <w:rFonts w:ascii="Times New Roman" w:hAnsi="Times New Roman" w:cs="Times New Roman"/>
          <w:sz w:val="28"/>
          <w:szCs w:val="28"/>
        </w:rPr>
        <w:t xml:space="preserve"> Целенаправленный поиск условий для максимального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потенциальных возможностей личности.</w:t>
      </w:r>
    </w:p>
    <w:p w:rsidR="00CE470B" w:rsidRPr="00CE470B" w:rsidRDefault="00CE470B" w:rsidP="00CE470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0B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470B">
        <w:rPr>
          <w:rFonts w:ascii="Times New Roman" w:hAnsi="Times New Roman" w:cs="Times New Roman"/>
          <w:sz w:val="28"/>
          <w:szCs w:val="28"/>
        </w:rPr>
        <w:t xml:space="preserve"> Сознательное получение дополнительного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соответствующего жизненным планам и интересам.</w:t>
      </w:r>
    </w:p>
    <w:p w:rsidR="00CE470B" w:rsidRPr="00CE470B" w:rsidRDefault="00CE470B" w:rsidP="00CE470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470B">
        <w:rPr>
          <w:rFonts w:ascii="Times New Roman" w:hAnsi="Times New Roman" w:cs="Times New Roman"/>
          <w:sz w:val="28"/>
          <w:szCs w:val="28"/>
        </w:rPr>
        <w:t xml:space="preserve"> Компенсация дефицита общения в школе, семье, в среде сверстников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расширение сферы межличностных контактов.</w:t>
      </w:r>
    </w:p>
    <w:p w:rsidR="00CE470B" w:rsidRPr="00CE470B" w:rsidRDefault="00CE470B" w:rsidP="00CE470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470B">
        <w:rPr>
          <w:rFonts w:ascii="Times New Roman" w:hAnsi="Times New Roman" w:cs="Times New Roman"/>
          <w:sz w:val="28"/>
          <w:szCs w:val="28"/>
        </w:rPr>
        <w:t xml:space="preserve"> Формирование знаний, умений и навыков по обеспечению 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образа жизни и жизненных потребностей.</w:t>
      </w:r>
    </w:p>
    <w:p w:rsidR="00CE470B" w:rsidRPr="00CE470B" w:rsidRDefault="00CE470B" w:rsidP="00CE470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470B">
        <w:rPr>
          <w:rFonts w:ascii="Times New Roman" w:hAnsi="Times New Roman" w:cs="Times New Roman"/>
          <w:sz w:val="28"/>
          <w:szCs w:val="28"/>
        </w:rPr>
        <w:t xml:space="preserve"> Формирование устойчивого негативного отношения к асоциальным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тенденциям в молодежной среде.</w:t>
      </w:r>
    </w:p>
    <w:p w:rsidR="00CE470B" w:rsidRPr="00CE470B" w:rsidRDefault="00CE470B" w:rsidP="00F44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0B">
        <w:rPr>
          <w:rFonts w:ascii="Times New Roman" w:hAnsi="Times New Roman" w:cs="Times New Roman"/>
          <w:sz w:val="28"/>
          <w:szCs w:val="28"/>
        </w:rPr>
        <w:t>Концепция развития носит открытый характер. Она исходит из того, что в</w:t>
      </w:r>
      <w:r w:rsidR="00F44E85"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процессе её реализации могут возникать новые продуктивные идеи и</w:t>
      </w:r>
      <w:r w:rsidR="00F44E85"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способы их осуществления. В случае успешного выполнения концепции</w:t>
      </w:r>
      <w:r w:rsidR="00F44E85"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неизбежно будет расширяться круг людей, активно участвующих в решении</w:t>
      </w:r>
      <w:r w:rsidR="00F44E85"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проблем развития учреждения, которые станут инициаторами новых</w:t>
      </w:r>
      <w:r w:rsidR="00F44E85"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проектов. В связи с этим план, включённый в данную концепцию, нельзя</w:t>
      </w:r>
      <w:r w:rsidR="00F44E85"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рассматривать как исчерпывающий. Он может и должен быть дополнен</w:t>
      </w:r>
      <w:r w:rsidR="00F44E85"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новыми планами, отражающими новые потребности социума и новые</w:t>
      </w:r>
      <w:r w:rsidR="00F44E85">
        <w:rPr>
          <w:rFonts w:ascii="Times New Roman" w:hAnsi="Times New Roman" w:cs="Times New Roman"/>
          <w:sz w:val="28"/>
          <w:szCs w:val="28"/>
        </w:rPr>
        <w:t xml:space="preserve"> </w:t>
      </w:r>
      <w:r w:rsidRPr="00CE470B">
        <w:rPr>
          <w:rFonts w:ascii="Times New Roman" w:hAnsi="Times New Roman" w:cs="Times New Roman"/>
          <w:sz w:val="28"/>
          <w:szCs w:val="28"/>
        </w:rPr>
        <w:t>возможности учреждения.</w:t>
      </w:r>
    </w:p>
    <w:p w:rsidR="006C2360" w:rsidRDefault="006C2360" w:rsidP="00D176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6DB" w:rsidRPr="00D176DB" w:rsidRDefault="00D176DB" w:rsidP="00D17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6DB">
        <w:rPr>
          <w:rFonts w:ascii="Times New Roman" w:hAnsi="Times New Roman" w:cs="Times New Roman"/>
          <w:b/>
          <w:bCs/>
          <w:sz w:val="28"/>
          <w:szCs w:val="28"/>
        </w:rPr>
        <w:t>ПЕРСПЕКТИВЫ РАЗВИТИЯ УЧРЕЖДЕНИЯ  </w:t>
      </w:r>
      <w:r>
        <w:rPr>
          <w:rFonts w:ascii="Times New Roman" w:hAnsi="Times New Roman" w:cs="Times New Roman"/>
          <w:b/>
          <w:bCs/>
          <w:sz w:val="28"/>
          <w:szCs w:val="28"/>
        </w:rPr>
        <w:t>на 2018</w:t>
      </w:r>
      <w:r w:rsidRPr="00D176DB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D176DB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:rsidR="006C2360" w:rsidRDefault="006C2360" w:rsidP="00D17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6DB" w:rsidRPr="00D176DB" w:rsidRDefault="00D176DB" w:rsidP="00D17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DB">
        <w:rPr>
          <w:rFonts w:ascii="Times New Roman" w:hAnsi="Times New Roman" w:cs="Times New Roman"/>
          <w:sz w:val="28"/>
          <w:szCs w:val="28"/>
        </w:rPr>
        <w:t>Концепция развития ДЮСШ определяет стратегию развития образовательной системы учреждения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76D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176DB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176DB" w:rsidRPr="00D176DB" w:rsidRDefault="00D176DB" w:rsidP="00D176DB">
      <w:pPr>
        <w:jc w:val="both"/>
        <w:rPr>
          <w:rFonts w:ascii="Times New Roman" w:hAnsi="Times New Roman" w:cs="Times New Roman"/>
          <w:sz w:val="28"/>
          <w:szCs w:val="28"/>
        </w:rPr>
      </w:pPr>
      <w:r w:rsidRPr="00D176DB">
        <w:rPr>
          <w:rFonts w:ascii="Times New Roman" w:hAnsi="Times New Roman" w:cs="Times New Roman"/>
          <w:sz w:val="28"/>
          <w:szCs w:val="28"/>
        </w:rPr>
        <w:t>Концепция является:</w:t>
      </w:r>
    </w:p>
    <w:p w:rsidR="00D176DB" w:rsidRPr="00D176DB" w:rsidRDefault="00D176DB" w:rsidP="00D176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6DB">
        <w:rPr>
          <w:rFonts w:ascii="Times New Roman" w:hAnsi="Times New Roman" w:cs="Times New Roman"/>
          <w:b/>
          <w:bCs/>
          <w:sz w:val="28"/>
          <w:szCs w:val="28"/>
        </w:rPr>
        <w:t>социально-педагогической</w:t>
      </w:r>
      <w:r w:rsidRPr="00D176DB">
        <w:rPr>
          <w:rFonts w:ascii="Times New Roman" w:hAnsi="Times New Roman" w:cs="Times New Roman"/>
          <w:sz w:val="28"/>
          <w:szCs w:val="28"/>
        </w:rPr>
        <w:t xml:space="preserve"> (направлена на обеспечение прав </w:t>
      </w:r>
      <w:proofErr w:type="gramStart"/>
      <w:r w:rsidRPr="00D176DB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D176DB">
        <w:rPr>
          <w:rFonts w:ascii="Times New Roman" w:hAnsi="Times New Roman" w:cs="Times New Roman"/>
          <w:sz w:val="28"/>
          <w:szCs w:val="28"/>
        </w:rPr>
        <w:t xml:space="preserve"> на образование, социальную защищённость в современных условиях);</w:t>
      </w:r>
    </w:p>
    <w:p w:rsidR="00D176DB" w:rsidRPr="00D176DB" w:rsidRDefault="00D176DB" w:rsidP="00D176DB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6DB">
        <w:rPr>
          <w:rFonts w:ascii="Times New Roman" w:hAnsi="Times New Roman" w:cs="Times New Roman"/>
          <w:b/>
          <w:bCs/>
          <w:sz w:val="28"/>
          <w:szCs w:val="28"/>
        </w:rPr>
        <w:t>межотраслевой</w:t>
      </w:r>
      <w:r w:rsidRPr="00D176DB">
        <w:rPr>
          <w:rFonts w:ascii="Times New Roman" w:hAnsi="Times New Roman" w:cs="Times New Roman"/>
          <w:sz w:val="28"/>
          <w:szCs w:val="28"/>
        </w:rPr>
        <w:t> (объединяет усилия различных ведомств, общественных и государственных организаций, объединений в сфере образования);</w:t>
      </w:r>
      <w:proofErr w:type="gramEnd"/>
    </w:p>
    <w:p w:rsidR="00D176DB" w:rsidRPr="00D176DB" w:rsidRDefault="00D176DB" w:rsidP="00D176DB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6DB">
        <w:rPr>
          <w:rFonts w:ascii="Times New Roman" w:hAnsi="Times New Roman" w:cs="Times New Roman"/>
          <w:b/>
          <w:bCs/>
          <w:sz w:val="28"/>
          <w:szCs w:val="28"/>
        </w:rPr>
        <w:t>организационно-педагогической</w:t>
      </w:r>
      <w:r w:rsidRPr="00D176DB">
        <w:rPr>
          <w:rFonts w:ascii="Times New Roman" w:hAnsi="Times New Roman" w:cs="Times New Roman"/>
          <w:sz w:val="28"/>
          <w:szCs w:val="28"/>
        </w:rPr>
        <w:t> (создаёт условия для эффективной организации деятельности педагогического коллектива).</w:t>
      </w:r>
    </w:p>
    <w:p w:rsidR="00D176DB" w:rsidRPr="00D176DB" w:rsidRDefault="00D176DB" w:rsidP="00D176D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6DB">
        <w:rPr>
          <w:rFonts w:ascii="Times New Roman" w:hAnsi="Times New Roman" w:cs="Times New Roman"/>
          <w:sz w:val="28"/>
          <w:szCs w:val="28"/>
        </w:rPr>
        <w:t>Концепция позволит:</w:t>
      </w:r>
    </w:p>
    <w:p w:rsidR="00D176DB" w:rsidRPr="00D176DB" w:rsidRDefault="00D176DB" w:rsidP="00D176DB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6DB">
        <w:rPr>
          <w:rFonts w:ascii="Times New Roman" w:hAnsi="Times New Roman" w:cs="Times New Roman"/>
          <w:sz w:val="28"/>
          <w:szCs w:val="28"/>
        </w:rPr>
        <w:t>формировать образовательную политику Учреждения;</w:t>
      </w:r>
    </w:p>
    <w:p w:rsidR="00D176DB" w:rsidRPr="00D176DB" w:rsidRDefault="00D176DB" w:rsidP="00D176DB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6DB">
        <w:rPr>
          <w:rFonts w:ascii="Times New Roman" w:hAnsi="Times New Roman" w:cs="Times New Roman"/>
          <w:sz w:val="28"/>
          <w:szCs w:val="28"/>
        </w:rPr>
        <w:t>определять основы нормативного и финансового обеспечения развития Учреждения;</w:t>
      </w:r>
    </w:p>
    <w:p w:rsidR="00D176DB" w:rsidRPr="00D176DB" w:rsidRDefault="00D176DB" w:rsidP="00D176DB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6DB">
        <w:rPr>
          <w:rFonts w:ascii="Times New Roman" w:hAnsi="Times New Roman" w:cs="Times New Roman"/>
          <w:sz w:val="28"/>
          <w:szCs w:val="28"/>
        </w:rPr>
        <w:lastRenderedPageBreak/>
        <w:t>принимать   нормативные   акты,   распорядительные   документы, направленные на создание условий для развития Учреждения, координирующие усилия различных структур и ведомств по вопросам образовательной деятельности Учреждения</w:t>
      </w:r>
      <w:r w:rsidR="0089073C">
        <w:rPr>
          <w:rFonts w:ascii="Times New Roman" w:hAnsi="Times New Roman" w:cs="Times New Roman"/>
          <w:sz w:val="28"/>
          <w:szCs w:val="28"/>
        </w:rPr>
        <w:t>.</w:t>
      </w:r>
    </w:p>
    <w:p w:rsidR="00D176DB" w:rsidRPr="00D176DB" w:rsidRDefault="0089073C" w:rsidP="00D176D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6DB" w:rsidRPr="00D176DB">
        <w:rPr>
          <w:rFonts w:ascii="Times New Roman" w:hAnsi="Times New Roman" w:cs="Times New Roman"/>
          <w:sz w:val="28"/>
          <w:szCs w:val="28"/>
        </w:rPr>
        <w:t>Основными</w:t>
      </w:r>
      <w:r w:rsidR="00D176DB" w:rsidRPr="00D176DB">
        <w:rPr>
          <w:rFonts w:ascii="Times New Roman" w:hAnsi="Times New Roman" w:cs="Times New Roman"/>
          <w:b/>
          <w:bCs/>
          <w:sz w:val="28"/>
          <w:szCs w:val="28"/>
        </w:rPr>
        <w:t> критериями</w:t>
      </w:r>
      <w:r w:rsidR="00D176DB" w:rsidRPr="00D176DB">
        <w:rPr>
          <w:rFonts w:ascii="Times New Roman" w:hAnsi="Times New Roman" w:cs="Times New Roman"/>
          <w:sz w:val="28"/>
          <w:szCs w:val="28"/>
        </w:rPr>
        <w:t> эффективности развития Учреждения  будут выступать:</w:t>
      </w:r>
    </w:p>
    <w:p w:rsidR="00D176DB" w:rsidRPr="0089073C" w:rsidRDefault="00D176DB" w:rsidP="008907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73C">
        <w:rPr>
          <w:rFonts w:ascii="Times New Roman" w:hAnsi="Times New Roman" w:cs="Times New Roman"/>
          <w:sz w:val="28"/>
          <w:szCs w:val="28"/>
        </w:rPr>
        <w:t>согласованность основных направлений и приоритетов развития, согласно Приоритетному национальному проекту «Образование», Федеральной программой развития образования и «Концепцией модернизации дополнительного образования»;</w:t>
      </w:r>
    </w:p>
    <w:p w:rsidR="00D176DB" w:rsidRPr="0089073C" w:rsidRDefault="00D176DB" w:rsidP="008907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73C">
        <w:rPr>
          <w:rFonts w:ascii="Times New Roman" w:hAnsi="Times New Roman" w:cs="Times New Roman"/>
          <w:sz w:val="28"/>
          <w:szCs w:val="28"/>
        </w:rPr>
        <w:t>реализация Учреждением  дополнительных общеобразовательных программ, пользующихся спросом на рынке образовательных услуг;</w:t>
      </w:r>
    </w:p>
    <w:p w:rsidR="00D176DB" w:rsidRPr="0089073C" w:rsidRDefault="00D176DB" w:rsidP="008907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73C">
        <w:rPr>
          <w:rFonts w:ascii="Times New Roman" w:hAnsi="Times New Roman" w:cs="Times New Roman"/>
          <w:sz w:val="28"/>
          <w:szCs w:val="28"/>
        </w:rPr>
        <w:t>рост личных достижений участников образовательного процесса;</w:t>
      </w:r>
    </w:p>
    <w:p w:rsidR="00D176DB" w:rsidRPr="0089073C" w:rsidRDefault="00D176DB" w:rsidP="008907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73C">
        <w:rPr>
          <w:rFonts w:ascii="Times New Roman" w:hAnsi="Times New Roman" w:cs="Times New Roman"/>
          <w:sz w:val="28"/>
          <w:szCs w:val="28"/>
        </w:rPr>
        <w:t>развитие ресурсного обеспечения образовательного процесса;</w:t>
      </w:r>
    </w:p>
    <w:p w:rsidR="00D176DB" w:rsidRPr="0089073C" w:rsidRDefault="00D176DB" w:rsidP="008907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73C">
        <w:rPr>
          <w:rFonts w:ascii="Times New Roman" w:hAnsi="Times New Roman" w:cs="Times New Roman"/>
          <w:sz w:val="28"/>
          <w:szCs w:val="28"/>
        </w:rPr>
        <w:t>качество предоставляемых  образовательных услуг.</w:t>
      </w:r>
    </w:p>
    <w:p w:rsidR="00D176DB" w:rsidRPr="00D176DB" w:rsidRDefault="000E6F4A" w:rsidP="000E6F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D176DB" w:rsidRPr="00D176DB">
        <w:rPr>
          <w:rFonts w:ascii="Times New Roman" w:hAnsi="Times New Roman" w:cs="Times New Roman"/>
          <w:sz w:val="28"/>
          <w:szCs w:val="28"/>
        </w:rPr>
        <w:t xml:space="preserve"> процессе </w:t>
      </w:r>
      <w:proofErr w:type="spellStart"/>
      <w:r w:rsidR="00D176DB" w:rsidRPr="00D176DB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D176DB" w:rsidRPr="00D176DB">
        <w:rPr>
          <w:rFonts w:ascii="Times New Roman" w:hAnsi="Times New Roman" w:cs="Times New Roman"/>
          <w:sz w:val="28"/>
          <w:szCs w:val="28"/>
        </w:rPr>
        <w:t xml:space="preserve"> и демократизации образования возникли </w:t>
      </w:r>
      <w:r w:rsidR="00D176DB" w:rsidRPr="0089073C">
        <w:rPr>
          <w:rFonts w:ascii="Times New Roman" w:hAnsi="Times New Roman" w:cs="Times New Roman"/>
          <w:sz w:val="28"/>
          <w:szCs w:val="28"/>
        </w:rPr>
        <w:t>новые </w:t>
      </w:r>
      <w:r w:rsidR="00D176DB" w:rsidRPr="0089073C">
        <w:rPr>
          <w:rFonts w:ascii="Times New Roman" w:hAnsi="Times New Roman" w:cs="Times New Roman"/>
          <w:bCs/>
          <w:sz w:val="28"/>
          <w:szCs w:val="28"/>
        </w:rPr>
        <w:t>проблемы,</w:t>
      </w:r>
      <w:r w:rsidR="00D176DB" w:rsidRPr="00D176DB">
        <w:rPr>
          <w:rFonts w:ascii="Times New Roman" w:hAnsi="Times New Roman" w:cs="Times New Roman"/>
          <w:sz w:val="28"/>
          <w:szCs w:val="28"/>
        </w:rPr>
        <w:t> разрешение которых позволит дальнейшее развитие Учреждения.</w:t>
      </w:r>
    </w:p>
    <w:p w:rsidR="00D176DB" w:rsidRPr="00D176DB" w:rsidRDefault="00D176DB" w:rsidP="00D176DB">
      <w:pPr>
        <w:jc w:val="both"/>
        <w:rPr>
          <w:rFonts w:ascii="Times New Roman" w:hAnsi="Times New Roman" w:cs="Times New Roman"/>
          <w:sz w:val="28"/>
          <w:szCs w:val="28"/>
        </w:rPr>
      </w:pPr>
      <w:r w:rsidRPr="00D176DB">
        <w:rPr>
          <w:rFonts w:ascii="Times New Roman" w:hAnsi="Times New Roman" w:cs="Times New Roman"/>
          <w:b/>
          <w:bCs/>
          <w:sz w:val="28"/>
          <w:szCs w:val="28"/>
        </w:rPr>
        <w:t>Первая проблема</w:t>
      </w:r>
      <w:r w:rsidRPr="00D176DB">
        <w:rPr>
          <w:rFonts w:ascii="Times New Roman" w:hAnsi="Times New Roman" w:cs="Times New Roman"/>
          <w:sz w:val="28"/>
          <w:szCs w:val="28"/>
        </w:rPr>
        <w:t> заключается в недостаточной интеграции  общего и дополнительного образования. Система общего образования не обеспечивает в достаточной мере спортивную готовность выпускников школы. Появилась необходимость интеграции общего и дополнительного образования.</w:t>
      </w:r>
    </w:p>
    <w:p w:rsidR="00D176DB" w:rsidRPr="00D176DB" w:rsidRDefault="00D176DB" w:rsidP="00D176DB">
      <w:pPr>
        <w:jc w:val="both"/>
        <w:rPr>
          <w:rFonts w:ascii="Times New Roman" w:hAnsi="Times New Roman" w:cs="Times New Roman"/>
          <w:sz w:val="28"/>
          <w:szCs w:val="28"/>
        </w:rPr>
      </w:pPr>
      <w:r w:rsidRPr="00D176DB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 w:rsidRPr="00D176DB">
        <w:rPr>
          <w:rFonts w:ascii="Times New Roman" w:hAnsi="Times New Roman" w:cs="Times New Roman"/>
          <w:sz w:val="28"/>
          <w:szCs w:val="28"/>
        </w:rPr>
        <w:t> </w:t>
      </w:r>
      <w:r w:rsidR="00DA4C33">
        <w:rPr>
          <w:rFonts w:ascii="Times New Roman" w:hAnsi="Times New Roman" w:cs="Times New Roman"/>
          <w:sz w:val="28"/>
          <w:szCs w:val="28"/>
        </w:rPr>
        <w:t>п</w:t>
      </w:r>
      <w:r w:rsidRPr="00D176DB">
        <w:rPr>
          <w:rFonts w:ascii="Times New Roman" w:hAnsi="Times New Roman" w:cs="Times New Roman"/>
          <w:sz w:val="28"/>
          <w:szCs w:val="28"/>
        </w:rPr>
        <w:t>роблема может быть решена путём создания комплексных интегрированных дополнительных общеобразовательных программ, более тесной совместной деятельности общеобразовательных школ и учреждений дополнительного образования.</w:t>
      </w:r>
    </w:p>
    <w:p w:rsidR="00D176DB" w:rsidRPr="00D176DB" w:rsidRDefault="00D176DB" w:rsidP="00D176DB">
      <w:pPr>
        <w:jc w:val="both"/>
        <w:rPr>
          <w:rFonts w:ascii="Times New Roman" w:hAnsi="Times New Roman" w:cs="Times New Roman"/>
          <w:sz w:val="28"/>
          <w:szCs w:val="28"/>
        </w:rPr>
      </w:pPr>
      <w:r w:rsidRPr="00D176DB">
        <w:rPr>
          <w:rFonts w:ascii="Times New Roman" w:hAnsi="Times New Roman" w:cs="Times New Roman"/>
          <w:b/>
          <w:bCs/>
          <w:sz w:val="28"/>
          <w:szCs w:val="28"/>
        </w:rPr>
        <w:t>Вторая проблема</w:t>
      </w:r>
      <w:r w:rsidRPr="00D176DB">
        <w:rPr>
          <w:rFonts w:ascii="Times New Roman" w:hAnsi="Times New Roman" w:cs="Times New Roman"/>
          <w:sz w:val="28"/>
          <w:szCs w:val="28"/>
        </w:rPr>
        <w:t>  касается  ресурсного  обеспечения  образовательного процесса. Наиболее болезненными выглядят проблемы финансирования. Значительная часть средств, выделяемых на нужды образования, не удовлетворяет потребность в ремонте здания, обновлении оборудования, создании материальной базы для современных образовательных технологий, стимулировании эффективной педагогической деятельности. Это касается также и финансирования мероприятий, имеющих первоочередное значение для развития Учреждения.</w:t>
      </w:r>
    </w:p>
    <w:p w:rsidR="00D176DB" w:rsidRPr="00D176DB" w:rsidRDefault="00D176DB" w:rsidP="00D176DB">
      <w:pPr>
        <w:jc w:val="both"/>
        <w:rPr>
          <w:rFonts w:ascii="Times New Roman" w:hAnsi="Times New Roman" w:cs="Times New Roman"/>
          <w:sz w:val="28"/>
          <w:szCs w:val="28"/>
        </w:rPr>
      </w:pPr>
      <w:r w:rsidRPr="00D176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Решение:</w:t>
      </w:r>
      <w:r w:rsidRPr="00D176DB">
        <w:rPr>
          <w:rFonts w:ascii="Times New Roman" w:hAnsi="Times New Roman" w:cs="Times New Roman"/>
          <w:sz w:val="28"/>
          <w:szCs w:val="28"/>
        </w:rPr>
        <w:t xml:space="preserve"> поиск внебюджетных средств финансирования деятельности Учреждения. </w:t>
      </w:r>
    </w:p>
    <w:p w:rsidR="009F3C04" w:rsidRPr="009F3C04" w:rsidRDefault="009F3C04" w:rsidP="009F3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04">
        <w:rPr>
          <w:rFonts w:ascii="Times New Roman" w:hAnsi="Times New Roman" w:cs="Times New Roman"/>
          <w:b/>
          <w:sz w:val="28"/>
          <w:szCs w:val="28"/>
        </w:rPr>
        <w:t>Концептуальная идея</w:t>
      </w:r>
    </w:p>
    <w:p w:rsidR="00F711C6" w:rsidRDefault="00F711C6" w:rsidP="00475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04" w:rsidRPr="009F3C04" w:rsidRDefault="009F3C04" w:rsidP="004753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04">
        <w:rPr>
          <w:rFonts w:ascii="Times New Roman" w:hAnsi="Times New Roman" w:cs="Times New Roman"/>
          <w:sz w:val="28"/>
          <w:szCs w:val="28"/>
        </w:rPr>
        <w:t>В соответствии с проблемами ра</w:t>
      </w:r>
      <w:r>
        <w:rPr>
          <w:rFonts w:ascii="Times New Roman" w:hAnsi="Times New Roman" w:cs="Times New Roman"/>
          <w:sz w:val="28"/>
          <w:szCs w:val="28"/>
        </w:rPr>
        <w:t>звития ДЮСШ, являясь учреждение</w:t>
      </w:r>
      <w:r w:rsidR="005D35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дополнительного образования, ставит своей основной целью:</w:t>
      </w:r>
    </w:p>
    <w:p w:rsidR="009F3C04" w:rsidRPr="009F3C04" w:rsidRDefault="009F3C04" w:rsidP="009F3C04">
      <w:pPr>
        <w:jc w:val="both"/>
        <w:rPr>
          <w:rFonts w:ascii="Times New Roman" w:hAnsi="Times New Roman" w:cs="Times New Roman"/>
          <w:sz w:val="28"/>
          <w:szCs w:val="28"/>
        </w:rPr>
      </w:pPr>
      <w:r w:rsidRPr="009F3C04">
        <w:rPr>
          <w:rFonts w:ascii="Times New Roman" w:hAnsi="Times New Roman" w:cs="Times New Roman"/>
          <w:sz w:val="28"/>
          <w:szCs w:val="28"/>
        </w:rPr>
        <w:sym w:font="Symbol" w:char="F0B7"/>
      </w:r>
      <w:r w:rsidRPr="009F3C04">
        <w:rPr>
          <w:rFonts w:ascii="Times New Roman" w:hAnsi="Times New Roman" w:cs="Times New Roman"/>
          <w:sz w:val="28"/>
          <w:szCs w:val="28"/>
        </w:rPr>
        <w:t xml:space="preserve"> способствовать самосовершенствованию, познанию и творчеству,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самоопределению,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физических,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интеллектуальных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нравственных способностей, достижению уровня спортивных успехов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сообразно способностям каждого учащегося.</w:t>
      </w:r>
    </w:p>
    <w:p w:rsidR="009F3C04" w:rsidRPr="009F3C04" w:rsidRDefault="009F3C04" w:rsidP="009F3C04">
      <w:pPr>
        <w:jc w:val="both"/>
        <w:rPr>
          <w:rFonts w:ascii="Times New Roman" w:hAnsi="Times New Roman" w:cs="Times New Roman"/>
          <w:sz w:val="28"/>
          <w:szCs w:val="28"/>
        </w:rPr>
      </w:pPr>
      <w:r w:rsidRPr="009F3C04">
        <w:rPr>
          <w:rFonts w:ascii="Times New Roman" w:hAnsi="Times New Roman" w:cs="Times New Roman"/>
          <w:sz w:val="28"/>
          <w:szCs w:val="28"/>
        </w:rPr>
        <w:t>Реализация цели включает решение взаимосвязанных задач:</w:t>
      </w:r>
    </w:p>
    <w:p w:rsidR="009F3C04" w:rsidRPr="009F3C04" w:rsidRDefault="009F3C04" w:rsidP="009F3C0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3C04">
        <w:rPr>
          <w:rFonts w:ascii="Times New Roman" w:hAnsi="Times New Roman" w:cs="Times New Roman"/>
          <w:i/>
          <w:sz w:val="28"/>
          <w:szCs w:val="28"/>
          <w:u w:val="single"/>
        </w:rPr>
        <w:t>на этапе спортивно-оздоровительной и начальной подготовки:</w:t>
      </w:r>
    </w:p>
    <w:p w:rsidR="009F3C04" w:rsidRPr="009F3C04" w:rsidRDefault="009F3C04" w:rsidP="009F3C04">
      <w:pPr>
        <w:jc w:val="both"/>
        <w:rPr>
          <w:rFonts w:ascii="Times New Roman" w:hAnsi="Times New Roman" w:cs="Times New Roman"/>
          <w:sz w:val="28"/>
          <w:szCs w:val="28"/>
        </w:rPr>
      </w:pPr>
      <w:r w:rsidRPr="009F3C04">
        <w:rPr>
          <w:rFonts w:ascii="Times New Roman" w:hAnsi="Times New Roman" w:cs="Times New Roman"/>
          <w:sz w:val="28"/>
          <w:szCs w:val="28"/>
        </w:rPr>
        <w:sym w:font="Symbol" w:char="F0B7"/>
      </w:r>
      <w:r w:rsidRPr="009F3C04">
        <w:rPr>
          <w:rFonts w:ascii="Times New Roman" w:hAnsi="Times New Roman" w:cs="Times New Roman"/>
          <w:sz w:val="28"/>
          <w:szCs w:val="28"/>
        </w:rPr>
        <w:t xml:space="preserve"> привлечение максимально возможного числа детей и подростков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систематическим занятиям спортом, направленным на развитие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личности, утверждение здорового образа жизни, воспитание физических,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морально-этических и волевых качеств;</w:t>
      </w:r>
    </w:p>
    <w:p w:rsidR="009F3C04" w:rsidRPr="009F3C04" w:rsidRDefault="009F3C04" w:rsidP="009F3C0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3C04">
        <w:rPr>
          <w:rFonts w:ascii="Times New Roman" w:hAnsi="Times New Roman" w:cs="Times New Roman"/>
          <w:i/>
          <w:sz w:val="28"/>
          <w:szCs w:val="28"/>
          <w:u w:val="single"/>
        </w:rPr>
        <w:t>на учебно-тренировочном этапе:</w:t>
      </w:r>
    </w:p>
    <w:p w:rsidR="009F3C04" w:rsidRPr="009F3C04" w:rsidRDefault="009F3C04" w:rsidP="009F3C04">
      <w:pPr>
        <w:jc w:val="both"/>
        <w:rPr>
          <w:rFonts w:ascii="Times New Roman" w:hAnsi="Times New Roman" w:cs="Times New Roman"/>
          <w:sz w:val="28"/>
          <w:szCs w:val="28"/>
        </w:rPr>
      </w:pPr>
      <w:r w:rsidRPr="009F3C04">
        <w:rPr>
          <w:rFonts w:ascii="Times New Roman" w:hAnsi="Times New Roman" w:cs="Times New Roman"/>
          <w:sz w:val="28"/>
          <w:szCs w:val="28"/>
        </w:rPr>
        <w:sym w:font="Symbol" w:char="F0B7"/>
      </w:r>
      <w:r w:rsidRPr="009F3C04">
        <w:rPr>
          <w:rFonts w:ascii="Times New Roman" w:hAnsi="Times New Roman" w:cs="Times New Roman"/>
          <w:sz w:val="28"/>
          <w:szCs w:val="28"/>
        </w:rPr>
        <w:t xml:space="preserve"> улучшение состояния здоровья, включая физическое развитие;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повышение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физической подготовленности и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результатов с учетом индивидуальных особенностей 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программ по видам спорта; профилактика вредных привычек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9F3C04" w:rsidRPr="009F3C04" w:rsidRDefault="009F3C04" w:rsidP="009F3C04">
      <w:pPr>
        <w:jc w:val="both"/>
        <w:rPr>
          <w:rFonts w:ascii="Times New Roman" w:hAnsi="Times New Roman" w:cs="Times New Roman"/>
          <w:sz w:val="28"/>
          <w:szCs w:val="28"/>
        </w:rPr>
      </w:pPr>
      <w:r w:rsidRPr="009F3C04">
        <w:rPr>
          <w:rFonts w:ascii="Times New Roman" w:hAnsi="Times New Roman" w:cs="Times New Roman"/>
          <w:sz w:val="28"/>
          <w:szCs w:val="28"/>
        </w:rPr>
        <w:t>Реализация целей включает решение системы взаимосвязанных задач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развитии физической культуры и спорта:</w:t>
      </w:r>
    </w:p>
    <w:p w:rsidR="009F3C04" w:rsidRPr="009F3C04" w:rsidRDefault="009F3C04" w:rsidP="009F3C04">
      <w:pPr>
        <w:jc w:val="both"/>
        <w:rPr>
          <w:rFonts w:ascii="Times New Roman" w:hAnsi="Times New Roman" w:cs="Times New Roman"/>
          <w:sz w:val="28"/>
          <w:szCs w:val="28"/>
        </w:rPr>
      </w:pPr>
      <w:r w:rsidRPr="009F3C04">
        <w:rPr>
          <w:rFonts w:ascii="Times New Roman" w:hAnsi="Times New Roman" w:cs="Times New Roman"/>
          <w:sz w:val="28"/>
          <w:szCs w:val="28"/>
        </w:rPr>
        <w:t>- образовательная;</w:t>
      </w:r>
    </w:p>
    <w:p w:rsidR="009F3C04" w:rsidRPr="009F3C04" w:rsidRDefault="009F3C04" w:rsidP="009F3C04">
      <w:pPr>
        <w:jc w:val="both"/>
        <w:rPr>
          <w:rFonts w:ascii="Times New Roman" w:hAnsi="Times New Roman" w:cs="Times New Roman"/>
          <w:sz w:val="28"/>
          <w:szCs w:val="28"/>
        </w:rPr>
      </w:pPr>
      <w:r w:rsidRPr="009F3C04">
        <w:rPr>
          <w:rFonts w:ascii="Times New Roman" w:hAnsi="Times New Roman" w:cs="Times New Roman"/>
          <w:sz w:val="28"/>
          <w:szCs w:val="28"/>
        </w:rPr>
        <w:t>- обеспечение гражданам равных возможностей заниматься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культурой и спортом независимо от их доходов и благосостояния;</w:t>
      </w:r>
    </w:p>
    <w:p w:rsidR="009F3C04" w:rsidRPr="009F3C04" w:rsidRDefault="009F3C04" w:rsidP="009F3C04">
      <w:pPr>
        <w:jc w:val="both"/>
        <w:rPr>
          <w:rFonts w:ascii="Times New Roman" w:hAnsi="Times New Roman" w:cs="Times New Roman"/>
          <w:sz w:val="28"/>
          <w:szCs w:val="28"/>
        </w:rPr>
      </w:pPr>
      <w:r w:rsidRPr="009F3C04">
        <w:rPr>
          <w:rFonts w:ascii="Times New Roman" w:hAnsi="Times New Roman" w:cs="Times New Roman"/>
          <w:sz w:val="28"/>
          <w:szCs w:val="28"/>
        </w:rPr>
        <w:t>- реализация федеральных и территориальных целевых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федеральных и региональных законов и иных правовых информативных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актов, направленных на создание условий для развития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культуры и спорта;</w:t>
      </w:r>
    </w:p>
    <w:p w:rsidR="009F3C04" w:rsidRPr="009F3C04" w:rsidRDefault="009F3C04" w:rsidP="009F3C04">
      <w:pPr>
        <w:jc w:val="both"/>
        <w:rPr>
          <w:rFonts w:ascii="Times New Roman" w:hAnsi="Times New Roman" w:cs="Times New Roman"/>
          <w:sz w:val="28"/>
          <w:szCs w:val="28"/>
        </w:rPr>
      </w:pPr>
      <w:r w:rsidRPr="009F3C04">
        <w:rPr>
          <w:rFonts w:ascii="Times New Roman" w:hAnsi="Times New Roman" w:cs="Times New Roman"/>
          <w:sz w:val="28"/>
          <w:szCs w:val="28"/>
        </w:rPr>
        <w:lastRenderedPageBreak/>
        <w:t>- улучшение качества процесса физического воспитания 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детей и молодежи;</w:t>
      </w:r>
    </w:p>
    <w:p w:rsidR="009F3C04" w:rsidRPr="009F3C04" w:rsidRDefault="009F3C04" w:rsidP="009F3C04">
      <w:pPr>
        <w:jc w:val="both"/>
        <w:rPr>
          <w:rFonts w:ascii="Times New Roman" w:hAnsi="Times New Roman" w:cs="Times New Roman"/>
          <w:sz w:val="28"/>
          <w:szCs w:val="28"/>
        </w:rPr>
      </w:pPr>
      <w:r w:rsidRPr="009F3C04">
        <w:rPr>
          <w:rFonts w:ascii="Times New Roman" w:hAnsi="Times New Roman" w:cs="Times New Roman"/>
          <w:sz w:val="28"/>
          <w:szCs w:val="28"/>
        </w:rPr>
        <w:t>- укрепление гуманистического, лич</w:t>
      </w:r>
      <w:r>
        <w:rPr>
          <w:rFonts w:ascii="Times New Roman" w:hAnsi="Times New Roman" w:cs="Times New Roman"/>
          <w:sz w:val="28"/>
          <w:szCs w:val="28"/>
        </w:rPr>
        <w:t>ностно-ориентированного подхода;</w:t>
      </w:r>
    </w:p>
    <w:p w:rsidR="009F3C04" w:rsidRPr="009F3C04" w:rsidRDefault="009F3C04" w:rsidP="009F3C04">
      <w:pPr>
        <w:jc w:val="both"/>
        <w:rPr>
          <w:rFonts w:ascii="Times New Roman" w:hAnsi="Times New Roman" w:cs="Times New Roman"/>
          <w:sz w:val="28"/>
          <w:szCs w:val="28"/>
        </w:rPr>
      </w:pPr>
      <w:r w:rsidRPr="009F3C04">
        <w:rPr>
          <w:rFonts w:ascii="Times New Roman" w:hAnsi="Times New Roman" w:cs="Times New Roman"/>
          <w:sz w:val="28"/>
          <w:szCs w:val="28"/>
        </w:rPr>
        <w:t>- формирование у детей и подростков, устойчивого интереса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потребности в регулярных занятиях физической культурой и спортом,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навыков здорового образа жизни, повышения уровня образованности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области физической культуры, спорта и здорового образа жизни;</w:t>
      </w:r>
    </w:p>
    <w:p w:rsidR="009F3C04" w:rsidRPr="009F3C04" w:rsidRDefault="009F3C04" w:rsidP="009F3C04">
      <w:pPr>
        <w:jc w:val="both"/>
        <w:rPr>
          <w:rFonts w:ascii="Times New Roman" w:hAnsi="Times New Roman" w:cs="Times New Roman"/>
          <w:sz w:val="28"/>
          <w:szCs w:val="28"/>
        </w:rPr>
      </w:pPr>
      <w:r w:rsidRPr="009F3C04">
        <w:rPr>
          <w:rFonts w:ascii="Times New Roman" w:hAnsi="Times New Roman" w:cs="Times New Roman"/>
          <w:sz w:val="28"/>
          <w:szCs w:val="28"/>
        </w:rPr>
        <w:t>- создание эффективной системы подготовки спортсменов высокого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класса;</w:t>
      </w:r>
    </w:p>
    <w:p w:rsidR="004538F2" w:rsidRDefault="009F3C04" w:rsidP="004538F2">
      <w:pPr>
        <w:jc w:val="both"/>
        <w:rPr>
          <w:rFonts w:ascii="Times New Roman" w:hAnsi="Times New Roman" w:cs="Times New Roman"/>
          <w:sz w:val="28"/>
          <w:szCs w:val="28"/>
        </w:rPr>
      </w:pPr>
      <w:r w:rsidRPr="009F3C04">
        <w:rPr>
          <w:rFonts w:ascii="Times New Roman" w:hAnsi="Times New Roman" w:cs="Times New Roman"/>
          <w:sz w:val="28"/>
          <w:szCs w:val="28"/>
        </w:rPr>
        <w:t>- укрепление материально-технической спортивной базы для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4">
        <w:rPr>
          <w:rFonts w:ascii="Times New Roman" w:hAnsi="Times New Roman" w:cs="Times New Roman"/>
          <w:sz w:val="28"/>
          <w:szCs w:val="28"/>
        </w:rPr>
        <w:t>физической культурой и спортом.</w:t>
      </w:r>
    </w:p>
    <w:p w:rsidR="00156C53" w:rsidRDefault="00156C53" w:rsidP="004538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C30" w:rsidRPr="004538F2" w:rsidRDefault="00BA3C30" w:rsidP="00453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ПРОГНОЗИРУЕМЫЙ РЕЗУЛЬТАТ РЕАЛИЗАЦИИ ПРОГРАММЫ РАЗВИТИЯ</w:t>
      </w:r>
    </w:p>
    <w:p w:rsidR="00BA3C30" w:rsidRPr="00BA3C30" w:rsidRDefault="00BA3C30" w:rsidP="004538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A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 </w:t>
      </w:r>
      <w:proofErr w:type="gramStart"/>
      <w:r w:rsidRPr="00BA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«Ромодановская</w:t>
      </w:r>
      <w:r w:rsidRPr="00BA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ДЮСШ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A3C30" w:rsidRDefault="00BA3C30" w:rsidP="00BA3C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C30" w:rsidRDefault="00BA3C30" w:rsidP="00BA3C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концепции развития позволит осуществить следующие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C30" w:rsidRPr="00BA3C30" w:rsidRDefault="00BA3C30" w:rsidP="00BA3C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площадки ДЮСШ для проведения традиционных массовых мероприятий;</w:t>
      </w:r>
    </w:p>
    <w:p w:rsidR="00BA3C30" w:rsidRPr="00BA3C30" w:rsidRDefault="00BA3C30" w:rsidP="00BA3C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информационной поддержки и продвижения концепции развития</w:t>
      </w:r>
      <w:r w:rsidR="0006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ДЮСШ;</w:t>
      </w:r>
    </w:p>
    <w:p w:rsidR="00BA3C30" w:rsidRPr="00BA3C30" w:rsidRDefault="00BA3C30" w:rsidP="00BA3C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</w:t>
      </w:r>
      <w:r w:rsidR="0006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="0006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тренеров-преподавателей</w:t>
      </w:r>
      <w:r w:rsidR="0006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06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детей;</w:t>
      </w:r>
    </w:p>
    <w:p w:rsidR="00BA3C30" w:rsidRPr="00BA3C30" w:rsidRDefault="00BA3C30" w:rsidP="00BA3C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мероприятий по повышению профессионального уровня и повышения</w:t>
      </w:r>
      <w:r w:rsidR="0006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="0006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="0006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06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6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освоению</w:t>
      </w:r>
      <w:r w:rsidR="0006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</w:t>
      </w:r>
      <w:r w:rsidR="0006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технологий;</w:t>
      </w:r>
    </w:p>
    <w:p w:rsidR="00BA3C30" w:rsidRPr="00BA3C30" w:rsidRDefault="00BA3C30" w:rsidP="00BA3C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р</w:t>
      </w:r>
      <w:r w:rsidR="00067A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тренеров – преподавателей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C30" w:rsidRPr="00F4428A" w:rsidRDefault="00BA3C30" w:rsidP="00BA3C3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2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концепции развития позволит решить следующие задачи:</w:t>
      </w:r>
    </w:p>
    <w:p w:rsidR="00BA3C30" w:rsidRPr="00BA3C30" w:rsidRDefault="00BA3C30" w:rsidP="00BA3C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образовательно-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роцесса, стимулировать работу с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одаренными детьми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Приоритетного национального проекта «Образование».</w:t>
      </w:r>
    </w:p>
    <w:p w:rsidR="00BA3C30" w:rsidRPr="00BA3C30" w:rsidRDefault="00BA3C30" w:rsidP="00BA3C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единомышленников,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профессионально-личностное развитие участников образовательного процесса.</w:t>
      </w:r>
    </w:p>
    <w:p w:rsidR="0063575E" w:rsidRDefault="00BA3C30" w:rsidP="00BA3C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социализацию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молодежи,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инициатив,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и гражданское воспитание молодёжи, пропаганду здорового образа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63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C30" w:rsidRPr="00BA3C30" w:rsidRDefault="00BA3C30" w:rsidP="00BA3C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качество предоставляемых образовательных услуг на основе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технологий вероятностного, развивающего, вариативного обучения, направленного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сотворчество, саморазвитие и самореализацию детей и педагогов.</w:t>
      </w:r>
    </w:p>
    <w:p w:rsidR="00BA3C30" w:rsidRPr="00BA3C30" w:rsidRDefault="00BA3C30" w:rsidP="00BA3C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Модернизировать систему управления ДЮСШ.</w:t>
      </w:r>
    </w:p>
    <w:p w:rsidR="00BA3C30" w:rsidRPr="00BA3C30" w:rsidRDefault="00BA3C30" w:rsidP="00BA3C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профессиональный уровень педагогических кадров.</w:t>
      </w:r>
    </w:p>
    <w:p w:rsidR="00BA3C30" w:rsidRPr="00BA3C30" w:rsidRDefault="00BA3C30" w:rsidP="00BA3C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Усовершенствовать районный календарь мероприятий, направленных на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совершенствование.</w:t>
      </w:r>
    </w:p>
    <w:p w:rsidR="00BA3C30" w:rsidRPr="00BA3C30" w:rsidRDefault="00BA3C30" w:rsidP="00BA3C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образовательно-воспитательной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лактики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беспризорности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 детей и юношества.</w:t>
      </w:r>
    </w:p>
    <w:p w:rsidR="00BA3C30" w:rsidRPr="00BA3C30" w:rsidRDefault="00BA3C30" w:rsidP="00BA3C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общественности, в том числе и средств массовой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к проблемам воспитания и дополнительного образования подрастающего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поколения.</w:t>
      </w:r>
    </w:p>
    <w:p w:rsidR="00BA3C30" w:rsidRPr="00BA3C30" w:rsidRDefault="00BA3C30" w:rsidP="00BA3C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нствовать кадровый, программно-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методический, материально-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и финансовый ресурсы ДЮСШ</w:t>
      </w:r>
      <w:r w:rsidR="00F44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C30" w:rsidRDefault="00BA3C30" w:rsidP="00BA3C3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385" w:rsidRDefault="00266385" w:rsidP="00766A6B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66385" w:rsidRDefault="00266385" w:rsidP="00766A6B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66385" w:rsidRDefault="00266385" w:rsidP="00766A6B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66385" w:rsidRDefault="00266385" w:rsidP="00766A6B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D7116" w:rsidRDefault="004D7116" w:rsidP="004D7116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05B56" w:rsidRPr="00405B56" w:rsidRDefault="00B0190B" w:rsidP="004D7116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A1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A6B" w:rsidRPr="00405B56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766A6B" w:rsidRPr="00405B56" w:rsidRDefault="00405B56" w:rsidP="004D7116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05B56">
        <w:rPr>
          <w:rFonts w:ascii="Times New Roman" w:hAnsi="Times New Roman" w:cs="Times New Roman"/>
          <w:b/>
          <w:sz w:val="28"/>
          <w:szCs w:val="28"/>
        </w:rPr>
        <w:t xml:space="preserve">В МБУ </w:t>
      </w:r>
      <w:proofErr w:type="gramStart"/>
      <w:r w:rsidRPr="00405B5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05B5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405B56">
        <w:rPr>
          <w:rFonts w:ascii="Times New Roman" w:hAnsi="Times New Roman" w:cs="Times New Roman"/>
          <w:b/>
          <w:sz w:val="28"/>
          <w:szCs w:val="28"/>
        </w:rPr>
        <w:t>Ромодановская</w:t>
      </w:r>
      <w:proofErr w:type="gramEnd"/>
      <w:r w:rsidRPr="00405B56">
        <w:rPr>
          <w:rFonts w:ascii="Times New Roman" w:hAnsi="Times New Roman" w:cs="Times New Roman"/>
          <w:b/>
          <w:sz w:val="28"/>
          <w:szCs w:val="28"/>
        </w:rPr>
        <w:t xml:space="preserve"> ДЮСШ» 2018-2022</w:t>
      </w:r>
      <w:r w:rsidR="00766A6B" w:rsidRPr="00405B56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405B56" w:rsidRDefault="00405B56" w:rsidP="00405B56">
      <w:pPr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66A6B" w:rsidRPr="00405B56" w:rsidRDefault="00405B56" w:rsidP="00405B56">
      <w:pPr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05B56">
        <w:rPr>
          <w:rFonts w:ascii="Times New Roman" w:hAnsi="Times New Roman" w:cs="Times New Roman"/>
          <w:b/>
          <w:bCs/>
          <w:iCs/>
          <w:sz w:val="28"/>
          <w:szCs w:val="28"/>
        </w:rPr>
        <w:t>Развитие  нормативно-</w:t>
      </w:r>
      <w:r w:rsidR="00766A6B" w:rsidRPr="00405B56">
        <w:rPr>
          <w:rFonts w:ascii="Times New Roman" w:hAnsi="Times New Roman" w:cs="Times New Roman"/>
          <w:b/>
          <w:bCs/>
          <w:iCs/>
          <w:sz w:val="28"/>
          <w:szCs w:val="28"/>
        </w:rPr>
        <w:t>правовой базы</w:t>
      </w:r>
    </w:p>
    <w:p w:rsidR="00766A6B" w:rsidRPr="00750F4D" w:rsidRDefault="00766A6B" w:rsidP="00766A6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1307" w:type="dxa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835"/>
        <w:gridCol w:w="3261"/>
      </w:tblGrid>
      <w:tr w:rsidR="00766A6B" w:rsidRPr="00750F4D" w:rsidTr="00766A6B">
        <w:tc>
          <w:tcPr>
            <w:tcW w:w="67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1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</w:tr>
      <w:tr w:rsidR="00766A6B" w:rsidRPr="00750F4D" w:rsidTr="00766A6B">
        <w:tc>
          <w:tcPr>
            <w:tcW w:w="67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6A6B" w:rsidRPr="00750F4D" w:rsidTr="00766A6B">
        <w:tc>
          <w:tcPr>
            <w:tcW w:w="675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Сове</w:t>
            </w:r>
            <w:r w:rsidR="004616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ршенствование  локальных актов </w:t>
            </w: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соответствия номенклатуры дел документам ДЮСШ</w:t>
            </w:r>
          </w:p>
        </w:tc>
        <w:tc>
          <w:tcPr>
            <w:tcW w:w="2835" w:type="dxa"/>
            <w:vAlign w:val="bottom"/>
          </w:tcPr>
          <w:p w:rsidR="00766A6B" w:rsidRPr="00750F4D" w:rsidRDefault="008B31A3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1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</w:t>
            </w:r>
            <w:r w:rsidR="003B33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ДЮСШ</w:t>
            </w:r>
          </w:p>
        </w:tc>
      </w:tr>
      <w:tr w:rsidR="00766A6B" w:rsidRPr="00750F4D" w:rsidTr="00766A6B">
        <w:tc>
          <w:tcPr>
            <w:tcW w:w="675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Пополнение  базы нормативных документов  по вопросам дополнительного образования</w:t>
            </w:r>
          </w:p>
        </w:tc>
        <w:tc>
          <w:tcPr>
            <w:tcW w:w="2835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1" w:type="dxa"/>
            <w:vAlign w:val="bottom"/>
          </w:tcPr>
          <w:p w:rsidR="00766A6B" w:rsidRPr="00750F4D" w:rsidRDefault="003B33A6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ДЮСШ</w:t>
            </w:r>
          </w:p>
        </w:tc>
      </w:tr>
    </w:tbl>
    <w:p w:rsidR="00766A6B" w:rsidRPr="00750F4D" w:rsidRDefault="00766A6B" w:rsidP="006F6E50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66A6B" w:rsidRPr="00883AE1" w:rsidRDefault="00766A6B" w:rsidP="006F6E50">
      <w:pPr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83AE1">
        <w:rPr>
          <w:rFonts w:ascii="Times New Roman" w:hAnsi="Times New Roman" w:cs="Times New Roman"/>
          <w:b/>
          <w:bCs/>
          <w:iCs/>
          <w:sz w:val="28"/>
          <w:szCs w:val="28"/>
        </w:rPr>
        <w:t>Совершенствование  учебно-методической базы</w:t>
      </w:r>
      <w:r w:rsidR="00C23C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ДЮСШ</w:t>
      </w:r>
    </w:p>
    <w:p w:rsidR="00766A6B" w:rsidRPr="00750F4D" w:rsidRDefault="00766A6B" w:rsidP="00766A6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1277" w:type="dxa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4536"/>
        <w:gridCol w:w="2835"/>
        <w:gridCol w:w="3261"/>
      </w:tblGrid>
      <w:tr w:rsidR="00766A6B" w:rsidRPr="00750F4D" w:rsidTr="00EB7A94">
        <w:tc>
          <w:tcPr>
            <w:tcW w:w="64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1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</w:tr>
      <w:tr w:rsidR="00766A6B" w:rsidRPr="00750F4D" w:rsidTr="00EB7A94">
        <w:tc>
          <w:tcPr>
            <w:tcW w:w="64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23CC5" w:rsidRPr="00750F4D" w:rsidTr="00EB7A94">
        <w:trPr>
          <w:trHeight w:val="789"/>
        </w:trPr>
        <w:tc>
          <w:tcPr>
            <w:tcW w:w="645" w:type="dxa"/>
            <w:vAlign w:val="bottom"/>
          </w:tcPr>
          <w:p w:rsidR="00C23CC5" w:rsidRPr="00750F4D" w:rsidRDefault="00EB7A94" w:rsidP="00EB7A94">
            <w:pPr>
              <w:tabs>
                <w:tab w:val="left" w:pos="248"/>
              </w:tabs>
              <w:ind w:left="720" w:hanging="608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1.</w:t>
            </w:r>
          </w:p>
        </w:tc>
        <w:tc>
          <w:tcPr>
            <w:tcW w:w="4536" w:type="dxa"/>
            <w:vAlign w:val="bottom"/>
          </w:tcPr>
          <w:p w:rsidR="00C23CC5" w:rsidRPr="00C23CC5" w:rsidRDefault="00C23CC5" w:rsidP="00C23CC5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23C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23C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23C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рекомендации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23C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23C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усовершенствованию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C23C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образовательных</w:t>
            </w:r>
            <w:proofErr w:type="gramEnd"/>
          </w:p>
          <w:p w:rsidR="00C23CC5" w:rsidRPr="00C23CC5" w:rsidRDefault="0046161A" w:rsidP="00C23CC5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</w:t>
            </w:r>
          </w:p>
          <w:p w:rsidR="00C23CC5" w:rsidRPr="00750F4D" w:rsidRDefault="00C23CC5" w:rsidP="00F00794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23CC5" w:rsidRPr="00750F4D" w:rsidRDefault="00C23CC5" w:rsidP="00F00794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2018  г.</w:t>
            </w:r>
          </w:p>
        </w:tc>
        <w:tc>
          <w:tcPr>
            <w:tcW w:w="3261" w:type="dxa"/>
            <w:vAlign w:val="bottom"/>
          </w:tcPr>
          <w:p w:rsidR="00C23CC5" w:rsidRPr="00750F4D" w:rsidRDefault="00C23CC5" w:rsidP="00F00794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ДЮСШ</w:t>
            </w:r>
          </w:p>
        </w:tc>
      </w:tr>
      <w:tr w:rsidR="00766A6B" w:rsidRPr="00750F4D" w:rsidTr="00EB7A94">
        <w:tc>
          <w:tcPr>
            <w:tcW w:w="645" w:type="dxa"/>
            <w:vAlign w:val="bottom"/>
          </w:tcPr>
          <w:p w:rsidR="00766A6B" w:rsidRPr="00750F4D" w:rsidRDefault="00EB7A94" w:rsidP="00EB7A94">
            <w:pPr>
              <w:tabs>
                <w:tab w:val="left" w:pos="188"/>
              </w:tabs>
              <w:ind w:left="720" w:hanging="6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Пополнение  учебно-методических комплексов   к образовательным программам</w:t>
            </w:r>
          </w:p>
        </w:tc>
        <w:tc>
          <w:tcPr>
            <w:tcW w:w="2835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1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Администрация, тренеры </w:t>
            </w:r>
          </w:p>
        </w:tc>
      </w:tr>
      <w:tr w:rsidR="00766A6B" w:rsidRPr="00750F4D" w:rsidTr="00EB7A94">
        <w:tc>
          <w:tcPr>
            <w:tcW w:w="645" w:type="dxa"/>
            <w:vAlign w:val="bottom"/>
          </w:tcPr>
          <w:p w:rsidR="00766A6B" w:rsidRPr="00750F4D" w:rsidRDefault="00EB7A94" w:rsidP="00EB7A94">
            <w:pPr>
              <w:tabs>
                <w:tab w:val="left" w:pos="248"/>
              </w:tabs>
              <w:ind w:left="720" w:hanging="6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выполнения учебных программ</w:t>
            </w:r>
          </w:p>
        </w:tc>
        <w:tc>
          <w:tcPr>
            <w:tcW w:w="2835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декабрь, август</w:t>
            </w:r>
          </w:p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  <w:vAlign w:val="bottom"/>
          </w:tcPr>
          <w:p w:rsidR="00766A6B" w:rsidRPr="00750F4D" w:rsidRDefault="00DF54F5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ДЮСШ</w:t>
            </w:r>
          </w:p>
        </w:tc>
      </w:tr>
      <w:tr w:rsidR="00766A6B" w:rsidRPr="00750F4D" w:rsidTr="00EB7A94">
        <w:tc>
          <w:tcPr>
            <w:tcW w:w="645" w:type="dxa"/>
            <w:vAlign w:val="bottom"/>
          </w:tcPr>
          <w:p w:rsidR="00766A6B" w:rsidRPr="00750F4D" w:rsidRDefault="00EB7A94" w:rsidP="00EB7A94">
            <w:pPr>
              <w:ind w:left="720" w:hanging="6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bottom"/>
          </w:tcPr>
          <w:p w:rsidR="00766A6B" w:rsidRPr="00750F4D" w:rsidRDefault="0046161A" w:rsidP="004616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</w:t>
            </w:r>
            <w:r w:rsidR="00766A6B" w:rsidRPr="00750F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="00766A6B"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ным сайтом </w:t>
            </w:r>
            <w:r w:rsidR="00766A6B"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ДЮСШ</w:t>
            </w:r>
          </w:p>
        </w:tc>
        <w:tc>
          <w:tcPr>
            <w:tcW w:w="2835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1" w:type="dxa"/>
            <w:vAlign w:val="bottom"/>
          </w:tcPr>
          <w:p w:rsidR="00766A6B" w:rsidRPr="00750F4D" w:rsidRDefault="00872EFC" w:rsidP="00DF54F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Методист </w:t>
            </w:r>
          </w:p>
        </w:tc>
      </w:tr>
      <w:tr w:rsidR="00766A6B" w:rsidRPr="00750F4D" w:rsidTr="00EB7A94">
        <w:tc>
          <w:tcPr>
            <w:tcW w:w="645" w:type="dxa"/>
            <w:vAlign w:val="bottom"/>
          </w:tcPr>
          <w:p w:rsidR="00766A6B" w:rsidRPr="00750F4D" w:rsidRDefault="00EB7A94" w:rsidP="00EB7A94">
            <w:pPr>
              <w:ind w:left="720" w:hanging="6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Создание информационной карты о </w:t>
            </w: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 ДЮСШ</w:t>
            </w:r>
          </w:p>
        </w:tc>
        <w:tc>
          <w:tcPr>
            <w:tcW w:w="2835" w:type="dxa"/>
            <w:vAlign w:val="bottom"/>
          </w:tcPr>
          <w:p w:rsidR="00766A6B" w:rsidRPr="00750F4D" w:rsidRDefault="00872EFC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Апрель</w:t>
            </w:r>
            <w:r w:rsidR="00F708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  <w:vAlign w:val="bottom"/>
          </w:tcPr>
          <w:p w:rsidR="00766A6B" w:rsidRPr="00750F4D" w:rsidRDefault="00872EFC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ДЮСШ</w:t>
            </w:r>
          </w:p>
        </w:tc>
      </w:tr>
      <w:tr w:rsidR="00766A6B" w:rsidRPr="00750F4D" w:rsidTr="00EB7A94">
        <w:tc>
          <w:tcPr>
            <w:tcW w:w="645" w:type="dxa"/>
            <w:vAlign w:val="bottom"/>
          </w:tcPr>
          <w:p w:rsidR="00766A6B" w:rsidRPr="00750F4D" w:rsidRDefault="00EB7A94" w:rsidP="00EB7A94">
            <w:pPr>
              <w:ind w:left="720" w:hanging="6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выступления учащихся на соревнованиях за 3 последние года</w:t>
            </w:r>
          </w:p>
        </w:tc>
        <w:tc>
          <w:tcPr>
            <w:tcW w:w="2835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193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</w:t>
            </w: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3261" w:type="dxa"/>
            <w:vAlign w:val="bottom"/>
          </w:tcPr>
          <w:p w:rsidR="00766A6B" w:rsidRPr="00750F4D" w:rsidRDefault="00193692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ДЮСШ</w:t>
            </w:r>
          </w:p>
        </w:tc>
      </w:tr>
      <w:tr w:rsidR="00766A6B" w:rsidRPr="00750F4D" w:rsidTr="00EB7A94">
        <w:tc>
          <w:tcPr>
            <w:tcW w:w="645" w:type="dxa"/>
            <w:vAlign w:val="bottom"/>
          </w:tcPr>
          <w:p w:rsidR="00766A6B" w:rsidRPr="00750F4D" w:rsidRDefault="00EB7A94" w:rsidP="00EB7A94">
            <w:pPr>
              <w:ind w:left="720" w:hanging="6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банка данных по обобщению опыта педагогов ДЮСШ</w:t>
            </w:r>
          </w:p>
        </w:tc>
        <w:tc>
          <w:tcPr>
            <w:tcW w:w="2835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2018 г.</w:t>
            </w:r>
          </w:p>
        </w:tc>
        <w:tc>
          <w:tcPr>
            <w:tcW w:w="3261" w:type="dxa"/>
            <w:vAlign w:val="bottom"/>
          </w:tcPr>
          <w:p w:rsidR="00766A6B" w:rsidRPr="00750F4D" w:rsidRDefault="00193692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ДЮСШ</w:t>
            </w:r>
          </w:p>
        </w:tc>
      </w:tr>
    </w:tbl>
    <w:p w:rsidR="00766A6B" w:rsidRDefault="00766A6B" w:rsidP="00766A6B">
      <w:pPr>
        <w:jc w:val="center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564DC" w:rsidRDefault="00D564DC" w:rsidP="00D564DC">
      <w:pPr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564DC" w:rsidRPr="00D564DC" w:rsidRDefault="00766A6B" w:rsidP="00D564DC">
      <w:pPr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64DC">
        <w:rPr>
          <w:rFonts w:ascii="Times New Roman" w:hAnsi="Times New Roman" w:cs="Times New Roman"/>
          <w:b/>
          <w:bCs/>
          <w:iCs/>
          <w:sz w:val="28"/>
          <w:szCs w:val="28"/>
        </w:rPr>
        <w:t>Совершенствование работы</w:t>
      </w:r>
      <w:r w:rsidR="00D564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ДЮСШ</w:t>
      </w:r>
      <w:r w:rsidRPr="00D564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педагогическими  кадрами</w:t>
      </w:r>
    </w:p>
    <w:p w:rsidR="00766A6B" w:rsidRPr="00D564DC" w:rsidRDefault="00766A6B" w:rsidP="00D564DC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11165" w:type="dxa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4424"/>
        <w:gridCol w:w="2835"/>
        <w:gridCol w:w="3261"/>
      </w:tblGrid>
      <w:tr w:rsidR="00766A6B" w:rsidRPr="00750F4D" w:rsidTr="000A28F7">
        <w:tc>
          <w:tcPr>
            <w:tcW w:w="64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4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1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</w:tr>
      <w:tr w:rsidR="00766A6B" w:rsidRPr="00750F4D" w:rsidTr="000A28F7">
        <w:tc>
          <w:tcPr>
            <w:tcW w:w="64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4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6A6B" w:rsidRPr="00750F4D" w:rsidTr="000A28F7">
        <w:tc>
          <w:tcPr>
            <w:tcW w:w="645" w:type="dxa"/>
            <w:vAlign w:val="bottom"/>
          </w:tcPr>
          <w:p w:rsidR="00766A6B" w:rsidRPr="00750F4D" w:rsidRDefault="00766A6B" w:rsidP="00766A6B">
            <w:pPr>
              <w:numPr>
                <w:ilvl w:val="0"/>
                <w:numId w:val="13"/>
              </w:numPr>
              <w:spacing w:after="120" w:line="240" w:lineRule="auto"/>
              <w:ind w:left="34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4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  перспективного плана повышения квалификации и  аттестации педагогических кадров на 5 лет.</w:t>
            </w:r>
          </w:p>
        </w:tc>
        <w:tc>
          <w:tcPr>
            <w:tcW w:w="2835" w:type="dxa"/>
            <w:vAlign w:val="bottom"/>
          </w:tcPr>
          <w:p w:rsidR="00766A6B" w:rsidRPr="00750F4D" w:rsidRDefault="00766A6B" w:rsidP="003D1AA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август, 20</w:t>
            </w:r>
            <w:r w:rsidR="003D1A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 </w:t>
            </w: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3261" w:type="dxa"/>
            <w:vAlign w:val="bottom"/>
          </w:tcPr>
          <w:p w:rsidR="00766A6B" w:rsidRPr="00750F4D" w:rsidRDefault="003D1AA9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ДЮСШ</w:t>
            </w:r>
          </w:p>
        </w:tc>
      </w:tr>
      <w:tr w:rsidR="00766A6B" w:rsidRPr="00750F4D" w:rsidTr="000A28F7">
        <w:tc>
          <w:tcPr>
            <w:tcW w:w="645" w:type="dxa"/>
            <w:vAlign w:val="bottom"/>
          </w:tcPr>
          <w:p w:rsidR="00766A6B" w:rsidRPr="00750F4D" w:rsidRDefault="00766A6B" w:rsidP="00766A6B">
            <w:pPr>
              <w:numPr>
                <w:ilvl w:val="0"/>
                <w:numId w:val="14"/>
              </w:numPr>
              <w:spacing w:after="120" w:line="240" w:lineRule="auto"/>
              <w:ind w:left="34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4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 обучения  педагогов ДЮСШ на курсах повышения квалификации.</w:t>
            </w:r>
          </w:p>
        </w:tc>
        <w:tc>
          <w:tcPr>
            <w:tcW w:w="2835" w:type="dxa"/>
            <w:vAlign w:val="bottom"/>
          </w:tcPr>
          <w:p w:rsidR="00766A6B" w:rsidRPr="00750F4D" w:rsidRDefault="00766A6B" w:rsidP="003D1AA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3D1A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 </w:t>
            </w: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3261" w:type="dxa"/>
            <w:vAlign w:val="bottom"/>
          </w:tcPr>
          <w:p w:rsidR="00766A6B" w:rsidRPr="00750F4D" w:rsidRDefault="003D1AA9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ДЮСШ</w:t>
            </w:r>
          </w:p>
        </w:tc>
      </w:tr>
      <w:tr w:rsidR="00766A6B" w:rsidRPr="00750F4D" w:rsidTr="000A28F7">
        <w:tc>
          <w:tcPr>
            <w:tcW w:w="645" w:type="dxa"/>
            <w:vAlign w:val="bottom"/>
          </w:tcPr>
          <w:p w:rsidR="00766A6B" w:rsidRPr="00750F4D" w:rsidRDefault="00766A6B" w:rsidP="00766A6B">
            <w:pPr>
              <w:numPr>
                <w:ilvl w:val="0"/>
                <w:numId w:val="15"/>
              </w:numPr>
              <w:spacing w:after="120" w:line="240" w:lineRule="auto"/>
              <w:ind w:left="34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4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  консультаций и семинаров, совещаний по актуальным вопросам.</w:t>
            </w:r>
          </w:p>
        </w:tc>
        <w:tc>
          <w:tcPr>
            <w:tcW w:w="2835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  всего периода</w:t>
            </w:r>
          </w:p>
        </w:tc>
        <w:tc>
          <w:tcPr>
            <w:tcW w:w="3261" w:type="dxa"/>
            <w:vAlign w:val="bottom"/>
          </w:tcPr>
          <w:p w:rsidR="00766A6B" w:rsidRPr="00750F4D" w:rsidRDefault="003D1AA9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ДЮСШ</w:t>
            </w:r>
          </w:p>
        </w:tc>
      </w:tr>
      <w:tr w:rsidR="00766A6B" w:rsidRPr="00750F4D" w:rsidTr="000A28F7">
        <w:tc>
          <w:tcPr>
            <w:tcW w:w="645" w:type="dxa"/>
            <w:vAlign w:val="bottom"/>
          </w:tcPr>
          <w:p w:rsidR="00766A6B" w:rsidRPr="00750F4D" w:rsidRDefault="000A28F7" w:rsidP="000A28F7">
            <w:pPr>
              <w:spacing w:after="120" w:line="240" w:lineRule="auto"/>
              <w:ind w:left="-30" w:firstLine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4" w:type="dxa"/>
            <w:vAlign w:val="bottom"/>
          </w:tcPr>
          <w:p w:rsidR="00766A6B" w:rsidRPr="00BF02A4" w:rsidRDefault="00766A6B" w:rsidP="00BF02A4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Утверждение тем для самообразования педагогов.</w:t>
            </w:r>
          </w:p>
        </w:tc>
        <w:tc>
          <w:tcPr>
            <w:tcW w:w="2835" w:type="dxa"/>
            <w:vAlign w:val="bottom"/>
          </w:tcPr>
          <w:p w:rsidR="00766A6B" w:rsidRPr="00750F4D" w:rsidRDefault="00BF02A4" w:rsidP="00BF02A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D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A6B"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vAlign w:val="bottom"/>
          </w:tcPr>
          <w:p w:rsidR="00766A6B" w:rsidRPr="00750F4D" w:rsidRDefault="00BF02A4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ДЮСШ</w:t>
            </w:r>
          </w:p>
        </w:tc>
      </w:tr>
      <w:tr w:rsidR="00766A6B" w:rsidRPr="00750F4D" w:rsidTr="000A28F7">
        <w:tc>
          <w:tcPr>
            <w:tcW w:w="645" w:type="dxa"/>
            <w:vAlign w:val="bottom"/>
          </w:tcPr>
          <w:p w:rsidR="00766A6B" w:rsidRPr="000A28F7" w:rsidRDefault="000A28F7" w:rsidP="000A28F7">
            <w:pPr>
              <w:spacing w:after="120" w:line="240" w:lineRule="auto"/>
              <w:ind w:left="112" w:hanging="11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66A6B" w:rsidRPr="000A2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4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 открытых учебно-тренировочных занятий</w:t>
            </w:r>
          </w:p>
        </w:tc>
        <w:tc>
          <w:tcPr>
            <w:tcW w:w="2835" w:type="dxa"/>
            <w:vAlign w:val="bottom"/>
          </w:tcPr>
          <w:p w:rsidR="00766A6B" w:rsidRPr="00750F4D" w:rsidRDefault="005F0D02" w:rsidP="005F0D0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66A6B"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vAlign w:val="bottom"/>
          </w:tcPr>
          <w:p w:rsidR="00766A6B" w:rsidRPr="00750F4D" w:rsidRDefault="005F0D02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ДЮСШ</w:t>
            </w:r>
          </w:p>
        </w:tc>
      </w:tr>
      <w:tr w:rsidR="00766A6B" w:rsidRPr="00750F4D" w:rsidTr="000A28F7">
        <w:tc>
          <w:tcPr>
            <w:tcW w:w="645" w:type="dxa"/>
            <w:vAlign w:val="bottom"/>
          </w:tcPr>
          <w:p w:rsidR="00766A6B" w:rsidRPr="00750F4D" w:rsidRDefault="000A28F7" w:rsidP="00F00794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6A6B" w:rsidRPr="00750F4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424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Пополнение банка  данных о повышении квалификации педагогических работников ДЮСШ</w:t>
            </w:r>
          </w:p>
        </w:tc>
        <w:tc>
          <w:tcPr>
            <w:tcW w:w="2835" w:type="dxa"/>
            <w:vAlign w:val="bottom"/>
          </w:tcPr>
          <w:p w:rsidR="00766A6B" w:rsidRPr="00750F4D" w:rsidRDefault="005F0D02" w:rsidP="005F0D0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66A6B"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  <w:vAlign w:val="bottom"/>
          </w:tcPr>
          <w:p w:rsidR="00766A6B" w:rsidRPr="00750F4D" w:rsidRDefault="005F0D02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ДЮСШ</w:t>
            </w:r>
          </w:p>
        </w:tc>
      </w:tr>
      <w:tr w:rsidR="00406AF7" w:rsidRPr="00750F4D" w:rsidTr="000A28F7">
        <w:tc>
          <w:tcPr>
            <w:tcW w:w="645" w:type="dxa"/>
            <w:vAlign w:val="bottom"/>
          </w:tcPr>
          <w:p w:rsidR="00406AF7" w:rsidRDefault="00406AF7" w:rsidP="00F00794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4" w:type="dxa"/>
            <w:vAlign w:val="bottom"/>
          </w:tcPr>
          <w:p w:rsidR="00406AF7" w:rsidRPr="00750F4D" w:rsidRDefault="00406AF7" w:rsidP="00F00794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AF7">
              <w:rPr>
                <w:rFonts w:ascii="Times New Roman" w:hAnsi="Times New Roman" w:cs="Times New Roman"/>
                <w:iCs/>
                <w:sz w:val="24"/>
                <w:szCs w:val="24"/>
              </w:rPr>
              <w:t>Сбор отчетности с тренеров-преподавателей</w:t>
            </w:r>
          </w:p>
        </w:tc>
        <w:tc>
          <w:tcPr>
            <w:tcW w:w="2835" w:type="dxa"/>
            <w:vAlign w:val="bottom"/>
          </w:tcPr>
          <w:p w:rsidR="00406AF7" w:rsidRDefault="00406AF7" w:rsidP="005F0D02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ежегодно</w:t>
            </w:r>
          </w:p>
        </w:tc>
        <w:tc>
          <w:tcPr>
            <w:tcW w:w="3261" w:type="dxa"/>
            <w:vAlign w:val="bottom"/>
          </w:tcPr>
          <w:p w:rsidR="00406AF7" w:rsidRDefault="00406AF7" w:rsidP="00F00794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Методист</w:t>
            </w:r>
          </w:p>
        </w:tc>
      </w:tr>
    </w:tbl>
    <w:p w:rsidR="000512B8" w:rsidRDefault="000512B8" w:rsidP="00AB348B">
      <w:pPr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512B8" w:rsidRDefault="000512B8" w:rsidP="00AB348B">
      <w:pPr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512B8" w:rsidRDefault="000512B8" w:rsidP="00AB348B">
      <w:pPr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66A6B" w:rsidRDefault="00766A6B" w:rsidP="00AB348B">
      <w:pPr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625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Организационно-образовательная деятельность</w:t>
      </w:r>
    </w:p>
    <w:p w:rsidR="00AB348B" w:rsidRPr="00364D2B" w:rsidRDefault="00AB348B" w:rsidP="00AB348B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11307" w:type="dxa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835"/>
        <w:gridCol w:w="3261"/>
      </w:tblGrid>
      <w:tr w:rsidR="00766A6B" w:rsidRPr="00750F4D" w:rsidTr="00766A6B">
        <w:tc>
          <w:tcPr>
            <w:tcW w:w="67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1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</w:tr>
      <w:tr w:rsidR="00766A6B" w:rsidRPr="00750F4D" w:rsidTr="00766A6B">
        <w:tc>
          <w:tcPr>
            <w:tcW w:w="67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6A6B" w:rsidRPr="00750F4D" w:rsidTr="00766A6B">
        <w:tc>
          <w:tcPr>
            <w:tcW w:w="675" w:type="dxa"/>
            <w:vAlign w:val="bottom"/>
          </w:tcPr>
          <w:p w:rsidR="00766A6B" w:rsidRPr="00750F4D" w:rsidRDefault="00766A6B" w:rsidP="00766A6B">
            <w:pPr>
              <w:numPr>
                <w:ilvl w:val="0"/>
                <w:numId w:val="19"/>
              </w:numPr>
              <w:spacing w:after="0" w:line="240" w:lineRule="auto"/>
              <w:ind w:left="34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36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 воспитательных мероприятий по работе с детьми</w:t>
            </w:r>
          </w:p>
        </w:tc>
        <w:tc>
          <w:tcPr>
            <w:tcW w:w="2835" w:type="dxa"/>
            <w:vAlign w:val="bottom"/>
          </w:tcPr>
          <w:p w:rsidR="00766A6B" w:rsidRPr="00750F4D" w:rsidRDefault="00DC3454" w:rsidP="00DC345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66A6B"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  <w:vAlign w:val="bottom"/>
          </w:tcPr>
          <w:p w:rsidR="00766A6B" w:rsidRPr="00750F4D" w:rsidRDefault="00DC3454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ДЮСШ</w:t>
            </w:r>
          </w:p>
        </w:tc>
      </w:tr>
      <w:tr w:rsidR="00766A6B" w:rsidRPr="00750F4D" w:rsidTr="00766A6B">
        <w:tc>
          <w:tcPr>
            <w:tcW w:w="675" w:type="dxa"/>
            <w:vAlign w:val="bottom"/>
          </w:tcPr>
          <w:p w:rsidR="00766A6B" w:rsidRPr="00750F4D" w:rsidRDefault="00766A6B" w:rsidP="00766A6B">
            <w:pPr>
              <w:numPr>
                <w:ilvl w:val="0"/>
                <w:numId w:val="20"/>
              </w:numPr>
              <w:spacing w:after="0" w:line="240" w:lineRule="auto"/>
              <w:ind w:left="34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36" w:type="dxa"/>
            <w:vAlign w:val="bottom"/>
          </w:tcPr>
          <w:p w:rsidR="00766A6B" w:rsidRPr="00DC3454" w:rsidRDefault="00766A6B" w:rsidP="00DC3454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  </w:t>
            </w:r>
            <w:proofErr w:type="spellStart"/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внутришкольных</w:t>
            </w:r>
            <w:proofErr w:type="spellEnd"/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спортивно-массовых </w:t>
            </w:r>
            <w:r w:rsidR="00DC345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мероприятий</w:t>
            </w: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(согласно календарному плану)</w:t>
            </w:r>
          </w:p>
        </w:tc>
        <w:tc>
          <w:tcPr>
            <w:tcW w:w="2835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  всего периода</w:t>
            </w:r>
          </w:p>
        </w:tc>
        <w:tc>
          <w:tcPr>
            <w:tcW w:w="3261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Тренеры-преподаватели</w:t>
            </w:r>
            <w:r w:rsidR="00DC34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Администрация ДЮСШ</w:t>
            </w:r>
          </w:p>
        </w:tc>
      </w:tr>
      <w:tr w:rsidR="00766A6B" w:rsidRPr="00750F4D" w:rsidTr="00766A6B">
        <w:tc>
          <w:tcPr>
            <w:tcW w:w="675" w:type="dxa"/>
            <w:vAlign w:val="bottom"/>
          </w:tcPr>
          <w:p w:rsidR="00766A6B" w:rsidRPr="00750F4D" w:rsidRDefault="00766A6B" w:rsidP="00766A6B">
            <w:pPr>
              <w:numPr>
                <w:ilvl w:val="0"/>
                <w:numId w:val="21"/>
              </w:numPr>
              <w:spacing w:after="0" w:line="240" w:lineRule="auto"/>
              <w:ind w:left="34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36" w:type="dxa"/>
            <w:vAlign w:val="bottom"/>
          </w:tcPr>
          <w:p w:rsidR="00F80F46" w:rsidRDefault="00766A6B" w:rsidP="00BB4712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соревнованиях</w:t>
            </w:r>
            <w:r w:rsidR="00AD14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66A6B" w:rsidRPr="00750F4D" w:rsidRDefault="00AD14FF" w:rsidP="00BB471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(согласно календарному плану)</w:t>
            </w:r>
          </w:p>
        </w:tc>
        <w:tc>
          <w:tcPr>
            <w:tcW w:w="2835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  всего периода</w:t>
            </w:r>
          </w:p>
        </w:tc>
        <w:tc>
          <w:tcPr>
            <w:tcW w:w="3261" w:type="dxa"/>
            <w:vAlign w:val="bottom"/>
          </w:tcPr>
          <w:p w:rsidR="00BB4712" w:rsidRDefault="00766A6B" w:rsidP="00BB4712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Тренеры-преподаватели</w:t>
            </w:r>
          </w:p>
          <w:p w:rsidR="00BB4712" w:rsidRPr="00BB4712" w:rsidRDefault="00BB4712" w:rsidP="00BB4712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ДЮСШ</w:t>
            </w:r>
          </w:p>
        </w:tc>
      </w:tr>
      <w:tr w:rsidR="00766A6B" w:rsidRPr="00750F4D" w:rsidTr="00766A6B">
        <w:tc>
          <w:tcPr>
            <w:tcW w:w="675" w:type="dxa"/>
            <w:vAlign w:val="bottom"/>
          </w:tcPr>
          <w:p w:rsidR="00766A6B" w:rsidRPr="00750F4D" w:rsidRDefault="00766A6B" w:rsidP="00F0079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766A6B" w:rsidRPr="00750F4D" w:rsidRDefault="00766A6B" w:rsidP="00F00794">
            <w:pPr>
              <w:ind w:left="7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анкетирования обучающихся, родителей, тренеров по оценке деятельности ДЮСШ</w:t>
            </w:r>
          </w:p>
        </w:tc>
        <w:tc>
          <w:tcPr>
            <w:tcW w:w="2835" w:type="dxa"/>
            <w:vAlign w:val="bottom"/>
          </w:tcPr>
          <w:p w:rsidR="00766A6B" w:rsidRPr="00750F4D" w:rsidRDefault="00BB4712" w:rsidP="00BB471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766A6B"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ай</w:t>
            </w:r>
          </w:p>
        </w:tc>
        <w:tc>
          <w:tcPr>
            <w:tcW w:w="3261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Методист</w:t>
            </w:r>
          </w:p>
        </w:tc>
      </w:tr>
      <w:tr w:rsidR="00766A6B" w:rsidRPr="00750F4D" w:rsidTr="00766A6B">
        <w:tc>
          <w:tcPr>
            <w:tcW w:w="675" w:type="dxa"/>
            <w:vAlign w:val="bottom"/>
          </w:tcPr>
          <w:p w:rsidR="00766A6B" w:rsidRPr="00750F4D" w:rsidRDefault="00766A6B" w:rsidP="00F0079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Дня здоровья</w:t>
            </w:r>
          </w:p>
        </w:tc>
        <w:tc>
          <w:tcPr>
            <w:tcW w:w="2835" w:type="dxa"/>
            <w:vAlign w:val="bottom"/>
          </w:tcPr>
          <w:p w:rsidR="00766A6B" w:rsidRPr="00750F4D" w:rsidRDefault="004C5EE5" w:rsidP="004C5EE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66A6B"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  <w:vAlign w:val="bottom"/>
          </w:tcPr>
          <w:p w:rsidR="004C5EE5" w:rsidRPr="004C5EE5" w:rsidRDefault="004C5EE5" w:rsidP="004C5EE5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ДЮСШ</w:t>
            </w:r>
          </w:p>
        </w:tc>
      </w:tr>
      <w:tr w:rsidR="001A19D9" w:rsidRPr="00750F4D" w:rsidTr="00766A6B">
        <w:tc>
          <w:tcPr>
            <w:tcW w:w="675" w:type="dxa"/>
            <w:vAlign w:val="bottom"/>
          </w:tcPr>
          <w:p w:rsidR="001A19D9" w:rsidRPr="00750F4D" w:rsidRDefault="001A19D9" w:rsidP="00F00794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bottom"/>
          </w:tcPr>
          <w:p w:rsidR="001A19D9" w:rsidRPr="00750F4D" w:rsidRDefault="001A19D9" w:rsidP="001A19D9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соревнований среди населения Ромодановского муниципального района в рамках Фестиваля ВФСК «Готов к труду и обороне»</w:t>
            </w:r>
          </w:p>
        </w:tc>
        <w:tc>
          <w:tcPr>
            <w:tcW w:w="2835" w:type="dxa"/>
            <w:vAlign w:val="bottom"/>
          </w:tcPr>
          <w:p w:rsidR="001A19D9" w:rsidRDefault="001A19D9" w:rsidP="004C5EE5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  <w:vAlign w:val="bottom"/>
          </w:tcPr>
          <w:p w:rsidR="001A19D9" w:rsidRPr="001A19D9" w:rsidRDefault="001A19D9" w:rsidP="001A19D9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19D9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ДЮСШ</w:t>
            </w:r>
          </w:p>
          <w:p w:rsidR="001A19D9" w:rsidRDefault="001A19D9" w:rsidP="004C5EE5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4F7" w:rsidRPr="00750F4D" w:rsidTr="00766A6B">
        <w:tc>
          <w:tcPr>
            <w:tcW w:w="675" w:type="dxa"/>
            <w:vAlign w:val="bottom"/>
          </w:tcPr>
          <w:p w:rsidR="002354F7" w:rsidRDefault="002354F7" w:rsidP="00F00794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bottom"/>
          </w:tcPr>
          <w:p w:rsidR="002354F7" w:rsidRDefault="002354F7" w:rsidP="001A19D9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участия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населения Ромодановского муниципального района</w:t>
            </w: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Фестивалях</w:t>
            </w: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ВФСК «Готов к труду и обороне»</w:t>
            </w:r>
          </w:p>
        </w:tc>
        <w:tc>
          <w:tcPr>
            <w:tcW w:w="2835" w:type="dxa"/>
            <w:vAlign w:val="bottom"/>
          </w:tcPr>
          <w:p w:rsidR="002354F7" w:rsidRDefault="002354F7" w:rsidP="004C5EE5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  <w:vAlign w:val="bottom"/>
          </w:tcPr>
          <w:p w:rsidR="002354F7" w:rsidRPr="001A19D9" w:rsidRDefault="002354F7" w:rsidP="002354F7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19D9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ДЮСШ</w:t>
            </w:r>
          </w:p>
          <w:p w:rsidR="002354F7" w:rsidRPr="001A19D9" w:rsidRDefault="002354F7" w:rsidP="001A19D9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Методист</w:t>
            </w:r>
          </w:p>
        </w:tc>
      </w:tr>
      <w:tr w:rsidR="00766A6B" w:rsidRPr="00750F4D" w:rsidTr="00766A6B">
        <w:tc>
          <w:tcPr>
            <w:tcW w:w="675" w:type="dxa"/>
            <w:vAlign w:val="bottom"/>
          </w:tcPr>
          <w:p w:rsidR="00766A6B" w:rsidRPr="00750F4D" w:rsidRDefault="002354F7" w:rsidP="00F0079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66A6B" w:rsidRPr="00750F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bottom"/>
          </w:tcPr>
          <w:p w:rsidR="004C5EE5" w:rsidRPr="004C5EE5" w:rsidRDefault="004C5EE5" w:rsidP="004C5EE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EE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офилактике детского травматизма</w:t>
            </w:r>
          </w:p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C5EE5" w:rsidRPr="004C5EE5" w:rsidRDefault="004C5EE5" w:rsidP="004C5EE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5EE5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5E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A6B" w:rsidRPr="00750F4D" w:rsidRDefault="00766A6B" w:rsidP="004C5EE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766A6B" w:rsidRPr="00750F4D" w:rsidRDefault="004C5EE5" w:rsidP="004C5EE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ДЮСШ</w:t>
            </w:r>
          </w:p>
        </w:tc>
      </w:tr>
    </w:tbl>
    <w:p w:rsidR="00766A6B" w:rsidRPr="00750F4D" w:rsidRDefault="00766A6B" w:rsidP="00766A6B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800D7" w:rsidRDefault="004800D7" w:rsidP="00766A6B">
      <w:pPr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800D7" w:rsidRDefault="004800D7" w:rsidP="00766A6B">
      <w:pPr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800D7" w:rsidRDefault="004800D7" w:rsidP="00766A6B">
      <w:pPr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800D7" w:rsidRDefault="004800D7" w:rsidP="00766A6B">
      <w:pPr>
        <w:jc w:val="center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66A6B" w:rsidRPr="005E2118" w:rsidRDefault="00766A6B" w:rsidP="00766A6B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E211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Работа с общеобразовательными школами</w:t>
      </w:r>
    </w:p>
    <w:p w:rsidR="00766A6B" w:rsidRPr="00750F4D" w:rsidRDefault="00766A6B" w:rsidP="00766A6B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1307" w:type="dxa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835"/>
        <w:gridCol w:w="3261"/>
      </w:tblGrid>
      <w:tr w:rsidR="00766A6B" w:rsidRPr="00750F4D" w:rsidTr="00766A6B">
        <w:tc>
          <w:tcPr>
            <w:tcW w:w="67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1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</w:tr>
      <w:tr w:rsidR="00766A6B" w:rsidRPr="00750F4D" w:rsidTr="00766A6B">
        <w:tc>
          <w:tcPr>
            <w:tcW w:w="67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6A6B" w:rsidRPr="00750F4D" w:rsidTr="00766A6B">
        <w:tc>
          <w:tcPr>
            <w:tcW w:w="675" w:type="dxa"/>
            <w:vAlign w:val="bottom"/>
          </w:tcPr>
          <w:p w:rsidR="00766A6B" w:rsidRPr="00750F4D" w:rsidRDefault="00C12F8B" w:rsidP="00C12F8B">
            <w:pPr>
              <w:spacing w:after="120" w:line="240" w:lineRule="auto"/>
              <w:ind w:left="254" w:hanging="1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66A6B" w:rsidRPr="007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Align w:val="bottom"/>
          </w:tcPr>
          <w:p w:rsidR="00766A6B" w:rsidRPr="00750F4D" w:rsidRDefault="00766A6B" w:rsidP="00440DB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совместных соревно</w:t>
            </w:r>
            <w:r w:rsidR="00F24A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ваний</w:t>
            </w:r>
            <w:r w:rsidR="00440D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каникулярное время</w:t>
            </w:r>
            <w:r w:rsidRPr="00750F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школьников</w:t>
            </w:r>
          </w:p>
        </w:tc>
        <w:tc>
          <w:tcPr>
            <w:tcW w:w="2835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  <w:vAlign w:val="bottom"/>
          </w:tcPr>
          <w:p w:rsidR="00766A6B" w:rsidRPr="00750F4D" w:rsidRDefault="00004404" w:rsidP="00F00794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ДЮСШ</w:t>
            </w:r>
          </w:p>
        </w:tc>
      </w:tr>
      <w:tr w:rsidR="00766A6B" w:rsidRPr="00750F4D" w:rsidTr="00766A6B">
        <w:tc>
          <w:tcPr>
            <w:tcW w:w="675" w:type="dxa"/>
            <w:vAlign w:val="bottom"/>
          </w:tcPr>
          <w:p w:rsidR="00766A6B" w:rsidRPr="00750F4D" w:rsidRDefault="00C12F8B" w:rsidP="00C12F8B">
            <w:pPr>
              <w:spacing w:after="120" w:line="240" w:lineRule="auto"/>
              <w:ind w:left="347" w:hanging="23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766A6B" w:rsidRPr="007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соревнований по лыжным гонкам среди школьных команд</w:t>
            </w:r>
          </w:p>
        </w:tc>
        <w:tc>
          <w:tcPr>
            <w:tcW w:w="2835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Зимний период</w:t>
            </w:r>
          </w:p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  <w:vAlign w:val="bottom"/>
          </w:tcPr>
          <w:p w:rsidR="00766A6B" w:rsidRPr="00750F4D" w:rsidRDefault="00373B32" w:rsidP="00F00794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ДЮСШ</w:t>
            </w:r>
          </w:p>
        </w:tc>
      </w:tr>
      <w:tr w:rsidR="00766A6B" w:rsidRPr="00750F4D" w:rsidTr="00766A6B">
        <w:tc>
          <w:tcPr>
            <w:tcW w:w="675" w:type="dxa"/>
            <w:vAlign w:val="bottom"/>
          </w:tcPr>
          <w:p w:rsidR="00766A6B" w:rsidRPr="00750F4D" w:rsidRDefault="00C12F8B" w:rsidP="00C12F8B">
            <w:pPr>
              <w:spacing w:after="120" w:line="240" w:lineRule="auto"/>
              <w:ind w:left="360" w:hanging="24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66A6B" w:rsidRPr="00750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участия в </w:t>
            </w:r>
            <w:r w:rsidR="00373B32">
              <w:rPr>
                <w:rFonts w:ascii="Times New Roman" w:hAnsi="Times New Roman" w:cs="Times New Roman"/>
                <w:iCs/>
                <w:sz w:val="24"/>
                <w:szCs w:val="24"/>
              </w:rPr>
              <w:t>Фестивалях</w:t>
            </w: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73B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ВФСК «Готов к труду и обороне» </w:t>
            </w: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учащихся </w:t>
            </w:r>
            <w:r w:rsidR="00373B32"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общеобразовательных школ</w:t>
            </w:r>
          </w:p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  <w:vAlign w:val="bottom"/>
          </w:tcPr>
          <w:p w:rsidR="00373B32" w:rsidRDefault="00373B32" w:rsidP="00373B32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ДЮСШ</w:t>
            </w:r>
          </w:p>
          <w:p w:rsidR="00373B32" w:rsidRPr="00373B32" w:rsidRDefault="00373B32" w:rsidP="00373B32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Методист</w:t>
            </w:r>
          </w:p>
        </w:tc>
      </w:tr>
      <w:tr w:rsidR="00042D87" w:rsidRPr="00750F4D" w:rsidTr="00766A6B">
        <w:tc>
          <w:tcPr>
            <w:tcW w:w="675" w:type="dxa"/>
            <w:vAlign w:val="bottom"/>
          </w:tcPr>
          <w:p w:rsidR="00042D87" w:rsidRDefault="00042D87" w:rsidP="00042D87">
            <w:pPr>
              <w:spacing w:after="120" w:line="240" w:lineRule="auto"/>
              <w:ind w:left="360" w:hanging="24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bottom"/>
          </w:tcPr>
          <w:p w:rsidR="00042D87" w:rsidRPr="00750F4D" w:rsidRDefault="00042D87" w:rsidP="00F00794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соревнований в рамках муниципального этапа ВФСК «ГТО»</w:t>
            </w:r>
            <w:r w:rsidR="009C12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среди учащихся общеобразовательных школ</w:t>
            </w:r>
          </w:p>
        </w:tc>
        <w:tc>
          <w:tcPr>
            <w:tcW w:w="2835" w:type="dxa"/>
            <w:vAlign w:val="bottom"/>
          </w:tcPr>
          <w:p w:rsidR="00042D87" w:rsidRPr="00750F4D" w:rsidRDefault="00042D87" w:rsidP="00F00794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  <w:vAlign w:val="bottom"/>
          </w:tcPr>
          <w:p w:rsidR="00042D87" w:rsidRDefault="00042D87" w:rsidP="00042D87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ДЮСШ</w:t>
            </w:r>
          </w:p>
        </w:tc>
      </w:tr>
      <w:tr w:rsidR="00766A6B" w:rsidRPr="00750F4D" w:rsidTr="00766A6B">
        <w:tc>
          <w:tcPr>
            <w:tcW w:w="675" w:type="dxa"/>
            <w:vAlign w:val="bottom"/>
          </w:tcPr>
          <w:p w:rsidR="00766A6B" w:rsidRPr="00750F4D" w:rsidRDefault="00C12F8B" w:rsidP="00F0079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4.</w:t>
            </w:r>
          </w:p>
        </w:tc>
        <w:tc>
          <w:tcPr>
            <w:tcW w:w="4536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работы спортивных секций ДЮСШ на базах общеобразовательных школ</w:t>
            </w:r>
          </w:p>
        </w:tc>
        <w:tc>
          <w:tcPr>
            <w:tcW w:w="2835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3261" w:type="dxa"/>
            <w:vAlign w:val="bottom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</w:p>
        </w:tc>
      </w:tr>
    </w:tbl>
    <w:p w:rsidR="00766A6B" w:rsidRPr="00750F4D" w:rsidRDefault="00766A6B" w:rsidP="00766A6B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66A6B" w:rsidRPr="00750F4D" w:rsidRDefault="00766A6B" w:rsidP="00766A6B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66A6B" w:rsidRPr="00EA1BD7" w:rsidRDefault="00766A6B" w:rsidP="00EA1BD7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A1BD7">
        <w:rPr>
          <w:rFonts w:ascii="Times New Roman" w:hAnsi="Times New Roman" w:cs="Times New Roman"/>
          <w:b/>
          <w:bCs/>
          <w:iCs/>
          <w:sz w:val="28"/>
          <w:szCs w:val="28"/>
        </w:rPr>
        <w:t>Меры по улучшению финансового и ресурсного обеспечения ДЮСШ</w:t>
      </w:r>
    </w:p>
    <w:p w:rsidR="00766A6B" w:rsidRPr="00750F4D" w:rsidRDefault="00766A6B" w:rsidP="00766A6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50F4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1307" w:type="dxa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835"/>
        <w:gridCol w:w="3261"/>
      </w:tblGrid>
      <w:tr w:rsidR="00766A6B" w:rsidRPr="00750F4D" w:rsidTr="00766A6B">
        <w:tc>
          <w:tcPr>
            <w:tcW w:w="67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1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</w:tr>
      <w:tr w:rsidR="00766A6B" w:rsidRPr="00750F4D" w:rsidTr="00766A6B">
        <w:tc>
          <w:tcPr>
            <w:tcW w:w="67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6A6B" w:rsidRPr="00750F4D" w:rsidTr="00766A6B">
        <w:tc>
          <w:tcPr>
            <w:tcW w:w="675" w:type="dxa"/>
            <w:vAlign w:val="bottom"/>
          </w:tcPr>
          <w:p w:rsidR="00766A6B" w:rsidRPr="00750F4D" w:rsidRDefault="00766A6B" w:rsidP="00766A6B">
            <w:pPr>
              <w:numPr>
                <w:ilvl w:val="0"/>
                <w:numId w:val="26"/>
              </w:numPr>
              <w:spacing w:after="120" w:line="240" w:lineRule="auto"/>
              <w:ind w:left="347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Align w:val="bottom"/>
          </w:tcPr>
          <w:p w:rsidR="00C7546F" w:rsidRDefault="00766A6B" w:rsidP="00C7546F">
            <w:pPr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Совершенствование и укрепление материально - технической базы учреждения </w:t>
            </w:r>
          </w:p>
          <w:p w:rsidR="00766A6B" w:rsidRPr="00C7546F" w:rsidRDefault="00766A6B" w:rsidP="00C7546F">
            <w:pPr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50F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Приобретение спортивного инвентаря и оборудования.</w:t>
            </w:r>
          </w:p>
        </w:tc>
        <w:tc>
          <w:tcPr>
            <w:tcW w:w="2835" w:type="dxa"/>
            <w:vAlign w:val="bottom"/>
          </w:tcPr>
          <w:p w:rsidR="00766A6B" w:rsidRPr="00750F4D" w:rsidRDefault="00C7546F" w:rsidP="00F00794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61" w:type="dxa"/>
            <w:vAlign w:val="bottom"/>
          </w:tcPr>
          <w:p w:rsidR="00C7546F" w:rsidRPr="001A19D9" w:rsidRDefault="00C7546F" w:rsidP="00C7546F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19D9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ДЮСШ</w:t>
            </w:r>
          </w:p>
          <w:p w:rsidR="00766A6B" w:rsidRPr="00750F4D" w:rsidRDefault="00766A6B" w:rsidP="00F00794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5CBD" w:rsidRDefault="00E47FF5" w:rsidP="00342C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Принципы, лежащие в основе деятельности</w:t>
      </w:r>
    </w:p>
    <w:p w:rsidR="00E47FF5" w:rsidRPr="00E47FF5" w:rsidRDefault="00865CBD" w:rsidP="00E47F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«Ромодановская </w:t>
      </w:r>
      <w:r w:rsidR="00E47FF5" w:rsidRPr="00E4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ДЮСШ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47FF5" w:rsidRPr="00E4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7FF5" w:rsidRPr="00E47FF5" w:rsidRDefault="00E47FF5" w:rsidP="00E47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6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емократ</w:t>
      </w:r>
      <w:r w:rsidR="00865C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взаимоотношений тренера-</w:t>
      </w:r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 и обучающегося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партнерства, сотрудничества;</w:t>
      </w:r>
    </w:p>
    <w:p w:rsidR="00E47FF5" w:rsidRPr="00E47FF5" w:rsidRDefault="00E47FF5" w:rsidP="00E47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36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уманизация</w:t>
      </w:r>
      <w:proofErr w:type="spellEnd"/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на основе проявления заботы о социальной защите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и педагогов, </w:t>
      </w:r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учебной профессионально- педагогической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режимах, не угрожающих безопасности и жизнедеятельности;</w:t>
      </w:r>
    </w:p>
    <w:p w:rsidR="00E47FF5" w:rsidRPr="00E47FF5" w:rsidRDefault="00E47FF5" w:rsidP="00E47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6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и склонностей, развития их творческих способностей;</w:t>
      </w:r>
    </w:p>
    <w:p w:rsidR="00E47FF5" w:rsidRPr="00E47FF5" w:rsidRDefault="00E47FF5" w:rsidP="00E47F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6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социальной защиты ребенка во всех аспектах, касающихся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жизнедеятельности.</w:t>
      </w:r>
    </w:p>
    <w:p w:rsidR="008D72C2" w:rsidRDefault="00E47FF5" w:rsidP="008D72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Концептуальная идея деятельности ДЮСШ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ориентация на общечеловеческие ценности: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F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семья, отечество.</w:t>
      </w:r>
    </w:p>
    <w:p w:rsidR="0015609C" w:rsidRDefault="0015609C" w:rsidP="008D72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90" w:rsidRPr="008D72C2" w:rsidRDefault="0015609C" w:rsidP="00F10C2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045BF" w:rsidRPr="00004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Механизм реализации программных мероприятий</w:t>
      </w:r>
    </w:p>
    <w:p w:rsidR="000045BF" w:rsidRDefault="000045BF" w:rsidP="00F10C2A">
      <w:pPr>
        <w:tabs>
          <w:tab w:val="left" w:pos="4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45BF" w:rsidRPr="000045BF" w:rsidRDefault="000045BF" w:rsidP="000045B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5BF">
        <w:rPr>
          <w:rFonts w:ascii="Times New Roman" w:hAnsi="Times New Roman" w:cs="Times New Roman"/>
          <w:sz w:val="28"/>
          <w:szCs w:val="28"/>
        </w:rPr>
        <w:t>Программа будет реализована через систему планирования,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5BF">
        <w:rPr>
          <w:rFonts w:ascii="Times New Roman" w:hAnsi="Times New Roman" w:cs="Times New Roman"/>
          <w:sz w:val="28"/>
          <w:szCs w:val="28"/>
        </w:rPr>
        <w:t>включает в себя ежегодные планы, а также проектную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5BF">
        <w:rPr>
          <w:rFonts w:ascii="Times New Roman" w:hAnsi="Times New Roman" w:cs="Times New Roman"/>
          <w:sz w:val="28"/>
          <w:szCs w:val="28"/>
        </w:rPr>
        <w:t>Мероприятия программы конкретизируются в годовых планах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5BF">
        <w:rPr>
          <w:rFonts w:ascii="Times New Roman" w:hAnsi="Times New Roman" w:cs="Times New Roman"/>
          <w:sz w:val="28"/>
          <w:szCs w:val="28"/>
        </w:rPr>
        <w:t xml:space="preserve">школы. Координацию и контроль </w:t>
      </w:r>
      <w:r w:rsidR="001E5878">
        <w:rPr>
          <w:rFonts w:ascii="Times New Roman" w:hAnsi="Times New Roman" w:cs="Times New Roman"/>
          <w:sz w:val="28"/>
          <w:szCs w:val="28"/>
        </w:rPr>
        <w:t>над</w:t>
      </w:r>
      <w:r w:rsidRPr="000045BF">
        <w:rPr>
          <w:rFonts w:ascii="Times New Roman" w:hAnsi="Times New Roman" w:cs="Times New Roman"/>
          <w:sz w:val="28"/>
          <w:szCs w:val="28"/>
        </w:rPr>
        <w:t xml:space="preserve"> выполнением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5BF">
        <w:rPr>
          <w:rFonts w:ascii="Times New Roman" w:hAnsi="Times New Roman" w:cs="Times New Roman"/>
          <w:sz w:val="28"/>
          <w:szCs w:val="28"/>
        </w:rPr>
        <w:t xml:space="preserve">администрация школы оставляет за собой, общим собранием </w:t>
      </w:r>
      <w:r w:rsidR="005127F0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F0">
        <w:rPr>
          <w:rFonts w:ascii="Times New Roman" w:hAnsi="Times New Roman" w:cs="Times New Roman"/>
          <w:sz w:val="28"/>
          <w:szCs w:val="28"/>
        </w:rPr>
        <w:t>ДЮСШ</w:t>
      </w:r>
      <w:r w:rsidRPr="000045BF">
        <w:rPr>
          <w:rFonts w:ascii="Times New Roman" w:hAnsi="Times New Roman" w:cs="Times New Roman"/>
          <w:sz w:val="28"/>
          <w:szCs w:val="28"/>
        </w:rPr>
        <w:t>.</w:t>
      </w:r>
    </w:p>
    <w:p w:rsidR="000045BF" w:rsidRPr="000045BF" w:rsidRDefault="000045BF" w:rsidP="000045BF">
      <w:pPr>
        <w:tabs>
          <w:tab w:val="left" w:pos="4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45BF">
        <w:rPr>
          <w:rFonts w:ascii="Times New Roman" w:hAnsi="Times New Roman" w:cs="Times New Roman"/>
          <w:sz w:val="28"/>
          <w:szCs w:val="28"/>
        </w:rPr>
        <w:t>- анализируется ход выполнения плана действий по реализации</w:t>
      </w:r>
      <w:r w:rsidR="005127F0">
        <w:rPr>
          <w:rFonts w:ascii="Times New Roman" w:hAnsi="Times New Roman" w:cs="Times New Roman"/>
          <w:sz w:val="28"/>
          <w:szCs w:val="28"/>
        </w:rPr>
        <w:t xml:space="preserve"> </w:t>
      </w:r>
      <w:r w:rsidRPr="000045BF">
        <w:rPr>
          <w:rFonts w:ascii="Times New Roman" w:hAnsi="Times New Roman" w:cs="Times New Roman"/>
          <w:sz w:val="28"/>
          <w:szCs w:val="28"/>
        </w:rPr>
        <w:t>программы;</w:t>
      </w:r>
    </w:p>
    <w:p w:rsidR="000045BF" w:rsidRPr="000045BF" w:rsidRDefault="000045BF" w:rsidP="000045BF">
      <w:pPr>
        <w:tabs>
          <w:tab w:val="left" w:pos="4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45BF">
        <w:rPr>
          <w:rFonts w:ascii="Times New Roman" w:hAnsi="Times New Roman" w:cs="Times New Roman"/>
          <w:sz w:val="28"/>
          <w:szCs w:val="28"/>
        </w:rPr>
        <w:t>- вносятся предложения на педагогический совет по его коррекции;</w:t>
      </w:r>
    </w:p>
    <w:p w:rsidR="000045BF" w:rsidRPr="000045BF" w:rsidRDefault="000045BF" w:rsidP="000045BF">
      <w:pPr>
        <w:tabs>
          <w:tab w:val="left" w:pos="4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45BF">
        <w:rPr>
          <w:rFonts w:ascii="Times New Roman" w:hAnsi="Times New Roman" w:cs="Times New Roman"/>
          <w:sz w:val="28"/>
          <w:szCs w:val="28"/>
        </w:rPr>
        <w:t>- осуществляется информационное и методическое обеспечение</w:t>
      </w:r>
      <w:r w:rsidR="005127F0">
        <w:rPr>
          <w:rFonts w:ascii="Times New Roman" w:hAnsi="Times New Roman" w:cs="Times New Roman"/>
          <w:sz w:val="28"/>
          <w:szCs w:val="28"/>
        </w:rPr>
        <w:t xml:space="preserve"> </w:t>
      </w:r>
      <w:r w:rsidR="00D12AA6">
        <w:rPr>
          <w:rFonts w:ascii="Times New Roman" w:hAnsi="Times New Roman" w:cs="Times New Roman"/>
          <w:sz w:val="28"/>
          <w:szCs w:val="28"/>
        </w:rPr>
        <w:t>реализации программы.</w:t>
      </w:r>
    </w:p>
    <w:p w:rsidR="000045BF" w:rsidRPr="000045BF" w:rsidRDefault="000045BF" w:rsidP="000045BF">
      <w:pPr>
        <w:tabs>
          <w:tab w:val="left" w:pos="4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45BF">
        <w:rPr>
          <w:rFonts w:ascii="Times New Roman" w:hAnsi="Times New Roman" w:cs="Times New Roman"/>
          <w:sz w:val="28"/>
          <w:szCs w:val="28"/>
        </w:rPr>
        <w:t>Администрация</w:t>
      </w:r>
      <w:r w:rsidR="005127F0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Pr="000045BF">
        <w:rPr>
          <w:rFonts w:ascii="Times New Roman" w:hAnsi="Times New Roman" w:cs="Times New Roman"/>
          <w:sz w:val="28"/>
          <w:szCs w:val="28"/>
        </w:rPr>
        <w:t xml:space="preserve"> школы ежегодно подводит итоги по выполнению</w:t>
      </w:r>
      <w:r w:rsidR="005127F0">
        <w:rPr>
          <w:rFonts w:ascii="Times New Roman" w:hAnsi="Times New Roman" w:cs="Times New Roman"/>
          <w:sz w:val="28"/>
          <w:szCs w:val="28"/>
        </w:rPr>
        <w:t xml:space="preserve"> </w:t>
      </w:r>
      <w:r w:rsidRPr="000045BF">
        <w:rPr>
          <w:rFonts w:ascii="Times New Roman" w:hAnsi="Times New Roman" w:cs="Times New Roman"/>
          <w:sz w:val="28"/>
          <w:szCs w:val="28"/>
        </w:rPr>
        <w:t>программы на заседании итогового педагогического совета.</w:t>
      </w:r>
    </w:p>
    <w:p w:rsidR="0047491D" w:rsidRDefault="00190990" w:rsidP="00CE470B">
      <w:pPr>
        <w:tabs>
          <w:tab w:val="left" w:pos="4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0C2A" w:rsidRDefault="00F10C2A" w:rsidP="00476264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264" w:rsidRDefault="00476264" w:rsidP="00476264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6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10C2A" w:rsidRPr="00476264" w:rsidRDefault="00F10C2A" w:rsidP="00476264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990" w:rsidRDefault="00476264" w:rsidP="0047626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6264">
        <w:rPr>
          <w:rFonts w:ascii="Times New Roman" w:hAnsi="Times New Roman" w:cs="Times New Roman"/>
          <w:sz w:val="28"/>
          <w:szCs w:val="28"/>
        </w:rPr>
        <w:t>Методы, средства и формы учебно-тренировочных процессов программы полностью соответствуют возрасту, интересам и потребностям обучающихся. В основе программы лежит учет индивидуальных особенностей детей, соответствие санитарным и гигиеническим нормам, обеспечение охраны здоровья обучающихся и работников, контроль нагрузки на учебно-тренировочных занятиях. Программа является документом, открытым для внесения изменений и дополнений. Корректировка программы осуществляется в соответствии с предложениями заинтересованных лиц ежегодно в мае после обсуждения на заседаниях коллегиальных органов управления. Все изменения утверждаются на Педагогическом совете в начале нового учебного года в сентябре.</w:t>
      </w:r>
    </w:p>
    <w:p w:rsidR="00190990" w:rsidRDefault="00190990" w:rsidP="00CE470B">
      <w:pPr>
        <w:tabs>
          <w:tab w:val="left" w:pos="4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0990" w:rsidRDefault="00190990" w:rsidP="00CE470B">
      <w:pPr>
        <w:tabs>
          <w:tab w:val="left" w:pos="4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A8E" w:rsidRDefault="004E6A8E" w:rsidP="00CE470B">
      <w:pPr>
        <w:tabs>
          <w:tab w:val="left" w:pos="4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A8E" w:rsidRDefault="004E6A8E" w:rsidP="00CE470B">
      <w:pPr>
        <w:tabs>
          <w:tab w:val="left" w:pos="4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2CA" w:rsidRDefault="00D242CA" w:rsidP="00CE470B">
      <w:pPr>
        <w:tabs>
          <w:tab w:val="left" w:pos="4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2A5" w:rsidRDefault="00D242CA" w:rsidP="00D242CA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E12A5" w:rsidRDefault="003E12A5" w:rsidP="00D242CA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2A5" w:rsidRDefault="003E12A5" w:rsidP="00D242CA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2A5" w:rsidRDefault="003E12A5" w:rsidP="00D242CA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2A5" w:rsidRDefault="003E12A5" w:rsidP="00D242CA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2A5" w:rsidRDefault="003E12A5" w:rsidP="00D242CA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2A5" w:rsidRDefault="003E12A5" w:rsidP="00D242CA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2A5" w:rsidRDefault="003E12A5" w:rsidP="00D242CA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2A5" w:rsidRDefault="003E12A5" w:rsidP="00D242CA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2A5" w:rsidRDefault="003E12A5" w:rsidP="00D242CA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2A5" w:rsidRDefault="003E12A5" w:rsidP="00D242CA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794" w:rsidRDefault="00D242CA" w:rsidP="00D242CA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00794" w:rsidRDefault="00F00794" w:rsidP="00F00794">
      <w:pPr>
        <w:rPr>
          <w:rFonts w:ascii="Times New Roman" w:hAnsi="Times New Roman" w:cs="Times New Roman"/>
          <w:b/>
          <w:sz w:val="28"/>
          <w:szCs w:val="28"/>
        </w:rPr>
      </w:pPr>
    </w:p>
    <w:p w:rsidR="00F00794" w:rsidRDefault="00F00794" w:rsidP="00F00794">
      <w:pPr>
        <w:rPr>
          <w:rFonts w:ascii="Times New Roman" w:hAnsi="Times New Roman" w:cs="Times New Roman"/>
          <w:sz w:val="28"/>
          <w:szCs w:val="28"/>
        </w:rPr>
      </w:pPr>
      <w:r w:rsidRPr="00F00794">
        <w:rPr>
          <w:rFonts w:ascii="Times New Roman" w:hAnsi="Times New Roman" w:cs="Times New Roman"/>
          <w:b/>
          <w:sz w:val="28"/>
          <w:szCs w:val="28"/>
        </w:rPr>
        <w:t>С</w:t>
      </w:r>
      <w:r w:rsidR="00494735">
        <w:rPr>
          <w:rFonts w:ascii="Times New Roman" w:hAnsi="Times New Roman" w:cs="Times New Roman"/>
          <w:b/>
          <w:sz w:val="28"/>
          <w:szCs w:val="28"/>
        </w:rPr>
        <w:t xml:space="preserve">труктурная модель управления МБУ </w:t>
      </w:r>
      <w:proofErr w:type="gramStart"/>
      <w:r w:rsidR="0049473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00794">
        <w:rPr>
          <w:rFonts w:ascii="Times New Roman" w:hAnsi="Times New Roman" w:cs="Times New Roman"/>
          <w:b/>
          <w:sz w:val="28"/>
          <w:szCs w:val="28"/>
        </w:rPr>
        <w:t xml:space="preserve"> «Ромодановская ДЮСШ»</w:t>
      </w:r>
    </w:p>
    <w:p w:rsidR="00F00794" w:rsidRDefault="002F5A52" w:rsidP="00F00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13.7pt;margin-top:28pt;width:183.75pt;height:33pt;z-index:251658240" fillcolor="white [3201]" strokecolor="black [3200]" strokeweight="2.5pt">
            <v:shadow color="#868686"/>
            <v:textbox style="mso-next-textbox:#_x0000_s1026">
              <w:txbxContent>
                <w:p w:rsidR="00F00794" w:rsidRPr="0051210F" w:rsidRDefault="00F00794" w:rsidP="00F00794">
                  <w:pPr>
                    <w:jc w:val="center"/>
                    <w:rPr>
                      <w:b/>
                    </w:rPr>
                  </w:pPr>
                  <w:r w:rsidRPr="0051210F">
                    <w:rPr>
                      <w:b/>
                    </w:rPr>
                    <w:t>Управляющий совет</w:t>
                  </w:r>
                </w:p>
              </w:txbxContent>
            </v:textbox>
          </v:shape>
        </w:pict>
      </w:r>
    </w:p>
    <w:p w:rsidR="00F00794" w:rsidRDefault="002F5A52" w:rsidP="00F00794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01.2pt;margin-top:3.25pt;width:195pt;height:116.55pt;z-index:2516776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301.2pt;margin-top:23.35pt;width:83.25pt;height:50.4pt;z-index:2516766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29.7pt;margin-top:23.35pt;width:82.5pt;height:46.65pt;flip:x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-75.75pt;margin-top:3.25pt;width:182.7pt;height:111pt;flip:x;z-index:251672576" o:connectortype="straight">
            <v:stroke startarrow="block" endarrow="block"/>
          </v:shape>
        </w:pict>
      </w:r>
      <w:r w:rsidR="00F00794">
        <w:rPr>
          <w:rFonts w:ascii="Times New Roman" w:hAnsi="Times New Roman" w:cs="Times New Roman"/>
          <w:sz w:val="28"/>
          <w:szCs w:val="28"/>
        </w:rPr>
        <w:tab/>
      </w:r>
    </w:p>
    <w:p w:rsidR="00F00794" w:rsidRPr="00F00794" w:rsidRDefault="002F5A52" w:rsidP="00FF5F4D">
      <w:pPr>
        <w:tabs>
          <w:tab w:val="left" w:pos="1410"/>
          <w:tab w:val="left" w:pos="3270"/>
          <w:tab w:val="center" w:pos="4819"/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215.7pt;margin-top:8.35pt;width:.05pt;height:148.65pt;z-index:2516807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271.95pt;margin-top:8.35pt;width:0;height:33.15pt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169.2pt;margin-top:8.35pt;width:0;height:33.15pt;z-index:251674624" o:connectortype="straight">
            <v:stroke startarrow="block" endarrow="block"/>
          </v:shape>
        </w:pict>
      </w:r>
      <w:r w:rsidR="0070175A">
        <w:rPr>
          <w:rFonts w:ascii="Times New Roman" w:hAnsi="Times New Roman" w:cs="Times New Roman"/>
          <w:sz w:val="28"/>
          <w:szCs w:val="28"/>
        </w:rPr>
        <w:tab/>
      </w:r>
      <w:r w:rsidR="003C3EAD">
        <w:rPr>
          <w:rFonts w:ascii="Times New Roman" w:hAnsi="Times New Roman" w:cs="Times New Roman"/>
          <w:sz w:val="28"/>
          <w:szCs w:val="28"/>
        </w:rPr>
        <w:tab/>
      </w:r>
      <w:r w:rsidR="003C3EAD">
        <w:rPr>
          <w:rFonts w:ascii="Times New Roman" w:hAnsi="Times New Roman" w:cs="Times New Roman"/>
          <w:sz w:val="28"/>
          <w:szCs w:val="28"/>
        </w:rPr>
        <w:tab/>
      </w:r>
      <w:r w:rsidR="00FF5F4D">
        <w:rPr>
          <w:rFonts w:ascii="Times New Roman" w:hAnsi="Times New Roman" w:cs="Times New Roman"/>
          <w:sz w:val="28"/>
          <w:szCs w:val="28"/>
        </w:rPr>
        <w:tab/>
      </w:r>
    </w:p>
    <w:p w:rsidR="00F00794" w:rsidRDefault="002F5A52" w:rsidP="00F00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09" style="position:absolute;margin-left:102.75pt;margin-top:16.7pt;width:108.75pt;height:40.5pt;z-index:251660288" fillcolor="white [3201]" strokecolor="black [3200]" strokeweight="1pt">
            <v:stroke dashstyle="dash"/>
            <v:shadow color="#868686"/>
            <v:textbox style="mso-next-textbox:#_x0000_s1028">
              <w:txbxContent>
                <w:p w:rsidR="00F00794" w:rsidRPr="0051210F" w:rsidRDefault="00F00794" w:rsidP="00F007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Педагогический совет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09" style="position:absolute;margin-left:334.2pt;margin-top:16.7pt;width:102.75pt;height:40.5pt;z-index:251662336" fillcolor="white [3201]" strokecolor="black [3200]" strokeweight="1pt">
            <v:stroke dashstyle="dash"/>
            <v:shadow color="#868686"/>
            <v:textbox style="mso-next-textbox:#_x0000_s1030">
              <w:txbxContent>
                <w:p w:rsidR="00F00794" w:rsidRPr="0051210F" w:rsidRDefault="00F00794" w:rsidP="00F00794">
                  <w:pPr>
                    <w:jc w:val="center"/>
                    <w:rPr>
                      <w:b/>
                    </w:rPr>
                  </w:pPr>
                  <w:r w:rsidRPr="0051210F">
                    <w:rPr>
                      <w:b/>
                    </w:rPr>
                    <w:t>Профсоюзный комитет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09" style="position:absolute;margin-left:220.95pt;margin-top:16.7pt;width:108.75pt;height:40.5pt;z-index:251661312" fillcolor="white [3201]" strokecolor="black [3200]" strokeweight="1pt">
            <v:stroke dashstyle="dash"/>
            <v:shadow color="#868686"/>
            <v:textbox style="mso-next-textbox:#_x0000_s1029">
              <w:txbxContent>
                <w:p w:rsidR="00F00794" w:rsidRPr="0051210F" w:rsidRDefault="00F00794" w:rsidP="00F007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Тренерский совет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09" style="position:absolute;margin-left:-9pt;margin-top:16.7pt;width:111.75pt;height:40.5pt;z-index:251659264" fillcolor="white [3201]" strokecolor="black [3200]" strokeweight="1pt">
            <v:stroke dashstyle="dash"/>
            <v:shadow color="#868686"/>
            <v:textbox style="mso-next-textbox:#_x0000_s1027">
              <w:txbxContent>
                <w:p w:rsidR="00F00794" w:rsidRPr="0051210F" w:rsidRDefault="00F00794" w:rsidP="00F007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Методический совет</w:t>
                  </w:r>
                </w:p>
              </w:txbxContent>
            </v:textbox>
          </v:shape>
        </w:pict>
      </w:r>
    </w:p>
    <w:p w:rsidR="00F00794" w:rsidRDefault="00F00794" w:rsidP="00F00794">
      <w:pPr>
        <w:tabs>
          <w:tab w:val="left" w:pos="6345"/>
          <w:tab w:val="left" w:pos="8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0794" w:rsidRDefault="002F5A52" w:rsidP="004323BA">
      <w:pPr>
        <w:tabs>
          <w:tab w:val="left" w:pos="765"/>
          <w:tab w:val="left" w:pos="1485"/>
          <w:tab w:val="left" w:pos="3315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271.95pt;margin-top:24.95pt;width:128.25pt;height:51pt;flip:x;z-index:2516858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34.2pt;margin-top:24.95pt;width:117pt;height:51pt;flip:x y;z-index:2516848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77.7pt;margin-top:5.45pt;width:80.25pt;height:61.5pt;z-index:2516828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268.2pt;margin-top:6.45pt;width:87.75pt;height:60.5pt;flip:x;z-index:2516838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250.95pt;margin-top:6.45pt;width:0;height:60.5pt;z-index:2516817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172.95pt;margin-top:6.45pt;width:0;height:60.5pt;z-index:2516797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09" style="position:absolute;margin-left:400.2pt;margin-top:5.45pt;width:107.25pt;height:40.5pt;z-index:251664384" fillcolor="white [3201]" strokecolor="black [3200]" strokeweight="1pt">
            <v:stroke dashstyle="dash"/>
            <v:shadow color="#868686"/>
            <v:textbox style="mso-next-textbox:#_x0000_s1032">
              <w:txbxContent>
                <w:p w:rsidR="00F00794" w:rsidRPr="0051210F" w:rsidRDefault="00F00794" w:rsidP="00F007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Родительский комитет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09" style="position:absolute;margin-left:-81.3pt;margin-top:5.45pt;width:111pt;height:40.5pt;z-index:251663360" fillcolor="white [3201]" strokecolor="black [3200]" strokeweight="1pt">
            <v:stroke dashstyle="dash"/>
            <v:shadow color="#868686"/>
            <v:textbox style="mso-next-textbox:#_x0000_s1031">
              <w:txbxContent>
                <w:p w:rsidR="00F00794" w:rsidRPr="0051210F" w:rsidRDefault="00F00794" w:rsidP="00F00794">
                  <w:pPr>
                    <w:jc w:val="center"/>
                    <w:rPr>
                      <w:b/>
                    </w:rPr>
                  </w:pPr>
                  <w:r w:rsidRPr="0051210F">
                    <w:rPr>
                      <w:b/>
                    </w:rPr>
                    <w:t>Совет трудового коллектива</w:t>
                  </w:r>
                </w:p>
              </w:txbxContent>
            </v:textbox>
          </v:shape>
        </w:pict>
      </w:r>
      <w:r w:rsidR="002C5AB0">
        <w:rPr>
          <w:rFonts w:ascii="Times New Roman" w:hAnsi="Times New Roman" w:cs="Times New Roman"/>
          <w:sz w:val="28"/>
          <w:szCs w:val="28"/>
        </w:rPr>
        <w:tab/>
      </w:r>
      <w:r w:rsidR="004323BA">
        <w:rPr>
          <w:rFonts w:ascii="Times New Roman" w:hAnsi="Times New Roman" w:cs="Times New Roman"/>
          <w:sz w:val="28"/>
          <w:szCs w:val="28"/>
        </w:rPr>
        <w:tab/>
      </w:r>
      <w:r w:rsidR="00611C61">
        <w:rPr>
          <w:rFonts w:ascii="Times New Roman" w:hAnsi="Times New Roman" w:cs="Times New Roman"/>
          <w:sz w:val="28"/>
          <w:szCs w:val="28"/>
        </w:rPr>
        <w:tab/>
      </w:r>
      <w:r w:rsidR="00611C61">
        <w:rPr>
          <w:rFonts w:ascii="Times New Roman" w:hAnsi="Times New Roman" w:cs="Times New Roman"/>
          <w:sz w:val="28"/>
          <w:szCs w:val="28"/>
        </w:rPr>
        <w:tab/>
      </w:r>
    </w:p>
    <w:p w:rsidR="00F00794" w:rsidRDefault="002C5AB0" w:rsidP="004323BA">
      <w:pPr>
        <w:tabs>
          <w:tab w:val="left" w:pos="4305"/>
          <w:tab w:val="left" w:pos="4365"/>
          <w:tab w:val="left" w:pos="6120"/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1C61">
        <w:rPr>
          <w:rFonts w:ascii="Times New Roman" w:hAnsi="Times New Roman" w:cs="Times New Roman"/>
          <w:sz w:val="28"/>
          <w:szCs w:val="28"/>
        </w:rPr>
        <w:tab/>
      </w:r>
      <w:r w:rsidR="004323BA">
        <w:rPr>
          <w:rFonts w:ascii="Times New Roman" w:hAnsi="Times New Roman" w:cs="Times New Roman"/>
          <w:sz w:val="28"/>
          <w:szCs w:val="28"/>
        </w:rPr>
        <w:tab/>
      </w:r>
    </w:p>
    <w:p w:rsidR="00F00794" w:rsidRDefault="002F5A52" w:rsidP="00F00794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09" style="position:absolute;margin-left:-27.3pt;margin-top:18.9pt;width:115.5pt;height:34.5pt;z-index:251666432" fillcolor="white [3201]" strokecolor="black [3200]" strokeweight="1pt">
            <v:stroke dashstyle="dash"/>
            <v:shadow color="#868686"/>
            <v:textbox style="mso-next-textbox:#_x0000_s1034">
              <w:txbxContent>
                <w:p w:rsidR="00F00794" w:rsidRPr="0051210F" w:rsidRDefault="00F00794" w:rsidP="00F007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Методист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09" style="position:absolute;margin-left:337.95pt;margin-top:18.9pt;width:113.25pt;height:34.5pt;z-index:251667456" fillcolor="white [3201]" strokecolor="black [3200]" strokeweight="1pt">
            <v:stroke dashstyle="dash"/>
            <v:shadow color="#868686"/>
            <v:textbox style="mso-next-textbox:#_x0000_s1035">
              <w:txbxContent>
                <w:p w:rsidR="00F00794" w:rsidRPr="0051210F" w:rsidRDefault="00F00794" w:rsidP="00F007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Завхоз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09" style="position:absolute;margin-left:151.2pt;margin-top:14.4pt;width:120.75pt;height:39pt;z-index:251665408" fillcolor="white [3201]" strokecolor="black [3200]" strokeweight="2.5pt">
            <v:shadow color="#868686"/>
            <v:textbox style="mso-next-textbox:#_x0000_s1033">
              <w:txbxContent>
                <w:p w:rsidR="00F00794" w:rsidRDefault="00F00794" w:rsidP="00F007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Директор </w:t>
                  </w:r>
                </w:p>
                <w:p w:rsidR="00F00794" w:rsidRPr="0051210F" w:rsidRDefault="00F00794" w:rsidP="00F00794">
                  <w:pPr>
                    <w:jc w:val="center"/>
                    <w:rPr>
                      <w:b/>
                    </w:rPr>
                  </w:pPr>
                </w:p>
                <w:p w:rsidR="00F00794" w:rsidRPr="00E31EA9" w:rsidRDefault="00F00794" w:rsidP="00F00794"/>
              </w:txbxContent>
            </v:textbox>
          </v:shape>
        </w:pict>
      </w:r>
      <w:r w:rsidR="00F00794">
        <w:rPr>
          <w:rFonts w:ascii="Times New Roman" w:hAnsi="Times New Roman" w:cs="Times New Roman"/>
          <w:sz w:val="28"/>
          <w:szCs w:val="28"/>
        </w:rPr>
        <w:tab/>
      </w:r>
    </w:p>
    <w:p w:rsidR="00F00794" w:rsidRDefault="002F5A52" w:rsidP="00150C31">
      <w:pPr>
        <w:tabs>
          <w:tab w:val="left" w:pos="2355"/>
          <w:tab w:val="left" w:pos="3420"/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271.95pt;margin-top:6.95pt;width:66pt;height:0;flip:x;z-index:2516879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77.7pt;margin-top:24.9pt;width:86.25pt;height:1in;flip:y;z-index:2516971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39.5pt;margin-top:24.9pt;width:.05pt;height:73.5pt;flip:y;z-index:2516961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257.75pt;margin-top:24.9pt;width:98.2pt;height:1in;flip:x y;z-index:2516930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384.45pt;margin-top:24.9pt;width:0;height:73.5pt;flip:y;z-index:2516920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263.7pt;margin-top:24.9pt;width:99.05pt;height:46.5pt;flip:y;z-index:2516910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73.3pt;margin-top:24.9pt;width:84.65pt;height:46.5pt;flip:x y;z-index:2516899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211.45pt;margin-top:24.9pt;width:.05pt;height:28.15pt;flip:y;z-index:2516889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90.5pt;margin-top:6.95pt;width:60.7pt;height:0;flip:x;z-index:251686912" o:connectortype="straight">
            <v:stroke startarrow="block" endarrow="block"/>
          </v:shape>
        </w:pict>
      </w:r>
      <w:r w:rsidR="00F00794">
        <w:rPr>
          <w:rFonts w:ascii="Times New Roman" w:hAnsi="Times New Roman" w:cs="Times New Roman"/>
          <w:sz w:val="28"/>
          <w:szCs w:val="28"/>
        </w:rPr>
        <w:tab/>
      </w:r>
      <w:r w:rsidR="00150C31">
        <w:rPr>
          <w:rFonts w:ascii="Times New Roman" w:hAnsi="Times New Roman" w:cs="Times New Roman"/>
          <w:sz w:val="28"/>
          <w:szCs w:val="28"/>
        </w:rPr>
        <w:tab/>
      </w:r>
      <w:r w:rsidR="00150C31">
        <w:rPr>
          <w:rFonts w:ascii="Times New Roman" w:hAnsi="Times New Roman" w:cs="Times New Roman"/>
          <w:sz w:val="28"/>
          <w:szCs w:val="28"/>
        </w:rPr>
        <w:tab/>
      </w:r>
    </w:p>
    <w:p w:rsidR="00F00794" w:rsidRDefault="002F5A52" w:rsidP="002A1026">
      <w:pPr>
        <w:tabs>
          <w:tab w:val="left" w:pos="990"/>
          <w:tab w:val="left" w:pos="1110"/>
          <w:tab w:val="left" w:pos="1935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109" style="position:absolute;margin-left:157.95pt;margin-top:24.55pt;width:105.75pt;height:37.1pt;z-index:251668480" fillcolor="white [3201]" strokecolor="black [3200]" strokeweight="1pt">
            <v:stroke dashstyle="dash"/>
            <v:shadow color="#868686"/>
            <v:textbox style="mso-next-textbox:#_x0000_s1036">
              <w:txbxContent>
                <w:p w:rsidR="00F00794" w:rsidRPr="0051210F" w:rsidRDefault="00F00794" w:rsidP="00F007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Зам. директора по УВР</w:t>
                  </w:r>
                </w:p>
              </w:txbxContent>
            </v:textbox>
          </v:shape>
        </w:pict>
      </w:r>
      <w:r w:rsidR="00F00794">
        <w:rPr>
          <w:rFonts w:ascii="Times New Roman" w:hAnsi="Times New Roman" w:cs="Times New Roman"/>
          <w:sz w:val="28"/>
          <w:szCs w:val="28"/>
        </w:rPr>
        <w:tab/>
      </w:r>
      <w:r w:rsidR="002A1026">
        <w:rPr>
          <w:rFonts w:ascii="Times New Roman" w:hAnsi="Times New Roman" w:cs="Times New Roman"/>
          <w:sz w:val="28"/>
          <w:szCs w:val="28"/>
        </w:rPr>
        <w:tab/>
      </w:r>
      <w:r w:rsidR="00F00794">
        <w:rPr>
          <w:rFonts w:ascii="Times New Roman" w:hAnsi="Times New Roman" w:cs="Times New Roman"/>
          <w:sz w:val="28"/>
          <w:szCs w:val="28"/>
        </w:rPr>
        <w:tab/>
      </w:r>
      <w:r w:rsidR="002A1026">
        <w:rPr>
          <w:rFonts w:ascii="Times New Roman" w:hAnsi="Times New Roman" w:cs="Times New Roman"/>
          <w:sz w:val="28"/>
          <w:szCs w:val="28"/>
        </w:rPr>
        <w:tab/>
      </w:r>
    </w:p>
    <w:p w:rsidR="00F00794" w:rsidRDefault="002F5A52" w:rsidP="002A1026">
      <w:pPr>
        <w:tabs>
          <w:tab w:val="left" w:pos="6330"/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263.7pt;margin-top:20pt;width:43.45pt;height:21.4pt;flip:x y;z-index:2516992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95.4pt;margin-top:18.5pt;width:62.55pt;height:21.4pt;flip:y;z-index:251695104" o:connectortype="straight">
            <v:stroke startarrow="block" endarrow="block"/>
          </v:shape>
        </w:pict>
      </w:r>
      <w:r w:rsidR="002A1026">
        <w:rPr>
          <w:rFonts w:ascii="Times New Roman" w:hAnsi="Times New Roman" w:cs="Times New Roman"/>
          <w:sz w:val="28"/>
          <w:szCs w:val="28"/>
        </w:rPr>
        <w:tab/>
      </w:r>
      <w:r w:rsidR="002A1026">
        <w:rPr>
          <w:rFonts w:ascii="Times New Roman" w:hAnsi="Times New Roman" w:cs="Times New Roman"/>
          <w:sz w:val="28"/>
          <w:szCs w:val="28"/>
        </w:rPr>
        <w:tab/>
      </w:r>
    </w:p>
    <w:p w:rsidR="00F00794" w:rsidRDefault="002F5A52" w:rsidP="002A1026">
      <w:pPr>
        <w:tabs>
          <w:tab w:val="left" w:pos="4020"/>
          <w:tab w:val="left" w:pos="4095"/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211.45pt;margin-top:4.6pt;width:0;height:70.5pt;flip:y;z-index:2516940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109" style="position:absolute;margin-left:297.45pt;margin-top:12.85pt;width:110.25pt;height:35.25pt;z-index:251670528" fillcolor="white [3201]" strokecolor="black [3200]" strokeweight="1pt">
            <v:stroke dashstyle="dash"/>
            <v:shadow color="#868686"/>
            <v:textbox style="mso-next-textbox:#_x0000_s1038">
              <w:txbxContent>
                <w:p w:rsidR="00F00794" w:rsidRPr="0051210F" w:rsidRDefault="00F00794" w:rsidP="00F007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Технический персонал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109" style="position:absolute;margin-left:7.95pt;margin-top:11.35pt;width:114pt;height:36.75pt;z-index:251669504" fillcolor="white [3201]" strokecolor="black [3200]" strokeweight="1pt">
            <v:stroke dashstyle="dash"/>
            <v:shadow color="#868686"/>
            <v:textbox style="mso-next-textbox:#_x0000_s1037">
              <w:txbxContent>
                <w:p w:rsidR="00F00794" w:rsidRPr="00CC7192" w:rsidRDefault="00F00794" w:rsidP="00F007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Тренер</w:t>
                  </w:r>
                  <w:proofErr w:type="gramStart"/>
                  <w:r>
                    <w:rPr>
                      <w:b/>
                    </w:rPr>
                    <w:t>а-</w:t>
                  </w:r>
                  <w:proofErr w:type="gramEnd"/>
                  <w:r>
                    <w:rPr>
                      <w:b/>
                    </w:rPr>
                    <w:t xml:space="preserve"> преподаватели </w:t>
                  </w:r>
                </w:p>
                <w:p w:rsidR="00F00794" w:rsidRPr="0051210F" w:rsidRDefault="00F00794" w:rsidP="00F00794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F00794">
        <w:rPr>
          <w:rFonts w:ascii="Times New Roman" w:hAnsi="Times New Roman" w:cs="Times New Roman"/>
          <w:sz w:val="28"/>
          <w:szCs w:val="28"/>
        </w:rPr>
        <w:tab/>
      </w:r>
      <w:r w:rsidR="002A1026">
        <w:rPr>
          <w:rFonts w:ascii="Times New Roman" w:hAnsi="Times New Roman" w:cs="Times New Roman"/>
          <w:sz w:val="28"/>
          <w:szCs w:val="28"/>
        </w:rPr>
        <w:tab/>
      </w:r>
      <w:r w:rsidR="00F00794">
        <w:rPr>
          <w:rFonts w:ascii="Times New Roman" w:hAnsi="Times New Roman" w:cs="Times New Roman"/>
          <w:sz w:val="28"/>
          <w:szCs w:val="28"/>
        </w:rPr>
        <w:tab/>
      </w:r>
    </w:p>
    <w:p w:rsidR="00F00794" w:rsidRDefault="002F5A52" w:rsidP="002A1026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102.75pt;margin-top:19.6pt;width:77.5pt;height:32.65pt;flip:x y;z-index:251698176" o:connectortype="straight">
            <v:stroke startarrow="block" endarrow="block"/>
          </v:shape>
        </w:pict>
      </w:r>
      <w:r w:rsidR="002A1026">
        <w:rPr>
          <w:rFonts w:ascii="Times New Roman" w:hAnsi="Times New Roman" w:cs="Times New Roman"/>
          <w:sz w:val="28"/>
          <w:szCs w:val="28"/>
        </w:rPr>
        <w:tab/>
      </w:r>
    </w:p>
    <w:p w:rsidR="00F00794" w:rsidRDefault="002F5A52" w:rsidP="00F007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151.2pt;margin-top:18.1pt;width:120.75pt;height:52.5pt;z-index:251671552" fillcolor="white [3201]" strokecolor="black [3200]" strokeweight="1pt">
            <v:stroke dashstyle="dash"/>
            <v:shadow color="#868686"/>
            <v:textbox style="mso-next-textbox:#_x0000_s1039">
              <w:txbxContent>
                <w:p w:rsidR="00F00794" w:rsidRDefault="00F00794" w:rsidP="00F007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Родители</w:t>
                  </w:r>
                </w:p>
                <w:p w:rsidR="00F00794" w:rsidRPr="00CC7192" w:rsidRDefault="00F00794" w:rsidP="00F00794">
                  <w:pPr>
                    <w:jc w:val="center"/>
                    <w:rPr>
                      <w:b/>
                    </w:rPr>
                  </w:pPr>
                </w:p>
              </w:txbxContent>
            </v:textbox>
          </v:oval>
        </w:pict>
      </w:r>
    </w:p>
    <w:p w:rsidR="00494735" w:rsidRDefault="00F00794" w:rsidP="0001330D">
      <w:pPr>
        <w:tabs>
          <w:tab w:val="left" w:pos="3660"/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330D">
        <w:rPr>
          <w:rFonts w:ascii="Times New Roman" w:hAnsi="Times New Roman" w:cs="Times New Roman"/>
          <w:sz w:val="28"/>
          <w:szCs w:val="28"/>
        </w:rPr>
        <w:tab/>
      </w:r>
    </w:p>
    <w:p w:rsidR="00494735" w:rsidRDefault="00494735" w:rsidP="00494735">
      <w:pPr>
        <w:rPr>
          <w:rFonts w:ascii="Times New Roman" w:hAnsi="Times New Roman" w:cs="Times New Roman"/>
          <w:sz w:val="28"/>
          <w:szCs w:val="28"/>
        </w:rPr>
      </w:pPr>
    </w:p>
    <w:p w:rsidR="00425B60" w:rsidRDefault="00425B60" w:rsidP="00494735">
      <w:pPr>
        <w:pStyle w:val="11"/>
        <w:spacing w:after="0" w:afterAutospacing="0" w:line="276" w:lineRule="auto"/>
        <w:ind w:firstLine="567"/>
        <w:jc w:val="both"/>
        <w:rPr>
          <w:sz w:val="28"/>
          <w:szCs w:val="28"/>
        </w:rPr>
      </w:pPr>
    </w:p>
    <w:p w:rsidR="00494735" w:rsidRPr="00494735" w:rsidRDefault="00494735" w:rsidP="00494735">
      <w:pPr>
        <w:pStyle w:val="11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494735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в</w:t>
      </w:r>
      <w:r w:rsidRPr="00494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 w:rsidRPr="00494735">
        <w:rPr>
          <w:sz w:val="28"/>
          <w:szCs w:val="28"/>
        </w:rPr>
        <w:t xml:space="preserve"> </w:t>
      </w:r>
      <w:r w:rsidRPr="00494735">
        <w:rPr>
          <w:color w:val="231F20"/>
          <w:sz w:val="28"/>
          <w:szCs w:val="28"/>
        </w:rPr>
        <w:t>«</w:t>
      </w:r>
      <w:proofErr w:type="gramStart"/>
      <w:r w:rsidRPr="00494735">
        <w:rPr>
          <w:color w:val="231F20"/>
          <w:sz w:val="28"/>
          <w:szCs w:val="28"/>
        </w:rPr>
        <w:t>Ромодановская</w:t>
      </w:r>
      <w:proofErr w:type="gramEnd"/>
      <w:r w:rsidRPr="00494735">
        <w:rPr>
          <w:color w:val="231F20"/>
          <w:sz w:val="28"/>
          <w:szCs w:val="28"/>
        </w:rPr>
        <w:t xml:space="preserve"> детско-юношеская спортивная школа»</w:t>
      </w:r>
      <w:r w:rsidRPr="00494735">
        <w:rPr>
          <w:sz w:val="28"/>
          <w:szCs w:val="28"/>
        </w:rPr>
        <w:t xml:space="preserve">     осуществляется в соответствии с законодательством РФ, на основании Устава.</w:t>
      </w:r>
    </w:p>
    <w:p w:rsidR="00494735" w:rsidRPr="00494735" w:rsidRDefault="00494735" w:rsidP="00494735">
      <w:pPr>
        <w:jc w:val="both"/>
        <w:rPr>
          <w:rFonts w:ascii="Times New Roman" w:hAnsi="Times New Roman" w:cs="Times New Roman"/>
          <w:sz w:val="28"/>
          <w:szCs w:val="28"/>
        </w:rPr>
      </w:pPr>
      <w:r w:rsidRPr="00494735">
        <w:rPr>
          <w:rFonts w:ascii="Times New Roman" w:hAnsi="Times New Roman" w:cs="Times New Roman"/>
          <w:sz w:val="28"/>
          <w:szCs w:val="28"/>
        </w:rPr>
        <w:t>Формами самоуправления ДЮСШ являются:</w:t>
      </w:r>
    </w:p>
    <w:p w:rsidR="00494735" w:rsidRPr="00494735" w:rsidRDefault="00494735" w:rsidP="00494735">
      <w:pPr>
        <w:numPr>
          <w:ilvl w:val="0"/>
          <w:numId w:val="29"/>
        </w:numPr>
        <w:spacing w:after="0"/>
        <w:ind w:hanging="409"/>
        <w:jc w:val="both"/>
        <w:rPr>
          <w:rFonts w:ascii="Times New Roman" w:hAnsi="Times New Roman" w:cs="Times New Roman"/>
          <w:sz w:val="28"/>
          <w:szCs w:val="28"/>
        </w:rPr>
      </w:pPr>
      <w:r w:rsidRPr="00494735"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494735" w:rsidRPr="00494735" w:rsidRDefault="00494735" w:rsidP="00494735">
      <w:pPr>
        <w:numPr>
          <w:ilvl w:val="0"/>
          <w:numId w:val="29"/>
        </w:numPr>
        <w:spacing w:after="0"/>
        <w:ind w:hanging="409"/>
        <w:jc w:val="both"/>
        <w:rPr>
          <w:rFonts w:ascii="Times New Roman" w:hAnsi="Times New Roman" w:cs="Times New Roman"/>
          <w:sz w:val="28"/>
          <w:szCs w:val="28"/>
        </w:rPr>
      </w:pPr>
      <w:r w:rsidRPr="00494735">
        <w:rPr>
          <w:rFonts w:ascii="Times New Roman" w:hAnsi="Times New Roman" w:cs="Times New Roman"/>
          <w:sz w:val="28"/>
          <w:szCs w:val="28"/>
        </w:rPr>
        <w:t>собрание трудового коллектива;</w:t>
      </w:r>
    </w:p>
    <w:p w:rsidR="00494735" w:rsidRPr="00494735" w:rsidRDefault="00494735" w:rsidP="00494735">
      <w:pPr>
        <w:numPr>
          <w:ilvl w:val="0"/>
          <w:numId w:val="29"/>
        </w:numPr>
        <w:spacing w:after="0"/>
        <w:ind w:hanging="4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94735">
        <w:rPr>
          <w:rFonts w:ascii="Times New Roman" w:hAnsi="Times New Roman" w:cs="Times New Roman"/>
          <w:sz w:val="28"/>
          <w:szCs w:val="28"/>
        </w:rPr>
        <w:t>правляющий совет ДЮСШ.</w:t>
      </w:r>
    </w:p>
    <w:p w:rsidR="00226C27" w:rsidRDefault="005A019E" w:rsidP="005A01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F729FC" w:rsidRPr="009622CF" w:rsidRDefault="00226C27" w:rsidP="009622CF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29FC">
        <w:rPr>
          <w:rFonts w:ascii="Times New Roman" w:hAnsi="Times New Roman" w:cs="Times New Roman"/>
          <w:b/>
          <w:sz w:val="28"/>
          <w:szCs w:val="28"/>
        </w:rPr>
        <w:t>Модель воспитанника ДЮСШ</w:t>
      </w:r>
    </w:p>
    <w:tbl>
      <w:tblPr>
        <w:tblpPr w:leftFromText="180" w:rightFromText="180" w:vertAnchor="text" w:tblpX="109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5"/>
      </w:tblGrid>
      <w:tr w:rsidR="00F729FC" w:rsidTr="00F729FC">
        <w:trPr>
          <w:trHeight w:val="2827"/>
        </w:trPr>
        <w:tc>
          <w:tcPr>
            <w:tcW w:w="3495" w:type="dxa"/>
          </w:tcPr>
          <w:p w:rsidR="00F729FC" w:rsidRDefault="00F729FC" w:rsidP="00F729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9FC" w:rsidRPr="00F729FC" w:rsidRDefault="00F729FC" w:rsidP="00F729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7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Нравственный потенциал</w:t>
            </w:r>
          </w:p>
          <w:p w:rsidR="00F729FC" w:rsidRPr="00F729FC" w:rsidRDefault="00F729FC" w:rsidP="00F729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целей и смысла</w:t>
            </w:r>
          </w:p>
          <w:p w:rsidR="00F729FC" w:rsidRPr="00F729FC" w:rsidRDefault="00F729FC" w:rsidP="00F729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жизни; усвоение ценностей:</w:t>
            </w:r>
          </w:p>
          <w:p w:rsidR="00F729FC" w:rsidRPr="00F729FC" w:rsidRDefault="00F729FC" w:rsidP="00F729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«малая Родина», «Отечество»,</w:t>
            </w:r>
          </w:p>
          <w:p w:rsidR="00F729FC" w:rsidRPr="00F729FC" w:rsidRDefault="00F729FC" w:rsidP="00F729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«культура», «творчество».</w:t>
            </w:r>
          </w:p>
          <w:p w:rsidR="00F729FC" w:rsidRPr="00F729FC" w:rsidRDefault="00F729FC" w:rsidP="00F729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сущности</w:t>
            </w:r>
          </w:p>
          <w:p w:rsidR="00F729FC" w:rsidRPr="00F729FC" w:rsidRDefault="00F729FC" w:rsidP="00F729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качество,</w:t>
            </w:r>
          </w:p>
          <w:p w:rsidR="00F729FC" w:rsidRPr="00F729FC" w:rsidRDefault="00F729FC" w:rsidP="00F729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  <w:proofErr w:type="gramEnd"/>
          </w:p>
          <w:p w:rsidR="00F729FC" w:rsidRPr="00F729FC" w:rsidRDefault="00F729FC" w:rsidP="00F729FC">
            <w:pPr>
              <w:shd w:val="clear" w:color="auto" w:fill="FFFFFF"/>
              <w:tabs>
                <w:tab w:val="right" w:pos="32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самостоятельности.</w:t>
            </w:r>
          </w:p>
          <w:p w:rsidR="00F729FC" w:rsidRDefault="00F729FC" w:rsidP="00F7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7003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5"/>
      </w:tblGrid>
      <w:tr w:rsidR="00D771F9" w:rsidTr="00D771F9">
        <w:trPr>
          <w:trHeight w:val="3585"/>
        </w:trPr>
        <w:tc>
          <w:tcPr>
            <w:tcW w:w="3375" w:type="dxa"/>
          </w:tcPr>
          <w:p w:rsidR="00D771F9" w:rsidRDefault="00D771F9" w:rsidP="00D771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1F9" w:rsidRDefault="00D771F9" w:rsidP="00D771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1F9" w:rsidRPr="00D771F9" w:rsidRDefault="00D771F9" w:rsidP="00D771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D771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Познавательный потенциал</w:t>
            </w:r>
          </w:p>
          <w:p w:rsidR="00D771F9" w:rsidRPr="00D771F9" w:rsidRDefault="00D771F9" w:rsidP="00D771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приобретении</w:t>
            </w:r>
          </w:p>
          <w:p w:rsidR="00D771F9" w:rsidRPr="00D771F9" w:rsidRDefault="00D771F9" w:rsidP="00D771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 знаний, осознание</w:t>
            </w:r>
          </w:p>
          <w:p w:rsidR="00D771F9" w:rsidRPr="00D771F9" w:rsidRDefault="00D771F9" w:rsidP="00D771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 для жизни и</w:t>
            </w:r>
          </w:p>
          <w:p w:rsidR="00D771F9" w:rsidRPr="00D771F9" w:rsidRDefault="00D771F9" w:rsidP="00D771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желание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  <w:p w:rsidR="00D771F9" w:rsidRPr="00D771F9" w:rsidRDefault="00D771F9" w:rsidP="00D771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</w:t>
            </w:r>
          </w:p>
          <w:p w:rsidR="00D771F9" w:rsidRPr="00D771F9" w:rsidRDefault="00D771F9" w:rsidP="00D771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активность.</w:t>
            </w:r>
          </w:p>
          <w:p w:rsidR="00D771F9" w:rsidRDefault="002F5A52" w:rsidP="00D7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A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4" type="#_x0000_t32" style="position:absolute;margin-left:20.45pt;margin-top:40.65pt;width:0;height:54.8pt;flip:y;z-index:251704320" o:connectortype="straight">
                  <v:stroke startarrow="block" endarrow="block"/>
                </v:shape>
              </w:pict>
            </w:r>
          </w:p>
        </w:tc>
      </w:tr>
    </w:tbl>
    <w:p w:rsidR="00F729FC" w:rsidRDefault="00F729FC" w:rsidP="00F729F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018" w:tblpY="45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1"/>
      </w:tblGrid>
      <w:tr w:rsidR="00C119C4" w:rsidTr="00C119C4">
        <w:trPr>
          <w:trHeight w:val="1103"/>
        </w:trPr>
        <w:tc>
          <w:tcPr>
            <w:tcW w:w="4011" w:type="dxa"/>
          </w:tcPr>
          <w:p w:rsidR="00C119C4" w:rsidRDefault="002F5A52" w:rsidP="00C11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1" type="#_x0000_t32" style="position:absolute;margin-left:196.65pt;margin-top:24.15pt;width:123pt;height:78pt;flip:x y;z-index:251701248" o:connectortype="straight">
                  <v:stroke startarrow="block" endarrow="block"/>
                </v:shape>
              </w:pict>
            </w:r>
          </w:p>
          <w:p w:rsidR="00C119C4" w:rsidRPr="00C93095" w:rsidRDefault="00C119C4" w:rsidP="00C1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</w:t>
            </w:r>
          </w:p>
        </w:tc>
      </w:tr>
    </w:tbl>
    <w:tbl>
      <w:tblPr>
        <w:tblpPr w:leftFromText="180" w:rightFromText="180" w:vertAnchor="text" w:horzAnchor="page" w:tblpX="628" w:tblpY="6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1"/>
      </w:tblGrid>
      <w:tr w:rsidR="008C44B1" w:rsidTr="008C44B1">
        <w:trPr>
          <w:trHeight w:val="3241"/>
        </w:trPr>
        <w:tc>
          <w:tcPr>
            <w:tcW w:w="3481" w:type="dxa"/>
          </w:tcPr>
          <w:p w:rsidR="008C44B1" w:rsidRDefault="008C44B1" w:rsidP="008C4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4B1" w:rsidRPr="008C44B1" w:rsidRDefault="008C44B1" w:rsidP="008C4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C4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Физический потенциал</w:t>
            </w:r>
          </w:p>
          <w:p w:rsidR="008C44B1" w:rsidRPr="008C44B1" w:rsidRDefault="008C44B1" w:rsidP="008C4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физическому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занятия.</w:t>
            </w:r>
          </w:p>
          <w:p w:rsidR="008C44B1" w:rsidRPr="008C44B1" w:rsidRDefault="008C44B1" w:rsidP="008C4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</w:t>
            </w:r>
          </w:p>
          <w:p w:rsidR="008C44B1" w:rsidRPr="008C44B1" w:rsidRDefault="008C44B1" w:rsidP="008C4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улучшения</w:t>
            </w:r>
          </w:p>
          <w:p w:rsidR="008C44B1" w:rsidRPr="008C44B1" w:rsidRDefault="008C44B1" w:rsidP="008C4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работоспособности и</w:t>
            </w:r>
          </w:p>
          <w:p w:rsidR="008C44B1" w:rsidRPr="008C44B1" w:rsidRDefault="008C44B1" w:rsidP="008C4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эмоционального состояния.</w:t>
            </w:r>
          </w:p>
          <w:p w:rsidR="008C44B1" w:rsidRDefault="008C44B1" w:rsidP="008C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6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8"/>
      </w:tblGrid>
      <w:tr w:rsidR="008C44B1" w:rsidTr="008C44B1">
        <w:trPr>
          <w:trHeight w:val="2355"/>
        </w:trPr>
        <w:tc>
          <w:tcPr>
            <w:tcW w:w="3658" w:type="dxa"/>
          </w:tcPr>
          <w:p w:rsidR="008C44B1" w:rsidRDefault="008C44B1" w:rsidP="008C4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4B1" w:rsidRPr="008C44B1" w:rsidRDefault="008C44B1" w:rsidP="008C4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C4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Социальный потенциал</w:t>
            </w:r>
          </w:p>
          <w:p w:rsidR="008C44B1" w:rsidRPr="008C44B1" w:rsidRDefault="008C44B1" w:rsidP="008C4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умениями</w:t>
            </w:r>
          </w:p>
          <w:p w:rsidR="008C44B1" w:rsidRPr="008C44B1" w:rsidRDefault="008C44B1" w:rsidP="008C4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культуры общения;</w:t>
            </w:r>
          </w:p>
          <w:p w:rsidR="008C44B1" w:rsidRPr="008C44B1" w:rsidRDefault="008C44B1" w:rsidP="008C4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</w:t>
            </w:r>
          </w:p>
          <w:p w:rsidR="008C44B1" w:rsidRPr="008C44B1" w:rsidRDefault="008C44B1" w:rsidP="008C4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жизненной</w:t>
            </w:r>
            <w:proofErr w:type="gramEnd"/>
          </w:p>
          <w:p w:rsidR="008C44B1" w:rsidRPr="008C44B1" w:rsidRDefault="008C44B1" w:rsidP="008C44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критической ситуации.</w:t>
            </w:r>
          </w:p>
          <w:p w:rsidR="008C44B1" w:rsidRDefault="008C44B1" w:rsidP="008C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B1" w:rsidRDefault="008C44B1" w:rsidP="00F729FC">
      <w:pPr>
        <w:rPr>
          <w:rFonts w:ascii="Times New Roman" w:hAnsi="Times New Roman" w:cs="Times New Roman"/>
          <w:sz w:val="24"/>
          <w:szCs w:val="24"/>
        </w:rPr>
      </w:pPr>
    </w:p>
    <w:p w:rsidR="008C44B1" w:rsidRPr="008C44B1" w:rsidRDefault="008C44B1" w:rsidP="008C44B1">
      <w:pPr>
        <w:rPr>
          <w:rFonts w:ascii="Times New Roman" w:hAnsi="Times New Roman" w:cs="Times New Roman"/>
          <w:sz w:val="24"/>
          <w:szCs w:val="24"/>
        </w:rPr>
      </w:pPr>
    </w:p>
    <w:p w:rsidR="008C44B1" w:rsidRPr="008C44B1" w:rsidRDefault="008C44B1" w:rsidP="008C44B1">
      <w:pPr>
        <w:rPr>
          <w:rFonts w:ascii="Times New Roman" w:hAnsi="Times New Roman" w:cs="Times New Roman"/>
          <w:sz w:val="24"/>
          <w:szCs w:val="24"/>
        </w:rPr>
      </w:pPr>
    </w:p>
    <w:p w:rsidR="008C44B1" w:rsidRPr="008C44B1" w:rsidRDefault="008C44B1" w:rsidP="008C44B1">
      <w:pPr>
        <w:rPr>
          <w:rFonts w:ascii="Times New Roman" w:hAnsi="Times New Roman" w:cs="Times New Roman"/>
          <w:sz w:val="24"/>
          <w:szCs w:val="24"/>
        </w:rPr>
      </w:pPr>
    </w:p>
    <w:p w:rsidR="008C44B1" w:rsidRPr="008C44B1" w:rsidRDefault="008C44B1" w:rsidP="008C44B1">
      <w:pPr>
        <w:rPr>
          <w:rFonts w:ascii="Times New Roman" w:hAnsi="Times New Roman" w:cs="Times New Roman"/>
          <w:sz w:val="24"/>
          <w:szCs w:val="24"/>
        </w:rPr>
      </w:pPr>
    </w:p>
    <w:p w:rsidR="008C44B1" w:rsidRPr="008C44B1" w:rsidRDefault="008C44B1" w:rsidP="008C44B1">
      <w:pPr>
        <w:rPr>
          <w:rFonts w:ascii="Times New Roman" w:hAnsi="Times New Roman" w:cs="Times New Roman"/>
          <w:sz w:val="24"/>
          <w:szCs w:val="24"/>
        </w:rPr>
      </w:pPr>
    </w:p>
    <w:p w:rsidR="008C44B1" w:rsidRPr="008C44B1" w:rsidRDefault="002F5A52" w:rsidP="008C4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margin-left:-40.35pt;margin-top:15.3pt;width:.05pt;height:54.75pt;flip:y;z-index:251703296" o:connectortype="straight">
            <v:stroke startarrow="block" endarrow="block"/>
          </v:shape>
        </w:pict>
      </w:r>
    </w:p>
    <w:p w:rsidR="008C44B1" w:rsidRPr="008C44B1" w:rsidRDefault="008C44B1" w:rsidP="008C44B1">
      <w:pPr>
        <w:rPr>
          <w:rFonts w:ascii="Times New Roman" w:hAnsi="Times New Roman" w:cs="Times New Roman"/>
          <w:sz w:val="24"/>
          <w:szCs w:val="24"/>
        </w:rPr>
      </w:pPr>
    </w:p>
    <w:p w:rsidR="008C44B1" w:rsidRDefault="008C44B1" w:rsidP="008C44B1">
      <w:pPr>
        <w:rPr>
          <w:rFonts w:ascii="Times New Roman" w:hAnsi="Times New Roman" w:cs="Times New Roman"/>
          <w:sz w:val="24"/>
          <w:szCs w:val="24"/>
        </w:rPr>
      </w:pPr>
    </w:p>
    <w:p w:rsidR="00B42A3E" w:rsidRDefault="002F5A52" w:rsidP="008C4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-25.8pt;margin-top:17.2pt;width:135.05pt;height:74.25pt;flip:y;z-index:251702272" o:connectortype="straight">
            <v:stroke startarrow="block" endarrow="block"/>
          </v:shape>
        </w:pict>
      </w:r>
    </w:p>
    <w:p w:rsidR="00B42A3E" w:rsidRPr="00B42A3E" w:rsidRDefault="00B42A3E" w:rsidP="00B42A3E">
      <w:pPr>
        <w:rPr>
          <w:rFonts w:ascii="Times New Roman" w:hAnsi="Times New Roman" w:cs="Times New Roman"/>
          <w:sz w:val="24"/>
          <w:szCs w:val="24"/>
        </w:rPr>
      </w:pPr>
    </w:p>
    <w:p w:rsidR="00B42A3E" w:rsidRPr="00B42A3E" w:rsidRDefault="002F5A52" w:rsidP="00B42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margin-left:213.5pt;margin-top:1.45pt;width:0;height:233.25pt;flip:y;z-index:251706368" o:connectortype="straight">
            <v:stroke startarrow="block" endarrow="block"/>
          </v:shape>
        </w:pict>
      </w:r>
    </w:p>
    <w:p w:rsidR="00B42A3E" w:rsidRPr="00B42A3E" w:rsidRDefault="00B42A3E" w:rsidP="00B42A3E">
      <w:pPr>
        <w:rPr>
          <w:rFonts w:ascii="Times New Roman" w:hAnsi="Times New Roman" w:cs="Times New Roman"/>
          <w:sz w:val="24"/>
          <w:szCs w:val="24"/>
        </w:rPr>
      </w:pPr>
    </w:p>
    <w:p w:rsidR="00B42A3E" w:rsidRPr="00B42A3E" w:rsidRDefault="00B42A3E" w:rsidP="00B42A3E">
      <w:pPr>
        <w:rPr>
          <w:rFonts w:ascii="Times New Roman" w:hAnsi="Times New Roman" w:cs="Times New Roman"/>
          <w:sz w:val="24"/>
          <w:szCs w:val="24"/>
        </w:rPr>
      </w:pPr>
    </w:p>
    <w:p w:rsidR="00B42A3E" w:rsidRPr="00B42A3E" w:rsidRDefault="00B42A3E" w:rsidP="00B42A3E">
      <w:pPr>
        <w:rPr>
          <w:rFonts w:ascii="Times New Roman" w:hAnsi="Times New Roman" w:cs="Times New Roman"/>
          <w:sz w:val="24"/>
          <w:szCs w:val="24"/>
        </w:rPr>
      </w:pPr>
    </w:p>
    <w:p w:rsidR="00B42A3E" w:rsidRPr="00B42A3E" w:rsidRDefault="00B42A3E" w:rsidP="00B42A3E">
      <w:pPr>
        <w:rPr>
          <w:rFonts w:ascii="Times New Roman" w:hAnsi="Times New Roman" w:cs="Times New Roman"/>
          <w:sz w:val="24"/>
          <w:szCs w:val="24"/>
        </w:rPr>
      </w:pPr>
    </w:p>
    <w:p w:rsidR="00B42A3E" w:rsidRPr="00B42A3E" w:rsidRDefault="00B42A3E" w:rsidP="00B42A3E">
      <w:pPr>
        <w:rPr>
          <w:rFonts w:ascii="Times New Roman" w:hAnsi="Times New Roman" w:cs="Times New Roman"/>
          <w:sz w:val="24"/>
          <w:szCs w:val="24"/>
        </w:rPr>
      </w:pPr>
    </w:p>
    <w:p w:rsidR="00B42A3E" w:rsidRPr="00B42A3E" w:rsidRDefault="00B42A3E" w:rsidP="00B42A3E">
      <w:pPr>
        <w:rPr>
          <w:rFonts w:ascii="Times New Roman" w:hAnsi="Times New Roman" w:cs="Times New Roman"/>
          <w:sz w:val="24"/>
          <w:szCs w:val="24"/>
        </w:rPr>
      </w:pPr>
    </w:p>
    <w:p w:rsidR="00B42A3E" w:rsidRPr="00B42A3E" w:rsidRDefault="00B42A3E" w:rsidP="00B42A3E">
      <w:pPr>
        <w:rPr>
          <w:rFonts w:ascii="Times New Roman" w:hAnsi="Times New Roman" w:cs="Times New Roman"/>
          <w:sz w:val="24"/>
          <w:szCs w:val="24"/>
        </w:rPr>
      </w:pPr>
    </w:p>
    <w:p w:rsidR="00B42A3E" w:rsidRPr="00B42A3E" w:rsidRDefault="00B42A3E" w:rsidP="00B42A3E">
      <w:pPr>
        <w:rPr>
          <w:rFonts w:ascii="Times New Roman" w:hAnsi="Times New Roman" w:cs="Times New Roman"/>
          <w:sz w:val="24"/>
          <w:szCs w:val="24"/>
        </w:rPr>
      </w:pPr>
    </w:p>
    <w:p w:rsidR="000E0612" w:rsidRPr="008C44B1" w:rsidRDefault="000E0612" w:rsidP="00062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C44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Профессиональный потенциал</w:t>
      </w:r>
    </w:p>
    <w:p w:rsidR="000E0612" w:rsidRPr="008C44B1" w:rsidRDefault="000E0612" w:rsidP="00062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 </w:t>
      </w:r>
      <w:r w:rsidRPr="008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процесс.</w:t>
      </w:r>
    </w:p>
    <w:p w:rsidR="000E0612" w:rsidRPr="008C44B1" w:rsidRDefault="000E0612" w:rsidP="00062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углубленном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познании основ избранного</w:t>
      </w:r>
      <w:r w:rsidR="0006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 </w:t>
      </w:r>
      <w:r w:rsidRPr="008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самостоятельном</w:t>
      </w:r>
      <w:r w:rsidR="0006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приобретении знаний о нем.</w:t>
      </w:r>
    </w:p>
    <w:p w:rsidR="000E0612" w:rsidRDefault="000E0612" w:rsidP="000626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6F" w:rsidRDefault="0006266F" w:rsidP="000E06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208A" w:rsidRDefault="001F208A" w:rsidP="000E06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437EE4" w:rsidRDefault="000D2F6C" w:rsidP="000D2F6C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Модель тренера-преподавателя</w:t>
      </w:r>
    </w:p>
    <w:p w:rsidR="00437EE4" w:rsidRDefault="00437EE4" w:rsidP="00437E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37EE4" w:rsidRDefault="002F5A52" w:rsidP="00437E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A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238.95pt;margin-top:17.5pt;width:.05pt;height:54.75pt;flip:y;z-index:251705344" o:connectortype="straight">
            <v:stroke startarrow="block" endarrow="block"/>
          </v:shape>
        </w:pict>
      </w:r>
      <w:r w:rsidR="00437EE4" w:rsidRPr="00437EE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ТРЕНЕР-ПРЕПОДАВАТЕЛЬ</w:t>
      </w:r>
    </w:p>
    <w:p w:rsidR="00437EE4" w:rsidRDefault="00437EE4" w:rsidP="00437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EE4" w:rsidRDefault="00437EE4" w:rsidP="00437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EE4" w:rsidRPr="00437EE4" w:rsidRDefault="00437EE4" w:rsidP="00437EE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EE4">
        <w:rPr>
          <w:rFonts w:ascii="Times New Roman" w:hAnsi="Times New Roman" w:cs="Times New Roman"/>
          <w:i/>
          <w:sz w:val="28"/>
          <w:szCs w:val="28"/>
        </w:rPr>
        <w:t>Владеет системой:</w:t>
      </w:r>
    </w:p>
    <w:p w:rsidR="00437EE4" w:rsidRPr="00437EE4" w:rsidRDefault="00437EE4" w:rsidP="00437EE4">
      <w:pPr>
        <w:jc w:val="both"/>
        <w:rPr>
          <w:rFonts w:ascii="Times New Roman" w:hAnsi="Times New Roman" w:cs="Times New Roman"/>
          <w:sz w:val="28"/>
          <w:szCs w:val="28"/>
        </w:rPr>
      </w:pPr>
      <w:r w:rsidRPr="00437EE4">
        <w:rPr>
          <w:rFonts w:ascii="Times New Roman" w:hAnsi="Times New Roman" w:cs="Times New Roman"/>
          <w:sz w:val="28"/>
          <w:szCs w:val="28"/>
        </w:rPr>
        <w:sym w:font="Symbol" w:char="F0B7"/>
      </w:r>
      <w:r w:rsidRPr="00437EE4">
        <w:rPr>
          <w:rFonts w:ascii="Times New Roman" w:hAnsi="Times New Roman" w:cs="Times New Roman"/>
          <w:sz w:val="28"/>
          <w:szCs w:val="28"/>
        </w:rPr>
        <w:t xml:space="preserve"> духовно-нравственных ценностей и приоритетов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EE4" w:rsidRDefault="00437EE4" w:rsidP="00437EE4">
      <w:pPr>
        <w:jc w:val="both"/>
        <w:rPr>
          <w:rFonts w:ascii="Times New Roman" w:hAnsi="Times New Roman" w:cs="Times New Roman"/>
          <w:sz w:val="28"/>
          <w:szCs w:val="28"/>
        </w:rPr>
      </w:pPr>
      <w:r w:rsidRPr="00437EE4">
        <w:rPr>
          <w:rFonts w:ascii="Times New Roman" w:hAnsi="Times New Roman" w:cs="Times New Roman"/>
          <w:sz w:val="28"/>
          <w:szCs w:val="28"/>
        </w:rPr>
        <w:sym w:font="Symbol" w:char="F0B7"/>
      </w:r>
      <w:r w:rsidRPr="00437EE4">
        <w:rPr>
          <w:rFonts w:ascii="Times New Roman" w:hAnsi="Times New Roman" w:cs="Times New Roman"/>
          <w:sz w:val="28"/>
          <w:szCs w:val="28"/>
        </w:rPr>
        <w:t xml:space="preserve"> основами методологии и аппаратом исследования в области</w:t>
      </w:r>
      <w:r>
        <w:rPr>
          <w:rFonts w:ascii="Times New Roman" w:hAnsi="Times New Roman" w:cs="Times New Roman"/>
          <w:sz w:val="28"/>
          <w:szCs w:val="28"/>
        </w:rPr>
        <w:t xml:space="preserve"> преподаваемого </w:t>
      </w:r>
      <w:r w:rsidRPr="00437EE4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EE4" w:rsidRPr="00437EE4" w:rsidRDefault="00437EE4" w:rsidP="00437EE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EE4">
        <w:rPr>
          <w:rFonts w:ascii="Times New Roman" w:hAnsi="Times New Roman" w:cs="Times New Roman"/>
          <w:i/>
          <w:sz w:val="28"/>
          <w:szCs w:val="28"/>
        </w:rPr>
        <w:t xml:space="preserve">Владеет знаниями: </w:t>
      </w:r>
    </w:p>
    <w:p w:rsidR="00437EE4" w:rsidRDefault="00437EE4" w:rsidP="00437EE4">
      <w:pPr>
        <w:jc w:val="both"/>
        <w:rPr>
          <w:rFonts w:ascii="Times New Roman" w:hAnsi="Times New Roman" w:cs="Times New Roman"/>
          <w:sz w:val="28"/>
          <w:szCs w:val="28"/>
        </w:rPr>
      </w:pPr>
      <w:r w:rsidRPr="00437EE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437EE4">
        <w:rPr>
          <w:rFonts w:ascii="Times New Roman" w:hAnsi="Times New Roman" w:cs="Times New Roman"/>
          <w:sz w:val="28"/>
          <w:szCs w:val="28"/>
        </w:rPr>
        <w:t>социально-психологическим</w:t>
      </w:r>
      <w:proofErr w:type="gramEnd"/>
      <w:r w:rsidRPr="00437EE4">
        <w:rPr>
          <w:rFonts w:ascii="Times New Roman" w:hAnsi="Times New Roman" w:cs="Times New Roman"/>
          <w:sz w:val="28"/>
          <w:szCs w:val="28"/>
        </w:rPr>
        <w:t xml:space="preserve"> механизме взаимодействия людей; </w:t>
      </w:r>
    </w:p>
    <w:p w:rsidR="00437EE4" w:rsidRDefault="00437EE4" w:rsidP="00437EE4">
      <w:pPr>
        <w:jc w:val="both"/>
        <w:rPr>
          <w:rFonts w:ascii="Times New Roman" w:hAnsi="Times New Roman" w:cs="Times New Roman"/>
          <w:sz w:val="28"/>
          <w:szCs w:val="28"/>
        </w:rPr>
      </w:pPr>
      <w:r w:rsidRPr="00437EE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о принципах и закономерностях развития образования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педагогических традиций;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4" w:rsidRDefault="00437EE4" w:rsidP="00437EE4">
      <w:pPr>
        <w:jc w:val="both"/>
        <w:rPr>
          <w:rFonts w:ascii="Times New Roman" w:hAnsi="Times New Roman" w:cs="Times New Roman"/>
          <w:sz w:val="28"/>
          <w:szCs w:val="28"/>
        </w:rPr>
      </w:pPr>
      <w:r w:rsidRPr="00437EE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об условиях, способах и путях саморазвития личности;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о регулятивных умениях;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4" w:rsidRDefault="00437EE4" w:rsidP="00437EE4">
      <w:pPr>
        <w:jc w:val="both"/>
        <w:rPr>
          <w:rFonts w:ascii="Times New Roman" w:hAnsi="Times New Roman" w:cs="Times New Roman"/>
          <w:sz w:val="28"/>
          <w:szCs w:val="28"/>
        </w:rPr>
      </w:pPr>
      <w:r w:rsidRPr="00437EE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проектировании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систем,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конструирования содержания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EE4" w:rsidRPr="00437EE4" w:rsidRDefault="00437EE4" w:rsidP="00437EE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EE4">
        <w:rPr>
          <w:rFonts w:ascii="Times New Roman" w:hAnsi="Times New Roman" w:cs="Times New Roman"/>
          <w:i/>
          <w:sz w:val="28"/>
          <w:szCs w:val="28"/>
        </w:rPr>
        <w:t>Владеет способами:</w:t>
      </w:r>
    </w:p>
    <w:p w:rsidR="00437EE4" w:rsidRDefault="00437EE4" w:rsidP="00437EE4">
      <w:pPr>
        <w:jc w:val="both"/>
        <w:rPr>
          <w:rFonts w:ascii="Times New Roman" w:hAnsi="Times New Roman" w:cs="Times New Roman"/>
          <w:sz w:val="28"/>
          <w:szCs w:val="28"/>
        </w:rPr>
      </w:pPr>
      <w:r w:rsidRPr="00437EE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выбора модели поведения, с учетом реальной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 xml:space="preserve">ситуации и </w:t>
      </w:r>
      <w:proofErr w:type="spellStart"/>
      <w:r w:rsidRPr="00437EE4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EE4" w:rsidRPr="00437EE4" w:rsidRDefault="00437EE4" w:rsidP="00437EE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EE4">
        <w:rPr>
          <w:rFonts w:ascii="Times New Roman" w:hAnsi="Times New Roman" w:cs="Times New Roman"/>
          <w:i/>
          <w:sz w:val="28"/>
          <w:szCs w:val="28"/>
        </w:rPr>
        <w:t>Обладает:</w:t>
      </w:r>
    </w:p>
    <w:p w:rsidR="00437EE4" w:rsidRPr="00437EE4" w:rsidRDefault="00437EE4" w:rsidP="00437EE4">
      <w:pPr>
        <w:jc w:val="both"/>
        <w:rPr>
          <w:rFonts w:ascii="Times New Roman" w:hAnsi="Times New Roman" w:cs="Times New Roman"/>
          <w:sz w:val="28"/>
          <w:szCs w:val="28"/>
        </w:rPr>
      </w:pPr>
      <w:r w:rsidRPr="00437EE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целостным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представлением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437EE4" w:rsidRDefault="00437EE4" w:rsidP="00437EE4">
      <w:pPr>
        <w:jc w:val="both"/>
        <w:rPr>
          <w:rFonts w:ascii="Times New Roman" w:hAnsi="Times New Roman" w:cs="Times New Roman"/>
          <w:sz w:val="28"/>
          <w:szCs w:val="28"/>
        </w:rPr>
      </w:pPr>
      <w:r w:rsidRPr="00437EE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готовностью к решению образовательных задач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EE4" w:rsidRPr="00437EE4" w:rsidRDefault="00437EE4" w:rsidP="00437EE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EE4">
        <w:rPr>
          <w:rFonts w:ascii="Times New Roman" w:hAnsi="Times New Roman" w:cs="Times New Roman"/>
          <w:i/>
          <w:sz w:val="28"/>
          <w:szCs w:val="28"/>
        </w:rPr>
        <w:t>Способен:</w:t>
      </w:r>
    </w:p>
    <w:p w:rsidR="00437EE4" w:rsidRPr="00437EE4" w:rsidRDefault="00437EE4" w:rsidP="00437EE4">
      <w:pPr>
        <w:jc w:val="both"/>
        <w:rPr>
          <w:rFonts w:ascii="Times New Roman" w:hAnsi="Times New Roman" w:cs="Times New Roman"/>
          <w:sz w:val="28"/>
          <w:szCs w:val="28"/>
        </w:rPr>
      </w:pPr>
      <w:r w:rsidRPr="00437EE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осознанно реализовать образовательные и 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возможности в практической деятельности;</w:t>
      </w:r>
    </w:p>
    <w:p w:rsidR="00437EE4" w:rsidRPr="00437EE4" w:rsidRDefault="00437EE4" w:rsidP="00437EE4">
      <w:pPr>
        <w:jc w:val="both"/>
        <w:rPr>
          <w:rFonts w:ascii="Times New Roman" w:hAnsi="Times New Roman" w:cs="Times New Roman"/>
          <w:sz w:val="28"/>
          <w:szCs w:val="28"/>
        </w:rPr>
      </w:pPr>
      <w:r w:rsidRPr="00437EE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устанавливать позитивные внутри – и межгрупповые отношения;</w:t>
      </w:r>
    </w:p>
    <w:p w:rsidR="00437EE4" w:rsidRPr="00437EE4" w:rsidRDefault="00437EE4" w:rsidP="00437EE4">
      <w:pPr>
        <w:jc w:val="both"/>
        <w:rPr>
          <w:rFonts w:ascii="Times New Roman" w:hAnsi="Times New Roman" w:cs="Times New Roman"/>
          <w:sz w:val="28"/>
          <w:szCs w:val="28"/>
        </w:rPr>
      </w:pPr>
      <w:r w:rsidRPr="00437EE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понимать внутренний мир другого человека;</w:t>
      </w:r>
    </w:p>
    <w:p w:rsidR="00437EE4" w:rsidRDefault="00437EE4" w:rsidP="00437EE4">
      <w:pPr>
        <w:jc w:val="both"/>
        <w:rPr>
          <w:rFonts w:ascii="Times New Roman" w:hAnsi="Times New Roman" w:cs="Times New Roman"/>
          <w:sz w:val="28"/>
          <w:szCs w:val="28"/>
        </w:rPr>
      </w:pPr>
      <w:r w:rsidRPr="00437EE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изменять стратегию педагогического воздействия при изменении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4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A3E" w:rsidRDefault="0003387C" w:rsidP="0003387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87C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03387C" w:rsidRDefault="0003387C" w:rsidP="0003387C">
      <w:pPr>
        <w:jc w:val="both"/>
        <w:rPr>
          <w:rFonts w:ascii="Times New Roman" w:hAnsi="Times New Roman" w:cs="Times New Roman"/>
          <w:sz w:val="28"/>
          <w:szCs w:val="28"/>
        </w:rPr>
      </w:pPr>
      <w:r w:rsidRPr="00437EE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проектировать и прогнозировать ход образовательного процесса;</w:t>
      </w:r>
    </w:p>
    <w:p w:rsidR="0003387C" w:rsidRDefault="0003387C" w:rsidP="0003387C">
      <w:pPr>
        <w:jc w:val="both"/>
        <w:rPr>
          <w:rFonts w:ascii="Times New Roman" w:hAnsi="Times New Roman" w:cs="Times New Roman"/>
          <w:sz w:val="28"/>
          <w:szCs w:val="28"/>
        </w:rPr>
      </w:pPr>
      <w:r w:rsidRPr="00437EE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взаимодействовать с другими людьми, определяя мотивы поведения, потребности, значения их поступков, регулируя собственное поведение и эмоциональное состояние;</w:t>
      </w:r>
    </w:p>
    <w:p w:rsidR="0003387C" w:rsidRPr="0003387C" w:rsidRDefault="0003387C" w:rsidP="0003387C">
      <w:pPr>
        <w:jc w:val="both"/>
        <w:rPr>
          <w:rFonts w:ascii="Times New Roman" w:hAnsi="Times New Roman" w:cs="Times New Roman"/>
          <w:sz w:val="28"/>
          <w:szCs w:val="28"/>
        </w:rPr>
      </w:pPr>
      <w:r w:rsidRPr="0003387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использовать психолого-педагогические методы </w:t>
      </w:r>
      <w:r w:rsidRPr="000338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исследовательские</w:t>
      </w:r>
      <w:r w:rsidRPr="0003387C">
        <w:rPr>
          <w:rFonts w:ascii="Times New Roman" w:hAnsi="Times New Roman" w:cs="Times New Roman"/>
          <w:sz w:val="28"/>
          <w:szCs w:val="28"/>
        </w:rPr>
        <w:t xml:space="preserve"> работы в области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BDC" w:rsidRPr="00554BDC" w:rsidRDefault="00554BDC" w:rsidP="00554BD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BDC">
        <w:rPr>
          <w:rFonts w:ascii="Times New Roman" w:hAnsi="Times New Roman" w:cs="Times New Roman"/>
          <w:i/>
          <w:sz w:val="28"/>
          <w:szCs w:val="28"/>
        </w:rPr>
        <w:t>Ориентируется в:</w:t>
      </w:r>
    </w:p>
    <w:p w:rsidR="00554BDC" w:rsidRPr="00554BDC" w:rsidRDefault="00554BDC" w:rsidP="00554BDC">
      <w:pPr>
        <w:jc w:val="both"/>
        <w:rPr>
          <w:rFonts w:ascii="Times New Roman" w:hAnsi="Times New Roman" w:cs="Times New Roman"/>
          <w:sz w:val="28"/>
          <w:szCs w:val="28"/>
        </w:rPr>
      </w:pPr>
      <w:r w:rsidRPr="00554BDC">
        <w:rPr>
          <w:rFonts w:ascii="Times New Roman" w:hAnsi="Times New Roman" w:cs="Times New Roman"/>
          <w:sz w:val="28"/>
          <w:szCs w:val="28"/>
        </w:rPr>
        <w:sym w:font="Symbol" w:char="F0B7"/>
      </w:r>
      <w:r w:rsidRPr="00554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BDC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554BDC">
        <w:rPr>
          <w:rFonts w:ascii="Times New Roman" w:hAnsi="Times New Roman" w:cs="Times New Roman"/>
          <w:sz w:val="28"/>
          <w:szCs w:val="28"/>
        </w:rPr>
        <w:t xml:space="preserve"> стратегии образования;</w:t>
      </w:r>
    </w:p>
    <w:p w:rsidR="00554BDC" w:rsidRPr="00554BDC" w:rsidRDefault="00554BDC" w:rsidP="00554BDC">
      <w:pPr>
        <w:jc w:val="both"/>
        <w:rPr>
          <w:rFonts w:ascii="Times New Roman" w:hAnsi="Times New Roman" w:cs="Times New Roman"/>
          <w:sz w:val="28"/>
          <w:szCs w:val="28"/>
        </w:rPr>
      </w:pPr>
      <w:r w:rsidRPr="00554BDC">
        <w:rPr>
          <w:rFonts w:ascii="Times New Roman" w:hAnsi="Times New Roman" w:cs="Times New Roman"/>
          <w:sz w:val="28"/>
          <w:szCs w:val="28"/>
        </w:rPr>
        <w:sym w:font="Symbol" w:char="F0B7"/>
      </w:r>
      <w:r w:rsidRPr="00554BDC">
        <w:rPr>
          <w:rFonts w:ascii="Times New Roman" w:hAnsi="Times New Roman" w:cs="Times New Roman"/>
          <w:sz w:val="28"/>
          <w:szCs w:val="28"/>
        </w:rPr>
        <w:t xml:space="preserve"> определение актуальны</w:t>
      </w:r>
      <w:r>
        <w:rPr>
          <w:rFonts w:ascii="Times New Roman" w:hAnsi="Times New Roman" w:cs="Times New Roman"/>
          <w:sz w:val="28"/>
          <w:szCs w:val="28"/>
        </w:rPr>
        <w:t>х проблем в сфере об</w:t>
      </w:r>
      <w:r w:rsidRPr="00554BDC">
        <w:rPr>
          <w:rFonts w:ascii="Times New Roman" w:hAnsi="Times New Roman" w:cs="Times New Roman"/>
          <w:sz w:val="28"/>
          <w:szCs w:val="28"/>
        </w:rPr>
        <w:t>разования;</w:t>
      </w:r>
    </w:p>
    <w:p w:rsidR="00554BDC" w:rsidRPr="00554BDC" w:rsidRDefault="00554BDC" w:rsidP="00554BDC">
      <w:pPr>
        <w:jc w:val="both"/>
        <w:rPr>
          <w:rFonts w:ascii="Times New Roman" w:hAnsi="Times New Roman" w:cs="Times New Roman"/>
          <w:sz w:val="28"/>
          <w:szCs w:val="28"/>
        </w:rPr>
      </w:pPr>
      <w:r w:rsidRPr="00554BDC">
        <w:rPr>
          <w:rFonts w:ascii="Times New Roman" w:hAnsi="Times New Roman" w:cs="Times New Roman"/>
          <w:sz w:val="28"/>
          <w:szCs w:val="28"/>
        </w:rPr>
        <w:sym w:font="Symbol" w:char="F0B7"/>
      </w:r>
      <w:r w:rsidRPr="00554BDC">
        <w:rPr>
          <w:rFonts w:ascii="Times New Roman" w:hAnsi="Times New Roman" w:cs="Times New Roman"/>
          <w:sz w:val="28"/>
          <w:szCs w:val="28"/>
        </w:rPr>
        <w:t xml:space="preserve"> интерпретации социально-экономических процессов и </w:t>
      </w:r>
      <w:proofErr w:type="gramStart"/>
      <w:r w:rsidRPr="00554BDC">
        <w:rPr>
          <w:rFonts w:ascii="Times New Roman" w:hAnsi="Times New Roman" w:cs="Times New Roman"/>
          <w:sz w:val="28"/>
          <w:szCs w:val="28"/>
        </w:rPr>
        <w:t>тенденций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BDC">
        <w:rPr>
          <w:rFonts w:ascii="Times New Roman" w:hAnsi="Times New Roman" w:cs="Times New Roman"/>
          <w:sz w:val="28"/>
          <w:szCs w:val="28"/>
        </w:rPr>
        <w:t>связанных с заменой или пересмотром ценностей, лежащих в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BDC">
        <w:rPr>
          <w:rFonts w:ascii="Times New Roman" w:hAnsi="Times New Roman" w:cs="Times New Roman"/>
          <w:sz w:val="28"/>
          <w:szCs w:val="28"/>
        </w:rPr>
        <w:t>процесса образования или влияющих на отбор его содержания.</w:t>
      </w:r>
    </w:p>
    <w:p w:rsidR="0003387C" w:rsidRDefault="0003387C" w:rsidP="00033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87C" w:rsidRPr="0003387C" w:rsidRDefault="0003387C" w:rsidP="0003387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3387C" w:rsidRPr="0003387C" w:rsidSect="00266385">
      <w:footerReference w:type="even" r:id="rId10"/>
      <w:foot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0C" w:rsidRDefault="005B7E0C" w:rsidP="00013FF3">
      <w:pPr>
        <w:spacing w:after="0" w:line="240" w:lineRule="auto"/>
      </w:pPr>
      <w:r>
        <w:separator/>
      </w:r>
    </w:p>
  </w:endnote>
  <w:endnote w:type="continuationSeparator" w:id="0">
    <w:p w:rsidR="005B7E0C" w:rsidRDefault="005B7E0C" w:rsidP="0001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868751"/>
      <w:docPartObj>
        <w:docPartGallery w:val="Номера страниц (внизу страницы)"/>
        <w:docPartUnique/>
      </w:docPartObj>
    </w:sdtPr>
    <w:sdtContent>
      <w:p w:rsidR="006D0642" w:rsidRDefault="002F5A52" w:rsidP="006D0642">
        <w:pPr>
          <w:pStyle w:val="a8"/>
        </w:pPr>
        <w:fldSimple w:instr=" PAGE   \* MERGEFORMAT ">
          <w:r w:rsidR="00763BF4">
            <w:rPr>
              <w:noProof/>
            </w:rPr>
            <w:t>2</w:t>
          </w:r>
        </w:fldSimple>
      </w:p>
    </w:sdtContent>
  </w:sdt>
  <w:p w:rsidR="00013FF3" w:rsidRDefault="00013FF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868761"/>
      <w:docPartObj>
        <w:docPartGallery w:val="Номера страниц (внизу страницы)"/>
        <w:docPartUnique/>
      </w:docPartObj>
    </w:sdtPr>
    <w:sdtContent>
      <w:p w:rsidR="00266385" w:rsidRDefault="002F5A52">
        <w:pPr>
          <w:pStyle w:val="a8"/>
          <w:jc w:val="center"/>
        </w:pPr>
        <w:fldSimple w:instr=" PAGE   \* MERGEFORMAT ">
          <w:r w:rsidR="0084208B">
            <w:rPr>
              <w:noProof/>
            </w:rPr>
            <w:t>7</w:t>
          </w:r>
        </w:fldSimple>
      </w:p>
    </w:sdtContent>
  </w:sdt>
  <w:p w:rsidR="00013FF3" w:rsidRDefault="00013FF3" w:rsidP="006D0642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0C" w:rsidRDefault="005B7E0C" w:rsidP="00013FF3">
      <w:pPr>
        <w:spacing w:after="0" w:line="240" w:lineRule="auto"/>
      </w:pPr>
      <w:r>
        <w:separator/>
      </w:r>
    </w:p>
  </w:footnote>
  <w:footnote w:type="continuationSeparator" w:id="0">
    <w:p w:rsidR="005B7E0C" w:rsidRDefault="005B7E0C" w:rsidP="00013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2B5"/>
    <w:multiLevelType w:val="hybridMultilevel"/>
    <w:tmpl w:val="B9A6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377F8"/>
    <w:multiLevelType w:val="multilevel"/>
    <w:tmpl w:val="70CA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52DDE"/>
    <w:multiLevelType w:val="hybridMultilevel"/>
    <w:tmpl w:val="C648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A1DD2"/>
    <w:multiLevelType w:val="multilevel"/>
    <w:tmpl w:val="87A2D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30542"/>
    <w:multiLevelType w:val="hybridMultilevel"/>
    <w:tmpl w:val="D15AE0F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D94277F"/>
    <w:multiLevelType w:val="hybridMultilevel"/>
    <w:tmpl w:val="D0C249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46E65"/>
    <w:multiLevelType w:val="multilevel"/>
    <w:tmpl w:val="CBEA5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F318EC"/>
    <w:multiLevelType w:val="multilevel"/>
    <w:tmpl w:val="82E64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82E0D"/>
    <w:multiLevelType w:val="multilevel"/>
    <w:tmpl w:val="DC66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85570"/>
    <w:multiLevelType w:val="hybridMultilevel"/>
    <w:tmpl w:val="8E38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608D6"/>
    <w:multiLevelType w:val="multilevel"/>
    <w:tmpl w:val="5EC64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70D30"/>
    <w:multiLevelType w:val="hybridMultilevel"/>
    <w:tmpl w:val="CF381DD6"/>
    <w:lvl w:ilvl="0" w:tplc="3C5E4D82">
      <w:numFmt w:val="bullet"/>
      <w:lvlText w:val=""/>
      <w:lvlJc w:val="left"/>
      <w:pPr>
        <w:ind w:left="780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634DB"/>
    <w:multiLevelType w:val="hybridMultilevel"/>
    <w:tmpl w:val="DA8CC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909CF"/>
    <w:multiLevelType w:val="hybridMultilevel"/>
    <w:tmpl w:val="E35E1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D0F0B"/>
    <w:multiLevelType w:val="hybridMultilevel"/>
    <w:tmpl w:val="13563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B0FAD"/>
    <w:multiLevelType w:val="multilevel"/>
    <w:tmpl w:val="1902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973AA3"/>
    <w:multiLevelType w:val="multilevel"/>
    <w:tmpl w:val="6094A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7C0873"/>
    <w:multiLevelType w:val="hybridMultilevel"/>
    <w:tmpl w:val="93989F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0BD3924"/>
    <w:multiLevelType w:val="multilevel"/>
    <w:tmpl w:val="A5043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F57C12"/>
    <w:multiLevelType w:val="hybridMultilevel"/>
    <w:tmpl w:val="052CD9B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6693A18"/>
    <w:multiLevelType w:val="multilevel"/>
    <w:tmpl w:val="CCB25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26D29"/>
    <w:multiLevelType w:val="hybridMultilevel"/>
    <w:tmpl w:val="106A0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50758"/>
    <w:multiLevelType w:val="multilevel"/>
    <w:tmpl w:val="D0EC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8A32FB"/>
    <w:multiLevelType w:val="multilevel"/>
    <w:tmpl w:val="FC5289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FC47B3"/>
    <w:multiLevelType w:val="multilevel"/>
    <w:tmpl w:val="B0D0A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8C126C"/>
    <w:multiLevelType w:val="multilevel"/>
    <w:tmpl w:val="F3B63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C20855"/>
    <w:multiLevelType w:val="multilevel"/>
    <w:tmpl w:val="8B082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D35075"/>
    <w:multiLevelType w:val="multilevel"/>
    <w:tmpl w:val="C05E92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4E4DF9"/>
    <w:multiLevelType w:val="multilevel"/>
    <w:tmpl w:val="01D0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8"/>
  </w:num>
  <w:num w:numId="3">
    <w:abstractNumId w:val="21"/>
  </w:num>
  <w:num w:numId="4">
    <w:abstractNumId w:val="12"/>
  </w:num>
  <w:num w:numId="5">
    <w:abstractNumId w:val="11"/>
  </w:num>
  <w:num w:numId="6">
    <w:abstractNumId w:val="5"/>
  </w:num>
  <w:num w:numId="7">
    <w:abstractNumId w:val="19"/>
  </w:num>
  <w:num w:numId="8">
    <w:abstractNumId w:val="4"/>
  </w:num>
  <w:num w:numId="9">
    <w:abstractNumId w:val="14"/>
  </w:num>
  <w:num w:numId="10">
    <w:abstractNumId w:val="13"/>
  </w:num>
  <w:num w:numId="11">
    <w:abstractNumId w:val="2"/>
  </w:num>
  <w:num w:numId="12">
    <w:abstractNumId w:val="0"/>
  </w:num>
  <w:num w:numId="13">
    <w:abstractNumId w:val="1"/>
  </w:num>
  <w:num w:numId="14">
    <w:abstractNumId w:val="24"/>
  </w:num>
  <w:num w:numId="15">
    <w:abstractNumId w:val="7"/>
  </w:num>
  <w:num w:numId="16">
    <w:abstractNumId w:val="20"/>
  </w:num>
  <w:num w:numId="17">
    <w:abstractNumId w:val="23"/>
  </w:num>
  <w:num w:numId="18">
    <w:abstractNumId w:val="27"/>
  </w:num>
  <w:num w:numId="19">
    <w:abstractNumId w:val="15"/>
  </w:num>
  <w:num w:numId="20">
    <w:abstractNumId w:val="26"/>
  </w:num>
  <w:num w:numId="21">
    <w:abstractNumId w:val="10"/>
  </w:num>
  <w:num w:numId="22">
    <w:abstractNumId w:val="22"/>
  </w:num>
  <w:num w:numId="23">
    <w:abstractNumId w:val="6"/>
  </w:num>
  <w:num w:numId="24">
    <w:abstractNumId w:val="18"/>
  </w:num>
  <w:num w:numId="25">
    <w:abstractNumId w:val="25"/>
  </w:num>
  <w:num w:numId="26">
    <w:abstractNumId w:val="8"/>
  </w:num>
  <w:num w:numId="27">
    <w:abstractNumId w:val="3"/>
  </w:num>
  <w:num w:numId="28">
    <w:abstractNumId w:val="1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E92"/>
    <w:rsid w:val="00004404"/>
    <w:rsid w:val="000045BF"/>
    <w:rsid w:val="00006504"/>
    <w:rsid w:val="0001330D"/>
    <w:rsid w:val="00013FF3"/>
    <w:rsid w:val="0001558D"/>
    <w:rsid w:val="00021ED1"/>
    <w:rsid w:val="0003387C"/>
    <w:rsid w:val="000405BF"/>
    <w:rsid w:val="000407FE"/>
    <w:rsid w:val="00042D87"/>
    <w:rsid w:val="000512B8"/>
    <w:rsid w:val="0006266F"/>
    <w:rsid w:val="00067A96"/>
    <w:rsid w:val="000703E4"/>
    <w:rsid w:val="000A28F7"/>
    <w:rsid w:val="000B4390"/>
    <w:rsid w:val="000D2F6C"/>
    <w:rsid w:val="000E0612"/>
    <w:rsid w:val="000E6F4A"/>
    <w:rsid w:val="00107193"/>
    <w:rsid w:val="0011222F"/>
    <w:rsid w:val="00126779"/>
    <w:rsid w:val="00130965"/>
    <w:rsid w:val="00150C31"/>
    <w:rsid w:val="0015609C"/>
    <w:rsid w:val="00156C53"/>
    <w:rsid w:val="00161D13"/>
    <w:rsid w:val="00162CF9"/>
    <w:rsid w:val="00187712"/>
    <w:rsid w:val="00190990"/>
    <w:rsid w:val="00193692"/>
    <w:rsid w:val="001A19D9"/>
    <w:rsid w:val="001B6F4E"/>
    <w:rsid w:val="001C74C5"/>
    <w:rsid w:val="001E1680"/>
    <w:rsid w:val="001E518C"/>
    <w:rsid w:val="001E5878"/>
    <w:rsid w:val="001F208A"/>
    <w:rsid w:val="00215D68"/>
    <w:rsid w:val="0022034C"/>
    <w:rsid w:val="00226C27"/>
    <w:rsid w:val="002354F7"/>
    <w:rsid w:val="00236FD9"/>
    <w:rsid w:val="00262725"/>
    <w:rsid w:val="00266385"/>
    <w:rsid w:val="00270F9D"/>
    <w:rsid w:val="00274C19"/>
    <w:rsid w:val="00281FAE"/>
    <w:rsid w:val="002A1026"/>
    <w:rsid w:val="002C5AB0"/>
    <w:rsid w:val="002C7E59"/>
    <w:rsid w:val="002D0770"/>
    <w:rsid w:val="002E6B5B"/>
    <w:rsid w:val="002F5A52"/>
    <w:rsid w:val="00313A75"/>
    <w:rsid w:val="00314A4F"/>
    <w:rsid w:val="00342C34"/>
    <w:rsid w:val="00345D08"/>
    <w:rsid w:val="003538D7"/>
    <w:rsid w:val="00364D2B"/>
    <w:rsid w:val="00373B32"/>
    <w:rsid w:val="003742E9"/>
    <w:rsid w:val="00390769"/>
    <w:rsid w:val="00395203"/>
    <w:rsid w:val="00396E92"/>
    <w:rsid w:val="00397CF3"/>
    <w:rsid w:val="003B33A6"/>
    <w:rsid w:val="003C3EAD"/>
    <w:rsid w:val="003D1AA9"/>
    <w:rsid w:val="003D2BF5"/>
    <w:rsid w:val="003E12A5"/>
    <w:rsid w:val="00405B56"/>
    <w:rsid w:val="00406AF7"/>
    <w:rsid w:val="00422A31"/>
    <w:rsid w:val="00425B60"/>
    <w:rsid w:val="004323BA"/>
    <w:rsid w:val="00435AA5"/>
    <w:rsid w:val="00437EE4"/>
    <w:rsid w:val="00440DB3"/>
    <w:rsid w:val="00447C98"/>
    <w:rsid w:val="004538F2"/>
    <w:rsid w:val="0046161A"/>
    <w:rsid w:val="0047491D"/>
    <w:rsid w:val="0047537C"/>
    <w:rsid w:val="00476264"/>
    <w:rsid w:val="004800D7"/>
    <w:rsid w:val="00487168"/>
    <w:rsid w:val="00487542"/>
    <w:rsid w:val="00494735"/>
    <w:rsid w:val="00496F02"/>
    <w:rsid w:val="004A2C22"/>
    <w:rsid w:val="004C5D4C"/>
    <w:rsid w:val="004C5EE5"/>
    <w:rsid w:val="004D7116"/>
    <w:rsid w:val="004E4728"/>
    <w:rsid w:val="004E6A8E"/>
    <w:rsid w:val="005127F0"/>
    <w:rsid w:val="00516B33"/>
    <w:rsid w:val="00554BDC"/>
    <w:rsid w:val="0056259F"/>
    <w:rsid w:val="00567B65"/>
    <w:rsid w:val="00583762"/>
    <w:rsid w:val="0058558B"/>
    <w:rsid w:val="00585BE4"/>
    <w:rsid w:val="00591833"/>
    <w:rsid w:val="005A019E"/>
    <w:rsid w:val="005B4AD4"/>
    <w:rsid w:val="005B6C68"/>
    <w:rsid w:val="005B7E0C"/>
    <w:rsid w:val="005C64EE"/>
    <w:rsid w:val="005D3541"/>
    <w:rsid w:val="005D4B97"/>
    <w:rsid w:val="005E2118"/>
    <w:rsid w:val="005E56C5"/>
    <w:rsid w:val="005F09A4"/>
    <w:rsid w:val="005F0D02"/>
    <w:rsid w:val="00601488"/>
    <w:rsid w:val="00611C61"/>
    <w:rsid w:val="006354BE"/>
    <w:rsid w:val="0063575E"/>
    <w:rsid w:val="00645F28"/>
    <w:rsid w:val="0065363D"/>
    <w:rsid w:val="00657B6E"/>
    <w:rsid w:val="006C2360"/>
    <w:rsid w:val="006D0642"/>
    <w:rsid w:val="006E6160"/>
    <w:rsid w:val="006F6E50"/>
    <w:rsid w:val="0070175A"/>
    <w:rsid w:val="00703D06"/>
    <w:rsid w:val="00723DD7"/>
    <w:rsid w:val="00736CB3"/>
    <w:rsid w:val="007479D2"/>
    <w:rsid w:val="00760E1B"/>
    <w:rsid w:val="0076145F"/>
    <w:rsid w:val="00763BF4"/>
    <w:rsid w:val="00766A6B"/>
    <w:rsid w:val="007C49F5"/>
    <w:rsid w:val="007D3891"/>
    <w:rsid w:val="007D71E1"/>
    <w:rsid w:val="007E0B44"/>
    <w:rsid w:val="00826484"/>
    <w:rsid w:val="008303D0"/>
    <w:rsid w:val="0084208B"/>
    <w:rsid w:val="00865CBD"/>
    <w:rsid w:val="00872EFC"/>
    <w:rsid w:val="00883AE1"/>
    <w:rsid w:val="0089073C"/>
    <w:rsid w:val="008A7648"/>
    <w:rsid w:val="008B31A3"/>
    <w:rsid w:val="008C44B1"/>
    <w:rsid w:val="008D42B5"/>
    <w:rsid w:val="008D72C2"/>
    <w:rsid w:val="009311A1"/>
    <w:rsid w:val="00931BE0"/>
    <w:rsid w:val="00955993"/>
    <w:rsid w:val="009622CF"/>
    <w:rsid w:val="00966142"/>
    <w:rsid w:val="00976222"/>
    <w:rsid w:val="00976834"/>
    <w:rsid w:val="00982F9A"/>
    <w:rsid w:val="00992B2E"/>
    <w:rsid w:val="009C1220"/>
    <w:rsid w:val="009D6243"/>
    <w:rsid w:val="009E7867"/>
    <w:rsid w:val="009F3C04"/>
    <w:rsid w:val="00A171EA"/>
    <w:rsid w:val="00A62723"/>
    <w:rsid w:val="00AA3D88"/>
    <w:rsid w:val="00AA6E78"/>
    <w:rsid w:val="00AB0AF6"/>
    <w:rsid w:val="00AB348B"/>
    <w:rsid w:val="00AD14FF"/>
    <w:rsid w:val="00B0190B"/>
    <w:rsid w:val="00B121B6"/>
    <w:rsid w:val="00B42A3E"/>
    <w:rsid w:val="00B54BB2"/>
    <w:rsid w:val="00B6131B"/>
    <w:rsid w:val="00B65FC2"/>
    <w:rsid w:val="00B80B67"/>
    <w:rsid w:val="00B8265A"/>
    <w:rsid w:val="00B91238"/>
    <w:rsid w:val="00B9787C"/>
    <w:rsid w:val="00BA3C30"/>
    <w:rsid w:val="00BB4712"/>
    <w:rsid w:val="00BB7AB5"/>
    <w:rsid w:val="00BC1BB2"/>
    <w:rsid w:val="00BC6C8D"/>
    <w:rsid w:val="00BD5BB9"/>
    <w:rsid w:val="00BD6B81"/>
    <w:rsid w:val="00BF02A4"/>
    <w:rsid w:val="00BF2870"/>
    <w:rsid w:val="00BF2FBF"/>
    <w:rsid w:val="00BF719F"/>
    <w:rsid w:val="00C119C4"/>
    <w:rsid w:val="00C12F8B"/>
    <w:rsid w:val="00C23CC5"/>
    <w:rsid w:val="00C64289"/>
    <w:rsid w:val="00C648C9"/>
    <w:rsid w:val="00C74224"/>
    <w:rsid w:val="00C7546F"/>
    <w:rsid w:val="00C838FD"/>
    <w:rsid w:val="00C86258"/>
    <w:rsid w:val="00C93095"/>
    <w:rsid w:val="00CA1932"/>
    <w:rsid w:val="00CA3015"/>
    <w:rsid w:val="00CB2FD5"/>
    <w:rsid w:val="00CC0684"/>
    <w:rsid w:val="00CD2213"/>
    <w:rsid w:val="00CD57E9"/>
    <w:rsid w:val="00CE470B"/>
    <w:rsid w:val="00CF2483"/>
    <w:rsid w:val="00CF384E"/>
    <w:rsid w:val="00D00491"/>
    <w:rsid w:val="00D12AA6"/>
    <w:rsid w:val="00D160F3"/>
    <w:rsid w:val="00D176DB"/>
    <w:rsid w:val="00D242CA"/>
    <w:rsid w:val="00D277DB"/>
    <w:rsid w:val="00D31C0C"/>
    <w:rsid w:val="00D564DC"/>
    <w:rsid w:val="00D771F9"/>
    <w:rsid w:val="00D80B6D"/>
    <w:rsid w:val="00D84790"/>
    <w:rsid w:val="00D9322C"/>
    <w:rsid w:val="00DA4C33"/>
    <w:rsid w:val="00DA7538"/>
    <w:rsid w:val="00DB0287"/>
    <w:rsid w:val="00DB16AC"/>
    <w:rsid w:val="00DC3454"/>
    <w:rsid w:val="00DC7F19"/>
    <w:rsid w:val="00DD6761"/>
    <w:rsid w:val="00DE3557"/>
    <w:rsid w:val="00DF4BAC"/>
    <w:rsid w:val="00DF54F5"/>
    <w:rsid w:val="00E01905"/>
    <w:rsid w:val="00E33F5D"/>
    <w:rsid w:val="00E3797A"/>
    <w:rsid w:val="00E451A5"/>
    <w:rsid w:val="00E47FF5"/>
    <w:rsid w:val="00E525C9"/>
    <w:rsid w:val="00E75D43"/>
    <w:rsid w:val="00E93283"/>
    <w:rsid w:val="00EA1BD7"/>
    <w:rsid w:val="00EB7A94"/>
    <w:rsid w:val="00EF6279"/>
    <w:rsid w:val="00F00794"/>
    <w:rsid w:val="00F10C2A"/>
    <w:rsid w:val="00F24A96"/>
    <w:rsid w:val="00F4428A"/>
    <w:rsid w:val="00F44E85"/>
    <w:rsid w:val="00F70066"/>
    <w:rsid w:val="00F708ED"/>
    <w:rsid w:val="00F711C6"/>
    <w:rsid w:val="00F71441"/>
    <w:rsid w:val="00F729FC"/>
    <w:rsid w:val="00F73C5D"/>
    <w:rsid w:val="00F80F46"/>
    <w:rsid w:val="00FA1A6B"/>
    <w:rsid w:val="00F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hadowcolor="none"/>
    </o:shapedefaults>
    <o:shapelayout v:ext="edit">
      <o:idmap v:ext="edit" data="1"/>
      <o:rules v:ext="edit">
        <o:r id="V:Rule33" type="connector" idref="#_x0000_s1072"/>
        <o:r id="V:Rule34" type="connector" idref="#_x0000_s1040"/>
        <o:r id="V:Rule35" type="connector" idref="#_x0000_s1071"/>
        <o:r id="V:Rule36" type="connector" idref="#_x0000_s1069"/>
        <o:r id="V:Rule37" type="connector" idref="#_x0000_s1042"/>
        <o:r id="V:Rule38" type="connector" idref="#_x0000_s1068"/>
        <o:r id="V:Rule39" type="connector" idref="#_x0000_s1073"/>
        <o:r id="V:Rule40" type="connector" idref="#_x0000_s1057"/>
        <o:r id="V:Rule41" type="connector" idref="#_x0000_s1074"/>
        <o:r id="V:Rule42" type="connector" idref="#_x0000_s1045"/>
        <o:r id="V:Rule43" type="connector" idref="#_x0000_s1058"/>
        <o:r id="V:Rule44" type="connector" idref="#_x0000_s1067"/>
        <o:r id="V:Rule45" type="connector" idref="#_x0000_s1043"/>
        <o:r id="V:Rule46" type="connector" idref="#_x0000_s1076"/>
        <o:r id="V:Rule47" type="connector" idref="#_x0000_s1044"/>
        <o:r id="V:Rule48" type="connector" idref="#_x0000_s1075"/>
        <o:r id="V:Rule49" type="connector" idref="#_x0000_s1049"/>
        <o:r id="V:Rule50" type="connector" idref="#_x0000_s1060"/>
        <o:r id="V:Rule51" type="connector" idref="#_x0000_s1059"/>
        <o:r id="V:Rule52" type="connector" idref="#_x0000_s1061"/>
        <o:r id="V:Rule53" type="connector" idref="#_x0000_s1052"/>
        <o:r id="V:Rule54" type="connector" idref="#_x0000_s1051"/>
        <o:r id="V:Rule55" type="connector" idref="#_x0000_s1062"/>
        <o:r id="V:Rule56" type="connector" idref="#_x0000_s1065"/>
        <o:r id="V:Rule57" type="connector" idref="#_x0000_s1056"/>
        <o:r id="V:Rule58" type="connector" idref="#_x0000_s1047"/>
        <o:r id="V:Rule59" type="connector" idref="#_x0000_s1055"/>
        <o:r id="V:Rule60" type="connector" idref="#_x0000_s1066"/>
        <o:r id="V:Rule61" type="connector" idref="#_x0000_s1053"/>
        <o:r id="V:Rule62" type="connector" idref="#_x0000_s1064"/>
        <o:r id="V:Rule63" type="connector" idref="#_x0000_s1063"/>
        <o:r id="V:Rule6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FC"/>
  </w:style>
  <w:style w:type="paragraph" w:styleId="1">
    <w:name w:val="heading 1"/>
    <w:basedOn w:val="a"/>
    <w:next w:val="a"/>
    <w:link w:val="10"/>
    <w:uiPriority w:val="9"/>
    <w:qFormat/>
    <w:rsid w:val="0039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7B6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A3D8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a"/>
    <w:link w:val="12"/>
    <w:rsid w:val="0049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494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FF3"/>
  </w:style>
  <w:style w:type="paragraph" w:styleId="a8">
    <w:name w:val="footer"/>
    <w:basedOn w:val="a"/>
    <w:link w:val="a9"/>
    <w:uiPriority w:val="99"/>
    <w:unhideWhenUsed/>
    <w:rsid w:val="0001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3FF3"/>
  </w:style>
  <w:style w:type="paragraph" w:styleId="aa">
    <w:name w:val="Balloon Text"/>
    <w:basedOn w:val="a"/>
    <w:link w:val="ab"/>
    <w:uiPriority w:val="99"/>
    <w:semiHidden/>
    <w:unhideWhenUsed/>
    <w:rsid w:val="0084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2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m.dyus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3BBBF-C900-492B-BB0B-40BDE8D4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30</Pages>
  <Words>6258</Words>
  <Characters>35676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266</cp:revision>
  <dcterms:created xsi:type="dcterms:W3CDTF">2019-03-22T06:37:00Z</dcterms:created>
  <dcterms:modified xsi:type="dcterms:W3CDTF">2019-05-06T06:20:00Z</dcterms:modified>
</cp:coreProperties>
</file>