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A5" w:rsidRPr="00410DA5" w:rsidRDefault="00410DA5" w:rsidP="00410D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за столом: приучаем малыша вести себя прилично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словах «правила поведения за столом» многие взрослые начинают мучительно вспоминать, какую вилку следует использовать для закусок, а какую — для рыбы. Казалось бы, зачем все эти «хорошие манеры» маленькому ребенку? На самом деле, чем раньше у малыша появится привычка хорошо вести себя за столом, тем увереннее он будет себя чувствовать.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(не только ученический, но и обеденный) — стратегическое место для усвоения хороших манер, правил вежливости и навыков коммуникации. Поведение за столом — существенный момент воспитания: за едой можно налаживать социальные связи и учиться вести беседы. Чтобы завтрак, обед или ужин не превращались в поле битвы, лучше уже в самые ранние годы научить ребенка основным правилам поведения: приобретенные в детстве навыки останутся с ним на всю жизнь. Хорошие привычки позволят в дальнейшем адаптироваться к любым ситуациям и не попадать в неловкое положение из-за недостатка воспитания.</w:t>
      </w:r>
    </w:p>
    <w:p w:rsidR="00410DA5" w:rsidRPr="00410DA5" w:rsidRDefault="00410DA5" w:rsidP="00410D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общения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хорошим манерам за столом — важный этап развития и воспитания. Освоение социальных навыков, включая правила личной гигиены, умение слушать, соблюдение личных границ поможет детям расти и развиваться, уважая других и себя.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быстрее через подражание родителям и близким. Попросите всех членов семьи подавать хороший пример, и тогда младшие будут учиться у старших.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поведения за столом нужно ребенку для самоуважения и для того, чтобы он мог быть приятным гостем в любой компании. Есть важные принципы, усвоив которые, дети смогут потом автоматически применять их во взрослой жизни.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помочь: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едой предложите ребенку помочь накрыть на стол. После обеда он может вместе с вами убрать тарелки.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Терпение: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приступить к еде, нужно подождать, пока все сядут за стол и у всех будут полные тарелки. Тогда все присутствующие </w:t>
      </w:r>
      <w:proofErr w:type="gramStart"/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наслаждаться едой одновременно и никому не придется</w:t>
      </w:r>
      <w:proofErr w:type="gramEnd"/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 своей порции.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Вежливость: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напомните ребенку, что он — не единственный «оратор» за столом и что внимание взрослых не принадлежит ему одному. Нельзя перебивать: необходимо дождаться, пока другой человек договорит. Прежде чем встать из-за стола, нужно попросить разрешения у взрослого. Расскажите ребенку, что прием пищи — процесс, который проходит в определенном ритме. Некрасиво надолго отлучаться, пока все за столом.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почти с пеленок учат ребенка говорить «спасибо» и «пожалуйста». Поэтому удивительно наблюдать, как хорошие манеры куда-то улетучиваются, особенно в моменты сильного возбуждения (при виде картошки фри и других вкусностей, например). Напомните о важности волшебных слов, объясните, что «пожалуйста» превращает невежливое 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в вежливую просьбу, на которую быстрее можно получить положительный ответ.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Уважение: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ребенку, как жевать с закрытым ртом, и напомните, что нельзя есть и говорить одновременно. Объясните, что отрыжка — это не смешно, а неприлично и неприятно для других. Правда, прежде чем сердиться, убедитесь, что у ребенка нет проблем с пищеварением.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Благодарность: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 детям, что принято благодарить того, кто приготовил обед, независимо от того, понравилось ли угощение. Покажите пример: поблагодарите хозяйку и оцените ее усилия в присутствии детей, даже если блюда ей не очень удались.</w:t>
      </w:r>
    </w:p>
    <w:p w:rsidR="00410DA5" w:rsidRPr="00410DA5" w:rsidRDefault="00410DA5" w:rsidP="00410D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гигиены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Мыть руки перед едой.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напоминайте ребенку о необходимости мыть руки, а показывайте личным примером, что это необходимо! Гигиена — это тоже хорошие манеры.</w:t>
      </w:r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Пользоваться салфетками. </w:t>
      </w: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Напомните, что пальцы не принято облизывать, а руки нельзя вытирать о скатерть или одежду. Учите ребенка просить передать блюдо, которое он видит, но не может достать: неправильно тянуться за ним через весь стол.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b/>
          <w:bCs/>
          <w:sz w:val="28"/>
          <w:szCs w:val="28"/>
        </w:rPr>
        <w:t>Не играть с едой.</w:t>
      </w:r>
      <w:r w:rsidRPr="00410DA5">
        <w:rPr>
          <w:sz w:val="28"/>
          <w:szCs w:val="28"/>
        </w:rPr>
        <w:t xml:space="preserve"> Совсем маленькие дети </w:t>
      </w:r>
      <w:proofErr w:type="gramStart"/>
      <w:r w:rsidRPr="00410DA5">
        <w:rPr>
          <w:sz w:val="28"/>
          <w:szCs w:val="28"/>
        </w:rPr>
        <w:t>любят</w:t>
      </w:r>
      <w:proofErr w:type="gramEnd"/>
      <w:r w:rsidRPr="00410DA5">
        <w:rPr>
          <w:sz w:val="28"/>
          <w:szCs w:val="28"/>
        </w:rPr>
        <w:t xml:space="preserve"> есть руками, «пробуя» еду на ощупь и размазывая ее по себе и по столу. Это важный этап развития сенсорной системы. Он не должен длиться слишком долго, и после 2 лет нельзя разрешать ребенку играть с едой, а тем более бросать ее на пол. 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b/>
          <w:bCs/>
          <w:sz w:val="28"/>
          <w:szCs w:val="28"/>
        </w:rPr>
        <w:t>Питаться спокойно.</w:t>
      </w:r>
      <w:r w:rsidRPr="00410DA5">
        <w:rPr>
          <w:sz w:val="28"/>
          <w:szCs w:val="28"/>
        </w:rPr>
        <w:t xml:space="preserve"> Учите ребенка брать еду небольшими порциями, а не заглатывать сразу большой кусок. Объясните, что так можно насладиться вкусом и полнее ощутить удовольствие от еды, особенно если на обед подают любимое блюдо.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sz w:val="28"/>
          <w:szCs w:val="28"/>
        </w:rPr>
        <w:t xml:space="preserve">Начиная с 2 лет детей можно учить </w:t>
      </w:r>
      <w:proofErr w:type="gramStart"/>
      <w:r w:rsidRPr="00410DA5">
        <w:rPr>
          <w:sz w:val="28"/>
          <w:szCs w:val="28"/>
        </w:rPr>
        <w:t>правильно</w:t>
      </w:r>
      <w:proofErr w:type="gramEnd"/>
      <w:r w:rsidRPr="00410DA5">
        <w:rPr>
          <w:sz w:val="28"/>
          <w:szCs w:val="28"/>
        </w:rPr>
        <w:t xml:space="preserve"> обращаться со столовыми приборами. Можно вырезать из картона вилки, ножи, тарелки и поиграть с ребенком в ресторан. Пусть ребенок будет официантом и накроет на стол, а вы — посетителем. Затем поменяйтесь ролями и покажите малышу, как пользоваться вилкой и ножом.</w:t>
      </w:r>
    </w:p>
    <w:p w:rsidR="00410DA5" w:rsidRPr="00410DA5" w:rsidRDefault="00410DA5" w:rsidP="00410DA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Удобное место — условие хорошего поведения</w:t>
      </w:r>
      <w:bookmarkStart w:id="0" w:name="_GoBack"/>
      <w:bookmarkEnd w:id="0"/>
    </w:p>
    <w:p w:rsidR="00410DA5" w:rsidRPr="00410DA5" w:rsidRDefault="00410DA5" w:rsidP="0041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становится старше, он уже может сидеть за столом, не расставляя локти и не раскладывая их на столе, и опираться на предплечья. А вот не вертеться, не ерзать, не «скакать» за едой — это, пожалуй, самое сложное для маленького ребенка правило хорошего тона.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sz w:val="28"/>
          <w:szCs w:val="28"/>
        </w:rPr>
        <w:t>Если ваш непоседа все время приподнимается на стуле, встает на колени, садится на край и раскачивается, возможно, ему просто неудобно. Он не достает ногами до пола? Подставьте скамеечку. Под спину — для поддержки — можно подложить подушку. Комфорт — залог хорошего поведения за столом!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sz w:val="28"/>
          <w:szCs w:val="28"/>
        </w:rPr>
        <w:t xml:space="preserve">Привить хорошие манеры — непростая задача. Как и любое обучение, оно требует многократных повторений, настойчивости и поощрения достижений. Но если вы будете терпеливы и последовательны и сами подадите малышу </w:t>
      </w:r>
      <w:r w:rsidRPr="00410DA5">
        <w:rPr>
          <w:sz w:val="28"/>
          <w:szCs w:val="28"/>
        </w:rPr>
        <w:lastRenderedPageBreak/>
        <w:t>пример, то семейные обеды, походы в гости и в кафе станут временем общения в приятной компании!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sz w:val="28"/>
          <w:szCs w:val="28"/>
        </w:rPr>
        <w:t xml:space="preserve">Источник: </w:t>
      </w:r>
    </w:p>
    <w:p w:rsidR="00410DA5" w:rsidRPr="00410DA5" w:rsidRDefault="00410DA5" w:rsidP="00410D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0DA5">
        <w:rPr>
          <w:sz w:val="28"/>
          <w:szCs w:val="28"/>
        </w:rPr>
        <w:t xml:space="preserve">Сайт </w:t>
      </w:r>
      <w:hyperlink r:id="rId5" w:anchor="i-5" w:tgtFrame="_blank" w:history="1">
        <w:r w:rsidRPr="00410DA5">
          <w:rPr>
            <w:rStyle w:val="a4"/>
            <w:sz w:val="28"/>
            <w:szCs w:val="28"/>
          </w:rPr>
          <w:t>«Основы этикета»</w:t>
        </w:r>
      </w:hyperlink>
    </w:p>
    <w:p w:rsidR="002A1252" w:rsidRPr="00410DA5" w:rsidRDefault="002A1252" w:rsidP="00410DA5">
      <w:pPr>
        <w:spacing w:after="0" w:line="240" w:lineRule="auto"/>
        <w:jc w:val="both"/>
        <w:rPr>
          <w:sz w:val="28"/>
          <w:szCs w:val="28"/>
        </w:rPr>
      </w:pPr>
    </w:p>
    <w:sectPr w:rsidR="002A1252" w:rsidRPr="0041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A5"/>
    <w:rsid w:val="002A1252"/>
    <w:rsid w:val="0041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detiket.ru/etiket-dlya-detej/pravila-etiketa-dlya-det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2020-03-20T11:38:00Z</dcterms:created>
  <dcterms:modified xsi:type="dcterms:W3CDTF">2020-03-20T11:40:00Z</dcterms:modified>
</cp:coreProperties>
</file>