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638" w:rsidRPr="001A1638" w:rsidRDefault="001A1638" w:rsidP="001A1638">
      <w:pPr>
        <w:shd w:val="clear" w:color="auto" w:fill="FFFFFF"/>
        <w:spacing w:before="300" w:after="150" w:line="240" w:lineRule="auto"/>
        <w:outlineLvl w:val="0"/>
        <w:rPr>
          <w:rFonts w:ascii="Helvetica" w:eastAsia="Times New Roman" w:hAnsi="Helvetica" w:cs="Helvetica"/>
          <w:color w:val="333333"/>
          <w:kern w:val="36"/>
          <w:sz w:val="54"/>
          <w:szCs w:val="54"/>
          <w:lang w:eastAsia="ru-RU"/>
        </w:rPr>
      </w:pPr>
      <w:bookmarkStart w:id="0" w:name="_GoBack"/>
      <w:bookmarkEnd w:id="0"/>
      <w:r w:rsidRPr="001A1638">
        <w:rPr>
          <w:rFonts w:ascii="Helvetica" w:eastAsia="Times New Roman" w:hAnsi="Helvetica" w:cs="Helvetica"/>
          <w:color w:val="333333"/>
          <w:kern w:val="36"/>
          <w:sz w:val="54"/>
          <w:szCs w:val="54"/>
          <w:lang w:eastAsia="ru-RU"/>
        </w:rPr>
        <w:t>Знак 3.27 Остановка запрещена</w:t>
      </w:r>
    </w:p>
    <w:p w:rsidR="001A1638" w:rsidRDefault="001A1638" w:rsidP="00B06101">
      <w:pPr>
        <w:shd w:val="clear" w:color="auto" w:fill="E6E6E6"/>
        <w:spacing w:after="24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06101" w:rsidRDefault="00B06101" w:rsidP="00B06101">
      <w:pPr>
        <w:shd w:val="clear" w:color="auto" w:fill="E6E6E6"/>
        <w:spacing w:after="24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06101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264257" cy="1264257"/>
            <wp:effectExtent l="0" t="0" r="0" b="0"/>
            <wp:docPr id="1" name="Рисунок 1" descr="http://zakon-auto.ru/i/articles/znak3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kon-auto.ru/i/articles/znak3.2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675" cy="12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01" w:rsidRPr="00B06101" w:rsidRDefault="00B06101" w:rsidP="00B06101">
      <w:pPr>
        <w:shd w:val="clear" w:color="auto" w:fill="F2F5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061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Знак 3.27 ПДД:</w:t>
      </w:r>
    </w:p>
    <w:p w:rsidR="00B06101" w:rsidRPr="00B06101" w:rsidRDefault="00B06101" w:rsidP="00B06101">
      <w:pPr>
        <w:shd w:val="clear" w:color="auto" w:fill="D2DEEC"/>
        <w:spacing w:before="100" w:beforeAutospacing="1" w:after="100" w:afterAutospacing="1" w:line="345" w:lineRule="atLeast"/>
        <w:rPr>
          <w:rFonts w:ascii="Arial" w:eastAsia="Times New Roman" w:hAnsi="Arial" w:cs="Arial"/>
          <w:i/>
          <w:iCs/>
          <w:color w:val="48525F"/>
          <w:sz w:val="20"/>
          <w:szCs w:val="20"/>
          <w:lang w:eastAsia="ru-RU"/>
        </w:rPr>
      </w:pPr>
      <w:r w:rsidRPr="00B06101">
        <w:rPr>
          <w:rFonts w:ascii="Arial" w:eastAsia="Times New Roman" w:hAnsi="Arial" w:cs="Arial"/>
          <w:i/>
          <w:iCs/>
          <w:color w:val="48525F"/>
          <w:sz w:val="20"/>
          <w:szCs w:val="20"/>
          <w:lang w:eastAsia="ru-RU"/>
        </w:rPr>
        <w:t>Запрещаются остановка и стоянка транспортных средств.</w:t>
      </w:r>
      <w:r w:rsidRPr="00B06101">
        <w:rPr>
          <w:rFonts w:ascii="Arial" w:eastAsia="Times New Roman" w:hAnsi="Arial" w:cs="Arial"/>
          <w:i/>
          <w:iCs/>
          <w:color w:val="48525F"/>
          <w:sz w:val="20"/>
          <w:szCs w:val="20"/>
          <w:lang w:eastAsia="ru-RU"/>
        </w:rPr>
        <w:br/>
        <w:t>Действие знаков не распространяется на маршрутные транспортные средства.</w:t>
      </w:r>
      <w:r w:rsidRPr="00B06101">
        <w:rPr>
          <w:rFonts w:ascii="Arial" w:eastAsia="Times New Roman" w:hAnsi="Arial" w:cs="Arial"/>
          <w:i/>
          <w:iCs/>
          <w:color w:val="48525F"/>
          <w:sz w:val="20"/>
          <w:szCs w:val="20"/>
          <w:lang w:eastAsia="ru-RU"/>
        </w:rPr>
        <w:br/>
      </w:r>
      <w:r w:rsidRPr="00B06101">
        <w:rPr>
          <w:rFonts w:ascii="Arial" w:eastAsia="Times New Roman" w:hAnsi="Arial" w:cs="Arial"/>
          <w:i/>
          <w:iCs/>
          <w:color w:val="48525F"/>
          <w:sz w:val="20"/>
          <w:szCs w:val="20"/>
          <w:lang w:eastAsia="ru-RU"/>
        </w:rPr>
        <w:br/>
        <w:t>Зона действия знаков распространяется от места установки знака до ближайшего перекрестка за ним, а в населенных пунктах при отсутствии перекрестка — до конца населенного пункта. Действие знаков не прерывается в местах выезда с прилегающих к дороге территорий и в местах пересечения (примыкания) с полевыми, лесными и другими второстепенными дорогами, перед которыми не установлены соответствующие знаки.</w:t>
      </w:r>
      <w:r w:rsidRPr="00B06101">
        <w:rPr>
          <w:rFonts w:ascii="Arial" w:eastAsia="Times New Roman" w:hAnsi="Arial" w:cs="Arial"/>
          <w:i/>
          <w:iCs/>
          <w:color w:val="48525F"/>
          <w:sz w:val="20"/>
          <w:szCs w:val="20"/>
          <w:lang w:eastAsia="ru-RU"/>
        </w:rPr>
        <w:br/>
      </w:r>
    </w:p>
    <w:p w:rsidR="00B06101" w:rsidRPr="00B06101" w:rsidRDefault="00B06101" w:rsidP="00B06101">
      <w:pPr>
        <w:shd w:val="clear" w:color="auto" w:fill="E6E6E6"/>
        <w:spacing w:after="24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061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B06101">
        <w:rPr>
          <w:rFonts w:ascii="Tahoma" w:eastAsia="Times New Roman" w:hAnsi="Tahoma" w:cs="Tahoma"/>
          <w:b/>
          <w:color w:val="000000"/>
          <w:sz w:val="18"/>
          <w:szCs w:val="18"/>
          <w:highlight w:val="red"/>
          <w:lang w:eastAsia="ru-RU"/>
        </w:rPr>
        <w:t>Остановка</w:t>
      </w:r>
      <w:r w:rsidRPr="00B0610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- </w:t>
      </w:r>
      <w:r w:rsidRPr="00B06101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 xml:space="preserve">преднамеренное прекращение движения </w:t>
      </w:r>
      <w:r w:rsidRPr="00B0610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транспортного средства на время до 5 мин., а также на большее, если это необходимо для посадки или высадки пассажиров либо загрузки или разгрузки транспортного средства.</w:t>
      </w:r>
    </w:p>
    <w:p w:rsidR="00B06101" w:rsidRPr="00B06101" w:rsidRDefault="00B06101" w:rsidP="00B06101">
      <w:pPr>
        <w:shd w:val="clear" w:color="auto" w:fill="E6E6E6"/>
        <w:spacing w:before="210" w:after="210" w:line="315" w:lineRule="atLeast"/>
        <w:outlineLvl w:val="1"/>
        <w:rPr>
          <w:rFonts w:ascii="Tahoma" w:eastAsia="Times New Roman" w:hAnsi="Tahoma" w:cs="Tahoma"/>
          <w:color w:val="696969"/>
          <w:sz w:val="27"/>
          <w:szCs w:val="27"/>
          <w:lang w:eastAsia="ru-RU"/>
        </w:rPr>
      </w:pPr>
      <w:r w:rsidRPr="00B06101">
        <w:rPr>
          <w:rFonts w:ascii="Tahoma" w:eastAsia="Times New Roman" w:hAnsi="Tahoma" w:cs="Tahoma"/>
          <w:color w:val="696969"/>
          <w:sz w:val="27"/>
          <w:szCs w:val="27"/>
          <w:lang w:eastAsia="ru-RU"/>
        </w:rPr>
        <w:t>Комментарии</w:t>
      </w:r>
    </w:p>
    <w:p w:rsidR="00B06101" w:rsidRPr="00B06101" w:rsidRDefault="00B06101" w:rsidP="00B06101">
      <w:pPr>
        <w:shd w:val="clear" w:color="auto" w:fill="E6E6E6"/>
        <w:spacing w:after="24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06101">
        <w:rPr>
          <w:rFonts w:ascii="Tahoma" w:eastAsia="Times New Roman" w:hAnsi="Tahoma" w:cs="Tahoma"/>
          <w:color w:val="000000"/>
          <w:sz w:val="18"/>
          <w:szCs w:val="18"/>
          <w:u w:val="single"/>
          <w:lang w:eastAsia="ru-RU"/>
        </w:rPr>
        <w:t>Слово "преднамеренное" включено в определение для того, чтобы подчеркнуть,</w:t>
      </w:r>
      <w:r w:rsidRPr="00B0610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что речь идет о случае, когда остановка предпринимается по желанию водителя, а не о вынужденной остановке или остановке по сигналам светофора или регулировщика. При этом в определении "остановка" нет никакого упоминания о наличии или отсутствии водителя в машине. Рассматривается лишь "неподвижность" транспортного средства.</w:t>
      </w:r>
    </w:p>
    <w:p w:rsidR="00B06101" w:rsidRPr="00B06101" w:rsidRDefault="00B06101" w:rsidP="00B06101">
      <w:pPr>
        <w:shd w:val="clear" w:color="auto" w:fill="E6E6E6"/>
        <w:spacing w:after="24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0610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Примеры остановок (т.е. преднамеренного прекращения движения):</w:t>
      </w:r>
    </w:p>
    <w:p w:rsidR="00B06101" w:rsidRPr="00B06101" w:rsidRDefault="00B06101" w:rsidP="00B06101">
      <w:pPr>
        <w:shd w:val="clear" w:color="auto" w:fill="E6E6E6"/>
        <w:spacing w:after="24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0610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- вы подъехали к станции метро и остановились, ожидая своего родственника;</w:t>
      </w:r>
    </w:p>
    <w:p w:rsidR="00B06101" w:rsidRPr="00B06101" w:rsidRDefault="00B06101" w:rsidP="00B06101">
      <w:pPr>
        <w:shd w:val="clear" w:color="auto" w:fill="E6E6E6"/>
        <w:spacing w:after="24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0610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- вы остановились, чтобы купить газету в киоске;</w:t>
      </w:r>
    </w:p>
    <w:p w:rsidR="00B06101" w:rsidRPr="00B06101" w:rsidRDefault="00B06101" w:rsidP="00B06101">
      <w:pPr>
        <w:shd w:val="clear" w:color="auto" w:fill="E6E6E6"/>
        <w:spacing w:after="24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0610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- вы преднамеренно остановили автомобиль на время, меньшее 5 минут;</w:t>
      </w:r>
    </w:p>
    <w:p w:rsidR="00B06101" w:rsidRPr="00B06101" w:rsidRDefault="00B06101" w:rsidP="00B06101">
      <w:pPr>
        <w:shd w:val="clear" w:color="auto" w:fill="E6E6E6"/>
        <w:spacing w:after="24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0610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- вы разгружаете коробки с мороженым, которые привезли в торговую палатку, и автомобиль находится без движения уже 25 минут (т.е. более 5 минут).</w:t>
      </w:r>
    </w:p>
    <w:p w:rsidR="001A1638" w:rsidRDefault="00B06101" w:rsidP="00B06101">
      <w:pPr>
        <w:shd w:val="clear" w:color="auto" w:fill="E6E6E6"/>
        <w:spacing w:after="240" w:line="240" w:lineRule="auto"/>
        <w:rPr>
          <w:rFonts w:ascii="Tahoma" w:eastAsia="Times New Roman" w:hAnsi="Tahoma" w:cs="Tahoma"/>
          <w:b/>
          <w:color w:val="000000"/>
          <w:sz w:val="18"/>
          <w:szCs w:val="18"/>
          <w:highlight w:val="red"/>
          <w:lang w:eastAsia="ru-RU"/>
        </w:rPr>
      </w:pPr>
      <w:r w:rsidRPr="00B06101">
        <w:rPr>
          <w:rFonts w:ascii="Tahoma" w:eastAsia="Times New Roman" w:hAnsi="Tahoma" w:cs="Tahoma"/>
          <w:b/>
          <w:color w:val="000000"/>
          <w:sz w:val="18"/>
          <w:szCs w:val="18"/>
          <w:highlight w:val="red"/>
          <w:lang w:eastAsia="ru-RU"/>
        </w:rPr>
        <w:t xml:space="preserve">Любая преднамеренная остановка (совершаемая по желанию водителя) запрещена в местах, отмеченных знаком 3.27 "Остановка запрещена" или разметкой 1.4. </w:t>
      </w:r>
    </w:p>
    <w:p w:rsidR="001A1638" w:rsidRDefault="001A1638" w:rsidP="00B06101">
      <w:pPr>
        <w:shd w:val="clear" w:color="auto" w:fill="E6E6E6"/>
        <w:spacing w:after="240" w:line="240" w:lineRule="auto"/>
        <w:rPr>
          <w:rFonts w:ascii="Tahoma" w:eastAsia="Times New Roman" w:hAnsi="Tahoma" w:cs="Tahoma"/>
          <w:b/>
          <w:color w:val="000000"/>
          <w:sz w:val="18"/>
          <w:szCs w:val="18"/>
          <w:highlight w:val="red"/>
          <w:lang w:eastAsia="ru-RU"/>
        </w:rPr>
      </w:pPr>
    </w:p>
    <w:p w:rsidR="00B06101" w:rsidRPr="00B06101" w:rsidRDefault="00B06101" w:rsidP="00B06101">
      <w:pPr>
        <w:shd w:val="clear" w:color="auto" w:fill="E6E6E6"/>
        <w:spacing w:after="240" w:line="240" w:lineRule="auto"/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</w:pPr>
      <w:r w:rsidRPr="00B06101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lastRenderedPageBreak/>
        <w:t>А вот в зоне действия знака 3.28 (запрещающего стоянку) останавливаться можно, правда, на срок не более пяти минут.</w:t>
      </w:r>
      <w:r w:rsidR="001A1638" w:rsidRPr="001A1638">
        <w:rPr>
          <w:b/>
        </w:rPr>
        <w:t xml:space="preserve"> </w:t>
      </w:r>
      <w:r w:rsidR="001A1638" w:rsidRPr="001A1638">
        <w:rPr>
          <w:rFonts w:ascii="Tahoma" w:eastAsia="Times New Roman" w:hAnsi="Tahoma" w:cs="Tahoma"/>
          <w:b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168841" cy="1168841"/>
            <wp:effectExtent l="0" t="0" r="0" b="0"/>
            <wp:docPr id="2" name="Рисунок 2" descr="http://zakon-auto.ru/i/articles/znak3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akon-auto.ru/i/articles/znak3.2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126" cy="119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01" w:rsidRPr="00B06101" w:rsidRDefault="00B06101" w:rsidP="00B06101">
      <w:pPr>
        <w:shd w:val="clear" w:color="auto" w:fill="E6E6E6"/>
        <w:spacing w:after="24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0610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Если же остановка связана с посадкой или высадкой пассажиров либо загрузкой или разгрузкой транспортного средства, можно оставаться в месте, где запрещена стоянка, вплоть до окончания посадки-высадки пассажиров или загрузки-разгрузки транспортного средства.</w:t>
      </w:r>
    </w:p>
    <w:p w:rsidR="001A1638" w:rsidRPr="001A1638" w:rsidRDefault="001A1638" w:rsidP="001A1638">
      <w:pPr>
        <w:shd w:val="clear" w:color="auto" w:fill="FFFFFF"/>
        <w:spacing w:before="600" w:after="150" w:line="240" w:lineRule="auto"/>
        <w:outlineLvl w:val="1"/>
        <w:rPr>
          <w:rFonts w:ascii="Helvetica" w:eastAsia="Times New Roman" w:hAnsi="Helvetica" w:cs="Helvetica"/>
          <w:color w:val="333333"/>
          <w:sz w:val="45"/>
          <w:szCs w:val="45"/>
          <w:lang w:eastAsia="ru-RU"/>
        </w:rPr>
      </w:pPr>
      <w:r w:rsidRPr="001A1638">
        <w:rPr>
          <w:rFonts w:ascii="Helvetica" w:eastAsia="Times New Roman" w:hAnsi="Helvetica" w:cs="Helvetica"/>
          <w:color w:val="333333"/>
          <w:sz w:val="45"/>
          <w:szCs w:val="45"/>
          <w:lang w:eastAsia="ru-RU"/>
        </w:rPr>
        <w:t>Штрафы за невыполнения требований</w:t>
      </w:r>
    </w:p>
    <w:p w:rsidR="001A1638" w:rsidRPr="001A1638" w:rsidRDefault="001A1638" w:rsidP="001A163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A163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 нарушение полагается: </w:t>
      </w:r>
    </w:p>
    <w:p w:rsidR="001A1638" w:rsidRPr="001A1638" w:rsidRDefault="00760A18" w:rsidP="001A163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7" w:history="1">
        <w:r w:rsidR="001A1638" w:rsidRPr="001A1638">
          <w:rPr>
            <w:rFonts w:ascii="Helvetica" w:eastAsia="Times New Roman" w:hAnsi="Helvetica" w:cs="Helvetica"/>
            <w:color w:val="337AB7"/>
            <w:sz w:val="21"/>
            <w:szCs w:val="21"/>
            <w:u w:val="single"/>
            <w:lang w:eastAsia="ru-RU"/>
          </w:rPr>
          <w:t>12.16 часть 4 КоАП</w:t>
        </w:r>
      </w:hyperlink>
      <w:r w:rsidR="001A1638" w:rsidRPr="001A163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 Несоблюдение требований, предписанных дорожными знаками или разметкой проезжей части дороги, запрещающими остановку или стоянку транспортных средств, за исключением случая, предусмотренного частью 5 настоящей статьи—</w:t>
      </w:r>
      <w:r w:rsidR="001A1638" w:rsidRPr="001A1638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административный штраф в размере 1500 рублей Меры обеспечения: задержание ТС с помещением на специализированную стоянку</w:t>
      </w:r>
    </w:p>
    <w:p w:rsidR="001A1638" w:rsidRPr="001A1638" w:rsidRDefault="001A1638" w:rsidP="001A163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A163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  повторное нарушение  </w:t>
      </w:r>
      <w:hyperlink r:id="rId8" w:history="1">
        <w:r w:rsidRPr="001A1638">
          <w:rPr>
            <w:rFonts w:ascii="Helvetica" w:eastAsia="Times New Roman" w:hAnsi="Helvetica" w:cs="Helvetica"/>
            <w:color w:val="337AB7"/>
            <w:sz w:val="21"/>
            <w:szCs w:val="21"/>
            <w:u w:val="single"/>
            <w:lang w:eastAsia="ru-RU"/>
          </w:rPr>
          <w:t>12.16 часть 5 КоАП</w:t>
        </w:r>
      </w:hyperlink>
      <w:r w:rsidRPr="001A163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 Нарушение, предусмотренное частью 4 настоящей статьи, совершенное в городе федерального значения Москве или Санкт-Петербурге— </w:t>
      </w:r>
      <w:r w:rsidRPr="001A1638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административный штраф в размере 3000 рублей Меры обеспечения: задержание ТС с помещением на специализированную стоянку</w:t>
      </w:r>
    </w:p>
    <w:p w:rsidR="001A1638" w:rsidRPr="001A1638" w:rsidRDefault="00760A18" w:rsidP="001A163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9" w:history="1">
        <w:r w:rsidR="001A1638" w:rsidRPr="001A1638">
          <w:rPr>
            <w:rFonts w:ascii="Helvetica" w:eastAsia="Times New Roman" w:hAnsi="Helvetica" w:cs="Helvetica"/>
            <w:color w:val="337AB7"/>
            <w:sz w:val="21"/>
            <w:szCs w:val="21"/>
            <w:u w:val="single"/>
            <w:lang w:eastAsia="ru-RU"/>
          </w:rPr>
          <w:t>12.19 часть 4 КоАП</w:t>
        </w:r>
      </w:hyperlink>
      <w:r w:rsidR="001A1638" w:rsidRPr="001A163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 Нарушение правил остановки или стоянки транспортных средств на проезжей части, повлекшее создание препятствий для движения других транспортных средств, а равно остановка или стоянка транспортного средства в тоннеле, за исключением случая, предусмотренного частью 6 настоящей статьи—</w:t>
      </w:r>
      <w:r w:rsidR="001A1638" w:rsidRPr="001A1638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административный штраф в размере 2000 рублей Меры обеспечения: задержание ТС с помещением на специализированную стоянку</w:t>
      </w:r>
    </w:p>
    <w:p w:rsidR="00804386" w:rsidRDefault="00804386"/>
    <w:p w:rsidR="001A1638" w:rsidRDefault="001A1638"/>
    <w:p w:rsidR="001A1638" w:rsidRDefault="001A1638"/>
    <w:p w:rsidR="001A1638" w:rsidRPr="001A1638" w:rsidRDefault="001A1638">
      <w:pPr>
        <w:rPr>
          <w:color w:val="7030A0"/>
        </w:rPr>
      </w:pPr>
      <w:r w:rsidRPr="001A1638">
        <w:rPr>
          <w:color w:val="7030A0"/>
        </w:rPr>
        <w:t xml:space="preserve">ЕЩЁ ОДНА </w:t>
      </w:r>
      <w:proofErr w:type="gramStart"/>
      <w:r w:rsidR="000D3821" w:rsidRPr="001A1638">
        <w:rPr>
          <w:color w:val="7030A0"/>
        </w:rPr>
        <w:t>СТАТЬЯ!</w:t>
      </w:r>
      <w:r w:rsidR="000D3821">
        <w:rPr>
          <w:color w:val="7030A0"/>
        </w:rPr>
        <w:t>:</w:t>
      </w:r>
      <w:proofErr w:type="gramEnd"/>
    </w:p>
    <w:p w:rsidR="001A1638" w:rsidRPr="001A1638" w:rsidRDefault="001A1638" w:rsidP="001A1638">
      <w:pPr>
        <w:spacing w:after="375" w:line="480" w:lineRule="atLeast"/>
        <w:textAlignment w:val="baseline"/>
        <w:outlineLvl w:val="0"/>
        <w:rPr>
          <w:rFonts w:ascii="Arial" w:eastAsia="Times New Roman" w:hAnsi="Arial" w:cs="Arial"/>
          <w:b/>
          <w:bCs/>
          <w:caps/>
          <w:color w:val="ECA60F"/>
          <w:kern w:val="36"/>
          <w:sz w:val="45"/>
          <w:szCs w:val="45"/>
          <w:lang w:eastAsia="ru-RU"/>
        </w:rPr>
      </w:pPr>
      <w:r w:rsidRPr="001A1638">
        <w:rPr>
          <w:rFonts w:ascii="Arial" w:eastAsia="Times New Roman" w:hAnsi="Arial" w:cs="Arial"/>
          <w:b/>
          <w:bCs/>
          <w:caps/>
          <w:color w:val="ECA60F"/>
          <w:kern w:val="36"/>
          <w:sz w:val="45"/>
          <w:szCs w:val="45"/>
          <w:lang w:eastAsia="ru-RU"/>
        </w:rPr>
        <w:t>3.27 «ОСТАНОВКА ЗАПРЕЩЕНА»</w:t>
      </w:r>
    </w:p>
    <w:p w:rsidR="001A1638" w:rsidRPr="001A1638" w:rsidRDefault="001A1638" w:rsidP="001A1638">
      <w:pPr>
        <w:spacing w:line="300" w:lineRule="atLeast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1A163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15 Февраль 2013      </w:t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noProof/>
          <w:color w:val="48A7B2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5F1DFF57" wp14:editId="0AA2DF3D">
            <wp:extent cx="1049655" cy="1049655"/>
            <wp:effectExtent l="0" t="0" r="0" b="0"/>
            <wp:docPr id="3" name="Рисунок 3" descr="Остановка запрещена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становка запрещена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Движение – это жизнь. И движущийся автомобиль — не исключение. Он тоже живет на дороге (конечно, с помощью и при непосредственном участии водителя).</w:t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Но бывают моменты, когда движение необходимо прервать и перейти в режим покоя. ПДД называют это остановкой и стоянкой.</w:t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Подчас проблема остановки и стоянки бывает посерьезнее вопросов, связанных с движением. Любой современный мегаполис забит до отказа техникой. И случается так, что водитель вынужден останавливаться не там, где можно, а там, где </w:t>
      </w:r>
      <w:proofErr w:type="spellStart"/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ВОЗможно</w:t>
      </w:r>
      <w:proofErr w:type="spellEnd"/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lastRenderedPageBreak/>
        <w:t xml:space="preserve">И часто нарушает правила: получает административное взыскание на месте (в лучшем случае) или следует за своим автомобилем на </w:t>
      </w:r>
      <w:proofErr w:type="gramStart"/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штраф-стоянку</w:t>
      </w:r>
      <w:proofErr w:type="gramEnd"/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(при худшем стечении обстоятельств).</w:t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Согласно ПДД, участков дороги, где запрещена остановка и стоянка, предостаточно. Все они детально прописаны в 12 разделе Правил. Однако есть наиболее наглядный способ запрещения указанных режимов. Это – дорожный знак «Остановка запрещена».</w:t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noProof/>
          <w:color w:val="48A7B2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1CD98878" wp14:editId="2D72AA67">
            <wp:extent cx="4476750" cy="2981960"/>
            <wp:effectExtent l="0" t="0" r="0" b="8890"/>
            <wp:docPr id="4" name="Рисунок 4" descr="Остановка запрещена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становка запрещена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highlight w:val="yellow"/>
          <w:lang w:eastAsia="ru-RU"/>
        </w:rPr>
      </w:pPr>
      <w:r w:rsidRPr="001A1638">
        <w:rPr>
          <w:rFonts w:ascii="Arial" w:eastAsia="Times New Roman" w:hAnsi="Arial" w:cs="Arial"/>
          <w:color w:val="333333"/>
          <w:sz w:val="23"/>
          <w:szCs w:val="23"/>
          <w:highlight w:val="yellow"/>
          <w:lang w:eastAsia="ru-RU"/>
        </w:rPr>
        <w:t>Сразу оговоримся, знак 3.27 «Остановка запрещена» запрещает как остановку, так и стоянку транспортных средств. Иными словами, нельзя совершать:</w:t>
      </w:r>
    </w:p>
    <w:p w:rsidR="001A1638" w:rsidRPr="001A1638" w:rsidRDefault="001A1638" w:rsidP="001A1638">
      <w:pPr>
        <w:numPr>
          <w:ilvl w:val="0"/>
          <w:numId w:val="2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333333"/>
          <w:sz w:val="23"/>
          <w:szCs w:val="23"/>
          <w:highlight w:val="yellow"/>
          <w:lang w:eastAsia="ru-RU"/>
        </w:rPr>
      </w:pPr>
      <w:r w:rsidRPr="001A1638">
        <w:rPr>
          <w:rFonts w:ascii="Arial" w:eastAsia="Times New Roman" w:hAnsi="Arial" w:cs="Arial"/>
          <w:color w:val="333333"/>
          <w:sz w:val="23"/>
          <w:szCs w:val="23"/>
          <w:highlight w:val="yellow"/>
          <w:lang w:eastAsia="ru-RU"/>
        </w:rPr>
        <w:t>Запланированное прекращение движение ТС на время до 5 минут или на большее время, связанное с посадкой-высадкой пассажиров или загрузкой-разгрузкой ТС (или остановку);</w:t>
      </w:r>
    </w:p>
    <w:p w:rsidR="001A1638" w:rsidRPr="001A1638" w:rsidRDefault="001A1638" w:rsidP="001A1638">
      <w:pPr>
        <w:numPr>
          <w:ilvl w:val="0"/>
          <w:numId w:val="2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333333"/>
          <w:sz w:val="23"/>
          <w:szCs w:val="23"/>
          <w:highlight w:val="yellow"/>
          <w:lang w:eastAsia="ru-RU"/>
        </w:rPr>
      </w:pPr>
      <w:r w:rsidRPr="001A1638">
        <w:rPr>
          <w:rFonts w:ascii="Arial" w:eastAsia="Times New Roman" w:hAnsi="Arial" w:cs="Arial"/>
          <w:color w:val="333333"/>
          <w:sz w:val="23"/>
          <w:szCs w:val="23"/>
          <w:highlight w:val="yellow"/>
          <w:lang w:eastAsia="ru-RU"/>
        </w:rPr>
        <w:t>Запланированное прекращение движение ТС на время более 5 минут, не связанное с вышеуказанными процедурами (или стоянку).</w:t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Да и сам образ знака «Остановка </w:t>
      </w:r>
      <w:proofErr w:type="gramStart"/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запрещена»  (</w:t>
      </w:r>
      <w:proofErr w:type="gramEnd"/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в виде двух пересекающихся линий) символизирует как бы полный, абсолютный запрет и остановки, и стоянки транспортных средств.</w:t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Актуальной проблемой квалификации знака «Остановка запрещена» является определение его зоны действия. Это представляется весьма важным еще и потому, что водитель может совершить остановку и стоянку не в тех местах, где они разрешены, а в тех, где они не запрещены.</w:t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Знак «Остановка запрещена» начинает свое действие в месте своей установки и запрещает остановку и стоянку до:</w:t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1. Ближайшего по ходу движения перекрестка;</w:t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noProof/>
          <w:color w:val="48A7B2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60553198" wp14:editId="2039C087">
            <wp:extent cx="4476750" cy="1670050"/>
            <wp:effectExtent l="0" t="0" r="0" b="6350"/>
            <wp:docPr id="5" name="Рисунок 5" descr="Остановка запрещена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становка запрещена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2. Конца населенного пункта;</w:t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noProof/>
          <w:color w:val="48A7B2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3F5C716E" wp14:editId="3AFE0809">
            <wp:extent cx="4476750" cy="1677670"/>
            <wp:effectExtent l="0" t="0" r="0" b="0"/>
            <wp:docPr id="6" name="Рисунок 6" descr="Остановка запрещена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становка запрещена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3. Места установки дорожного знака 3.31 «</w:t>
      </w:r>
      <w:hyperlink r:id="rId15" w:tooltip="Конец зоны всех ограничений" w:history="1">
        <w:r w:rsidRPr="001A1638">
          <w:rPr>
            <w:rFonts w:ascii="Arial" w:eastAsia="Times New Roman" w:hAnsi="Arial" w:cs="Arial"/>
            <w:color w:val="48A7B2"/>
            <w:sz w:val="23"/>
            <w:szCs w:val="23"/>
            <w:u w:val="single"/>
            <w:bdr w:val="none" w:sz="0" w:space="0" w:color="auto" w:frame="1"/>
            <w:lang w:eastAsia="ru-RU"/>
          </w:rPr>
          <w:t>Конец зоны всех ограничений</w:t>
        </w:r>
      </w:hyperlink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».</w:t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noProof/>
          <w:color w:val="48A7B2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5878614D" wp14:editId="21C066EF">
            <wp:extent cx="4476750" cy="2226310"/>
            <wp:effectExtent l="0" t="0" r="0" b="2540"/>
            <wp:docPr id="7" name="Рисунок 7" descr="Остановка запрещена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становка запрещена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Данные участки дорог олицетворяют собой общие принципы ограничения зоны действия целого ряда запрещающих знаков, к числу которых относится и знак «Остановка запрещена». То есть после проезда указанных участков дороги, знак прекращает свое действие, а остановка и стоянка снова разрешается.</w:t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Зона действия знака «Остановка запрещена» может быть обозначена (или ограничена) и с помощью табличек.</w:t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Табличка </w:t>
      </w:r>
      <w:hyperlink r:id="rId17" w:tooltip="Зона действия" w:history="1">
        <w:r w:rsidRPr="001A1638">
          <w:rPr>
            <w:rFonts w:ascii="Arial" w:eastAsia="Times New Roman" w:hAnsi="Arial" w:cs="Arial"/>
            <w:color w:val="48A7B2"/>
            <w:sz w:val="23"/>
            <w:szCs w:val="23"/>
            <w:u w:val="single"/>
            <w:bdr w:val="none" w:sz="0" w:space="0" w:color="auto" w:frame="1"/>
            <w:lang w:eastAsia="ru-RU"/>
          </w:rPr>
          <w:t>8.2.2</w:t>
        </w:r>
      </w:hyperlink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, установленная со знаком, регламентирует расстояние, на котором будет действовать запрещение остановки и стоянки. Иными словами, остановка и стоянка будут разрешены после проезда указанной на табличке дистанции.</w:t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noProof/>
          <w:color w:val="48A7B2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1D39A6BC" wp14:editId="2E96775A">
            <wp:extent cx="4476750" cy="1645920"/>
            <wp:effectExtent l="0" t="0" r="0" b="0"/>
            <wp:docPr id="8" name="Рисунок 8" descr="Остановка запрещена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становка запрещена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Табличка </w:t>
      </w:r>
      <w:hyperlink r:id="rId19" w:tooltip="Зона действия" w:history="1">
        <w:r w:rsidRPr="001A1638">
          <w:rPr>
            <w:rFonts w:ascii="Arial" w:eastAsia="Times New Roman" w:hAnsi="Arial" w:cs="Arial"/>
            <w:color w:val="48A7B2"/>
            <w:sz w:val="23"/>
            <w:szCs w:val="23"/>
            <w:u w:val="single"/>
            <w:bdr w:val="none" w:sz="0" w:space="0" w:color="auto" w:frame="1"/>
            <w:lang w:eastAsia="ru-RU"/>
          </w:rPr>
          <w:t>8.2.3</w:t>
        </w:r>
      </w:hyperlink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в сочетании со знаком указывает на конец зоны его действия.  Проще говоря, стрелка «вниз» на табличке означает, что знак «Остановка запрещена» действует как бы перед местом его установки – от знака и назад).</w:t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noProof/>
          <w:color w:val="48A7B2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47BE3304" wp14:editId="3F9D5E56">
            <wp:extent cx="4476750" cy="1670050"/>
            <wp:effectExtent l="0" t="0" r="0" b="6350"/>
            <wp:docPr id="9" name="Рисунок 9" descr="Остановка запрещена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становка запрещена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Табличка </w:t>
      </w:r>
      <w:hyperlink r:id="rId21" w:tooltip="Зона действия" w:history="1">
        <w:r w:rsidRPr="001A1638">
          <w:rPr>
            <w:rFonts w:ascii="Arial" w:eastAsia="Times New Roman" w:hAnsi="Arial" w:cs="Arial"/>
            <w:color w:val="48A7B2"/>
            <w:sz w:val="23"/>
            <w:szCs w:val="23"/>
            <w:u w:val="single"/>
            <w:bdr w:val="none" w:sz="0" w:space="0" w:color="auto" w:frame="1"/>
            <w:lang w:eastAsia="ru-RU"/>
          </w:rPr>
          <w:t>8.2.4</w:t>
        </w:r>
      </w:hyperlink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укажет водителю, что в настоящее время он находится в зоне действия знака «Остановка запрещена». Табличка применяется для дополнительного указания на </w:t>
      </w:r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lastRenderedPageBreak/>
        <w:t>действующее ограничение на тех участках дорог, где ранее был введен режим запрещения остановки и стоянки. И данный режим до сих пор не отменен.</w:t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noProof/>
          <w:color w:val="48A7B2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66B80D8C" wp14:editId="57ECBE7A">
            <wp:extent cx="4476750" cy="1670050"/>
            <wp:effectExtent l="0" t="0" r="0" b="6350"/>
            <wp:docPr id="10" name="Рисунок 10" descr="Остановка запрещена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становка запрещена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Таблички </w:t>
      </w:r>
      <w:hyperlink r:id="rId23" w:tooltip="Зона действия" w:history="1">
        <w:r w:rsidRPr="001A1638">
          <w:rPr>
            <w:rFonts w:ascii="Arial" w:eastAsia="Times New Roman" w:hAnsi="Arial" w:cs="Arial"/>
            <w:color w:val="48A7B2"/>
            <w:sz w:val="23"/>
            <w:szCs w:val="23"/>
            <w:u w:val="single"/>
            <w:bdr w:val="none" w:sz="0" w:space="0" w:color="auto" w:frame="1"/>
            <w:lang w:eastAsia="ru-RU"/>
          </w:rPr>
          <w:t>8.2.5 и 8.2.6</w:t>
        </w:r>
      </w:hyperlink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(совместно или по отдельности), установленные со знаком «Остановка запрещена», используются для  ограничения остановки и стоянки вдоль площадей, фасадов зданий и пр. Остановка и стоянка будут запрещены с места установки знака в направлении стрелки на расстоянии, которое указано на табличке.</w:t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noProof/>
          <w:color w:val="48A7B2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3DEC9FAE" wp14:editId="5183F119">
            <wp:extent cx="4476750" cy="2950210"/>
            <wp:effectExtent l="0" t="0" r="0" b="2540"/>
            <wp:docPr id="11" name="Рисунок 11" descr="Остановка запрещена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становка запрещена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Зона действия знака может быть сокращена и путем установки информационного знака 6.4 «</w:t>
      </w:r>
      <w:hyperlink r:id="rId25" w:tooltip="Парковка (парковочное место)" w:history="1">
        <w:r w:rsidRPr="001A1638">
          <w:rPr>
            <w:rFonts w:ascii="Arial" w:eastAsia="Times New Roman" w:hAnsi="Arial" w:cs="Arial"/>
            <w:color w:val="48A7B2"/>
            <w:sz w:val="23"/>
            <w:szCs w:val="23"/>
            <w:u w:val="single"/>
            <w:bdr w:val="none" w:sz="0" w:space="0" w:color="auto" w:frame="1"/>
            <w:lang w:eastAsia="ru-RU"/>
          </w:rPr>
          <w:t>Парковка (парковочное место)</w:t>
        </w:r>
      </w:hyperlink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» и таблички </w:t>
      </w:r>
      <w:hyperlink r:id="rId26" w:tooltip="Зона действия" w:history="1">
        <w:r w:rsidRPr="001A1638">
          <w:rPr>
            <w:rFonts w:ascii="Arial" w:eastAsia="Times New Roman" w:hAnsi="Arial" w:cs="Arial"/>
            <w:color w:val="48A7B2"/>
            <w:sz w:val="23"/>
            <w:szCs w:val="23"/>
            <w:u w:val="single"/>
            <w:bdr w:val="none" w:sz="0" w:space="0" w:color="auto" w:frame="1"/>
            <w:lang w:eastAsia="ru-RU"/>
          </w:rPr>
          <w:t>8.2.1</w:t>
        </w:r>
      </w:hyperlink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, совместно указывающих на разрешенное место парковки транспортного средства.</w:t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noProof/>
          <w:color w:val="48A7B2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39B6BEA9" wp14:editId="033CC106">
            <wp:extent cx="4476750" cy="2194560"/>
            <wp:effectExtent l="0" t="0" r="0" b="0"/>
            <wp:docPr id="12" name="Рисунок 12" descr="Остановка запрещена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становка запрещена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Правила предполагают и совместное использование знака «Остановка запрещена» с желтой сплошной линией разметки (</w:t>
      </w:r>
      <w:hyperlink r:id="rId28" w:tooltip="Разметка 1.4" w:history="1">
        <w:r w:rsidRPr="001A1638">
          <w:rPr>
            <w:rFonts w:ascii="Arial" w:eastAsia="Times New Roman" w:hAnsi="Arial" w:cs="Arial"/>
            <w:color w:val="48A7B2"/>
            <w:sz w:val="23"/>
            <w:szCs w:val="23"/>
            <w:u w:val="single"/>
            <w:bdr w:val="none" w:sz="0" w:space="0" w:color="auto" w:frame="1"/>
            <w:lang w:eastAsia="ru-RU"/>
          </w:rPr>
          <w:t>1.4</w:t>
        </w:r>
      </w:hyperlink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),  которая наносится на край проезжей части, поверх бордюра или на граничащий с проезжей частью край тротуара.</w:t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В этом случае разметка 1.4, запрещая остановку и стоянку, определяет своей протяженностью зону действия знака «Остановка запрещена». Таким образом, действие знака прекращается после того, как заканчивается участок дороги с нанесенной желтой сплошной линией разметки.</w:t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noProof/>
          <w:color w:val="48A7B2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32BD3B2D" wp14:editId="03B13680">
            <wp:extent cx="4476750" cy="1645920"/>
            <wp:effectExtent l="0" t="0" r="0" b="0"/>
            <wp:docPr id="13" name="Рисунок 13" descr="Остановка запрещена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становка запрещена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Важно отметить, что знак «Остановка запрещена» действует только на той стороне дороги, на которой установлен.</w:t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noProof/>
          <w:color w:val="48A7B2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209408C3" wp14:editId="64450768">
            <wp:extent cx="4476750" cy="2465070"/>
            <wp:effectExtent l="0" t="0" r="0" b="0"/>
            <wp:docPr id="14" name="Рисунок 14" descr="Остановка запрещена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становка запрещена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Это положение является весьма актуальным для водителей, ищущих место для парковки в городской среде. Дело в том, что, согласно ПДД, в населенных пунктах иногда (при соблюдении ряда условий) остановка и стоянка разрешается и на левой стороне дороги. Знак, запрещающий остановку и стоянку на правой стороне дороги, не исключает возможности парковки на ее левой стороне.</w:t>
      </w:r>
    </w:p>
    <w:p w:rsidR="001A1638" w:rsidRPr="001A1638" w:rsidRDefault="001A1638" w:rsidP="001A1638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1A163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Наконец, необходимо помнить, что знак 3.27 «Остановка запрещена» не действует в отношении маршрутных транспортных средств.</w:t>
      </w:r>
    </w:p>
    <w:p w:rsidR="001A1638" w:rsidRDefault="001A1638"/>
    <w:p w:rsidR="00635FCC" w:rsidRDefault="00635FCC"/>
    <w:p w:rsidR="00635FCC" w:rsidRDefault="00635FCC"/>
    <w:p w:rsidR="00635FCC" w:rsidRDefault="00635FCC"/>
    <w:p w:rsidR="00635FCC" w:rsidRDefault="00635FCC"/>
    <w:p w:rsidR="00635FCC" w:rsidRDefault="00635FCC">
      <w:r>
        <w:t>Ссылки на ещё подобные статьи:</w:t>
      </w:r>
    </w:p>
    <w:p w:rsidR="00635FCC" w:rsidRDefault="00760A18">
      <w:hyperlink r:id="rId31" w:history="1">
        <w:r w:rsidR="00635FCC" w:rsidRPr="00C32FAB">
          <w:rPr>
            <w:rStyle w:val="a3"/>
          </w:rPr>
          <w:t>https://instructor53.ru/znak-ostanovka-zapreschena/</w:t>
        </w:r>
      </w:hyperlink>
    </w:p>
    <w:p w:rsidR="00635FCC" w:rsidRDefault="00760A18">
      <w:hyperlink r:id="rId32" w:history="1">
        <w:r w:rsidR="00635FCC" w:rsidRPr="00C32FAB">
          <w:rPr>
            <w:rStyle w:val="a3"/>
          </w:rPr>
          <w:t>https://autotonkosti.ru/q/kakova-zona-deystviya-znaka-ostanovka-i-stoyanka-zapreshchen</w:t>
        </w:r>
      </w:hyperlink>
    </w:p>
    <w:p w:rsidR="00635FCC" w:rsidRDefault="00760A18">
      <w:hyperlink r:id="rId33" w:history="1">
        <w:r w:rsidR="00635FCC" w:rsidRPr="00C32FAB">
          <w:rPr>
            <w:rStyle w:val="a3"/>
          </w:rPr>
          <w:t>https://nsovetnik.ru/shtrafy_gibdd_lishenie_prav/znak_ostanovka_zaprewena_pdd_zona_dejstviya_isklyucheniya/</w:t>
        </w:r>
      </w:hyperlink>
    </w:p>
    <w:p w:rsidR="00635FCC" w:rsidRDefault="00760A18">
      <w:hyperlink r:id="rId34" w:history="1">
        <w:r w:rsidR="00635FCC" w:rsidRPr="00C32FAB">
          <w:rPr>
            <w:rStyle w:val="a3"/>
          </w:rPr>
          <w:t>https://sporic.ru/dorozhnyj-znak-3-27-ostanovka-zapreshhena.html</w:t>
        </w:r>
      </w:hyperlink>
    </w:p>
    <w:p w:rsidR="00635FCC" w:rsidRDefault="00635FCC"/>
    <w:sectPr w:rsidR="00635FCC" w:rsidSect="00E650F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072ECA"/>
    <w:multiLevelType w:val="multilevel"/>
    <w:tmpl w:val="63C26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8B96076"/>
    <w:multiLevelType w:val="multilevel"/>
    <w:tmpl w:val="CFCE9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E9D"/>
    <w:rsid w:val="000D3821"/>
    <w:rsid w:val="001A1638"/>
    <w:rsid w:val="00635FCC"/>
    <w:rsid w:val="00760A18"/>
    <w:rsid w:val="00804386"/>
    <w:rsid w:val="00AF1E9D"/>
    <w:rsid w:val="00B06101"/>
    <w:rsid w:val="00E65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8615A4-F827-42D1-8B31-C98C99951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5FC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93661">
          <w:marLeft w:val="-300"/>
          <w:marRight w:val="-30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8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95423">
          <w:marLeft w:val="0"/>
          <w:marRight w:val="0"/>
          <w:marTop w:val="0"/>
          <w:marBottom w:val="600"/>
          <w:divBdr>
            <w:top w:val="single" w:sz="6" w:space="8" w:color="EAEAEA"/>
            <w:left w:val="none" w:sz="0" w:space="0" w:color="auto"/>
            <w:bottom w:val="single" w:sz="6" w:space="8" w:color="EAEAEA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iver-helper.ru/shtrafy-gibdd/shtraf/76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hyperlink" Target="http://autoass.ru/dorozhnye-znaki/8-2-1-zona-dejstviya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autoass.ru/dorozhnye-znaki/8-2-4-zona-dejstviya.html" TargetMode="External"/><Relationship Id="rId34" Type="http://schemas.openxmlformats.org/officeDocument/2006/relationships/hyperlink" Target="https://sporic.ru/dorozhnyj-znak-3-27-ostanovka-zapreshhena.html" TargetMode="External"/><Relationship Id="rId7" Type="http://schemas.openxmlformats.org/officeDocument/2006/relationships/hyperlink" Target="https://www.driver-helper.ru/shtrafy-gibdd/shtraf/75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autoass.ru/dorozhnye-znaki/8-2-2-zona-dejstviya.html" TargetMode="External"/><Relationship Id="rId25" Type="http://schemas.openxmlformats.org/officeDocument/2006/relationships/hyperlink" Target="http://autoass.ru/dorozhnye-znaki/6-4-mesto-stoyanki.html" TargetMode="External"/><Relationship Id="rId33" Type="http://schemas.openxmlformats.org/officeDocument/2006/relationships/hyperlink" Target="https://nsovetnik.ru/shtrafy_gibdd_lishenie_prav/znak_ostanovka_zaprewena_pdd_zona_dejstviya_isklyucheniya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hyperlink" Target="https://autotonkosti.ru/q/kakova-zona-deystviya-znaka-ostanovka-i-stoyanka-zapreshchen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autoass.ru/dorozhnye-znaki/3-31-konec-zony-vsex-ogranichenij.html" TargetMode="External"/><Relationship Id="rId23" Type="http://schemas.openxmlformats.org/officeDocument/2006/relationships/hyperlink" Target="http://autoass.ru/dorozhnye-znaki/8-2-5-zona-dejstviya.html" TargetMode="External"/><Relationship Id="rId28" Type="http://schemas.openxmlformats.org/officeDocument/2006/relationships/hyperlink" Target="http://autoass.ru/dorozhnaya-razmetka/razmetka-1-4.html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autoass.ru/dorozhnye-znaki/3-27-ostanovka-zapreshhena.html" TargetMode="External"/><Relationship Id="rId19" Type="http://schemas.openxmlformats.org/officeDocument/2006/relationships/hyperlink" Target="http://autoass.ru/dorozhnye-znaki/8-2-3-zona-dejstviya.html" TargetMode="External"/><Relationship Id="rId31" Type="http://schemas.openxmlformats.org/officeDocument/2006/relationships/hyperlink" Target="https://instructor53.ru/znak-ostanovka-zapreschen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river-helper.ru/shtrafy-gibdd/shtraf/89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1478</Words>
  <Characters>8428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 Morf</dc:creator>
  <cp:keywords/>
  <dc:description/>
  <cp:lastModifiedBy>Пользователь</cp:lastModifiedBy>
  <cp:revision>2</cp:revision>
  <dcterms:created xsi:type="dcterms:W3CDTF">2018-09-05T09:39:00Z</dcterms:created>
  <dcterms:modified xsi:type="dcterms:W3CDTF">2018-09-05T09:39:00Z</dcterms:modified>
</cp:coreProperties>
</file>