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24" w:rsidRDefault="00336324" w:rsidP="00336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336324" w:rsidRDefault="00336324" w:rsidP="00336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336324" w:rsidRDefault="00336324" w:rsidP="00336324">
      <w:pPr>
        <w:spacing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324" w:rsidRDefault="00336324" w:rsidP="00336324">
      <w:pPr>
        <w:spacing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324" w:rsidRDefault="00336324" w:rsidP="00336324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336324" w:rsidRDefault="00336324" w:rsidP="00336324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336324" w:rsidRDefault="00336324" w:rsidP="00336324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336324" w:rsidRDefault="00336324" w:rsidP="00336324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336324" w:rsidRDefault="00336324" w:rsidP="00336324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336324" w:rsidRDefault="00336324" w:rsidP="00336324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336324" w:rsidRDefault="00336324" w:rsidP="00336324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336324" w:rsidRDefault="00336324" w:rsidP="0033632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336324" w:rsidRDefault="00336324" w:rsidP="0033632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336324" w:rsidRDefault="00336324" w:rsidP="0033632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«Художественно-эстетическое развитие» </w:t>
      </w:r>
    </w:p>
    <w:p w:rsidR="00336324" w:rsidRDefault="00336324" w:rsidP="0033632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(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рисование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)</w:t>
      </w:r>
    </w:p>
    <w:p w:rsidR="00336324" w:rsidRDefault="00336324" w:rsidP="0033632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336324" w:rsidRDefault="00336324" w:rsidP="00336324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«</w:t>
      </w:r>
      <w:r w:rsidRPr="00336324">
        <w:rPr>
          <w:rFonts w:ascii="Times New Roman" w:eastAsia="Times New Roman" w:hAnsi="Times New Roman" w:cs="Times New Roman"/>
          <w:sz w:val="40"/>
          <w:szCs w:val="40"/>
        </w:rPr>
        <w:t>Прогулка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по городу с мамой 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40"/>
          <w:szCs w:val="40"/>
        </w:rPr>
        <w:t>с папой»</w:t>
      </w:r>
    </w:p>
    <w:p w:rsidR="00336324" w:rsidRDefault="00336324" w:rsidP="00336324">
      <w:pPr>
        <w:spacing w:after="200" w:line="276" w:lineRule="auto"/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подготовительной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группы)</w:t>
      </w:r>
    </w:p>
    <w:p w:rsidR="00336324" w:rsidRDefault="00336324" w:rsidP="00336324">
      <w:pPr>
        <w:spacing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324" w:rsidRDefault="00336324" w:rsidP="00336324">
      <w:pPr>
        <w:spacing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324" w:rsidRDefault="00336324" w:rsidP="00336324">
      <w:pPr>
        <w:spacing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324" w:rsidRDefault="00336324" w:rsidP="00336324">
      <w:pPr>
        <w:spacing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324" w:rsidRDefault="00336324" w:rsidP="00336324">
      <w:pPr>
        <w:tabs>
          <w:tab w:val="left" w:pos="8222"/>
        </w:tabs>
        <w:spacing w:after="0" w:line="254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Подготовили воспитатели </w:t>
      </w:r>
    </w:p>
    <w:p w:rsidR="00336324" w:rsidRDefault="00336324" w:rsidP="00336324">
      <w:pPr>
        <w:tabs>
          <w:tab w:val="left" w:pos="8222"/>
        </w:tabs>
        <w:spacing w:after="0" w:line="254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Саранкина Н.В.</w:t>
      </w:r>
    </w:p>
    <w:p w:rsidR="00336324" w:rsidRDefault="00336324" w:rsidP="00336324">
      <w:pPr>
        <w:spacing w:after="0" w:line="254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6324" w:rsidRDefault="00336324" w:rsidP="00336324">
      <w:pPr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6324" w:rsidRDefault="00336324" w:rsidP="00336324">
      <w:pPr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6324" w:rsidRDefault="00336324" w:rsidP="00336324">
      <w:pPr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6324" w:rsidRDefault="00336324" w:rsidP="00336324">
      <w:pPr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6324" w:rsidRDefault="00336324" w:rsidP="00336324">
      <w:pPr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6324" w:rsidRDefault="00336324" w:rsidP="00336324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336324" w:rsidRDefault="00336324" w:rsidP="00336324">
      <w:pPr>
        <w:spacing w:after="200" w:line="276" w:lineRule="auto"/>
      </w:pP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lastRenderedPageBreak/>
        <w:t>1. Закреплять умение рисовать фигуру человека, передавать относительную величину ребёнка и взрослого.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2. Учить располагать изображения на листе в соответствии с содержанием рисунка.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Упражнять в </w:t>
      </w:r>
      <w:r w:rsidRPr="00D022FA">
        <w:rPr>
          <w:rFonts w:ascii="Times New Roman" w:hAnsi="Times New Roman" w:cs="Times New Roman"/>
          <w:sz w:val="28"/>
          <w:szCs w:val="28"/>
        </w:rPr>
        <w:t>рисовании контура простым карандашом и последующем закрашивании цветными карандашами (фломастерами).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4. Развивать творчество, воображение. Развивать умение видеть красоту созданного образа.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5. Воспитывать чувство уважения к старшим членам семьи.  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Бумага формата А4.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Простой графитный и цветные карандаши, фломастеры.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Ластик. Схема человека в движении.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Техническое оснащение: музыкальный центр и аудио кассета с записью спокойной музыки.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b/>
          <w:bCs/>
          <w:sz w:val="28"/>
          <w:szCs w:val="28"/>
        </w:rPr>
        <w:t>Связь с другими образовательными областями: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Рассматривание фотографий, иллюстраций с изображением семьи в   фотоальбоме и в детских книгах.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Наблюдения во время прогулок и экскурсий.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D022FA">
        <w:rPr>
          <w:rFonts w:ascii="Times New Roman" w:hAnsi="Times New Roman" w:cs="Times New Roman"/>
          <w:sz w:val="28"/>
          <w:szCs w:val="28"/>
        </w:rPr>
        <w:t>Ребята! Как называется наш город? (</w:t>
      </w:r>
      <w:r>
        <w:rPr>
          <w:rFonts w:ascii="Times New Roman" w:hAnsi="Times New Roman" w:cs="Times New Roman"/>
          <w:sz w:val="28"/>
          <w:szCs w:val="28"/>
        </w:rPr>
        <w:t>Саранск</w:t>
      </w:r>
      <w:r w:rsidRPr="00D022FA">
        <w:rPr>
          <w:rFonts w:ascii="Times New Roman" w:hAnsi="Times New Roman" w:cs="Times New Roman"/>
          <w:sz w:val="28"/>
          <w:szCs w:val="28"/>
        </w:rPr>
        <w:t>)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совершить </w:t>
      </w:r>
      <w:r w:rsidRPr="00D022FA">
        <w:rPr>
          <w:rFonts w:ascii="Times New Roman" w:hAnsi="Times New Roman" w:cs="Times New Roman"/>
          <w:sz w:val="28"/>
          <w:szCs w:val="28"/>
        </w:rPr>
        <w:t>прогулку по городу, можно вместе с мамой и папой, или всем вместе.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Осенью, </w:t>
      </w:r>
      <w:r w:rsidRPr="00D022FA">
        <w:rPr>
          <w:rFonts w:ascii="Times New Roman" w:hAnsi="Times New Roman" w:cs="Times New Roman"/>
          <w:sz w:val="28"/>
          <w:szCs w:val="28"/>
        </w:rPr>
        <w:t>весною,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и </w:t>
      </w:r>
      <w:r w:rsidRPr="00D022FA">
        <w:rPr>
          <w:rFonts w:ascii="Times New Roman" w:hAnsi="Times New Roman" w:cs="Times New Roman"/>
          <w:sz w:val="28"/>
          <w:szCs w:val="28"/>
        </w:rPr>
        <w:t>зимою.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во двор </w:t>
      </w:r>
      <w:r w:rsidRPr="00D022FA">
        <w:rPr>
          <w:rFonts w:ascii="Times New Roman" w:hAnsi="Times New Roman" w:cs="Times New Roman"/>
          <w:sz w:val="28"/>
          <w:szCs w:val="28"/>
        </w:rPr>
        <w:t>выходим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Дружною </w:t>
      </w:r>
      <w:r w:rsidRPr="00D022FA">
        <w:rPr>
          <w:rFonts w:ascii="Times New Roman" w:hAnsi="Times New Roman" w:cs="Times New Roman"/>
          <w:sz w:val="28"/>
          <w:szCs w:val="28"/>
        </w:rPr>
        <w:t>семьё</w:t>
      </w:r>
      <w:r w:rsidR="007A4953">
        <w:rPr>
          <w:rFonts w:ascii="Times New Roman" w:hAnsi="Times New Roman" w:cs="Times New Roman"/>
          <w:sz w:val="28"/>
          <w:szCs w:val="28"/>
        </w:rPr>
        <w:t>й</w:t>
      </w:r>
      <w:r w:rsidRPr="00D022FA">
        <w:rPr>
          <w:rFonts w:ascii="Times New Roman" w:hAnsi="Times New Roman" w:cs="Times New Roman"/>
          <w:sz w:val="28"/>
          <w:szCs w:val="28"/>
        </w:rPr>
        <w:t>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- Чем можно заниматься во дворе? (прыгать, бегать и играть).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На площадке во дворе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есть раздолье для ребят.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- Что можно увидеть на улицах нашего</w:t>
      </w:r>
      <w:r>
        <w:rPr>
          <w:rFonts w:ascii="Times New Roman" w:hAnsi="Times New Roman" w:cs="Times New Roman"/>
          <w:sz w:val="28"/>
          <w:szCs w:val="28"/>
        </w:rPr>
        <w:t xml:space="preserve"> города? (можно увидеть детские</w:t>
      </w:r>
      <w:r w:rsidRPr="00D022FA">
        <w:rPr>
          <w:rFonts w:ascii="Times New Roman" w:hAnsi="Times New Roman" w:cs="Times New Roman"/>
          <w:sz w:val="28"/>
          <w:szCs w:val="28"/>
        </w:rPr>
        <w:t xml:space="preserve"> игровые площадки, красивые многоэтажные </w:t>
      </w:r>
      <w:r>
        <w:rPr>
          <w:rFonts w:ascii="Times New Roman" w:hAnsi="Times New Roman" w:cs="Times New Roman"/>
          <w:sz w:val="28"/>
          <w:szCs w:val="28"/>
        </w:rPr>
        <w:t>здания, по проезжей части ездят машины</w:t>
      </w:r>
      <w:r w:rsidRPr="00D022FA">
        <w:rPr>
          <w:rFonts w:ascii="Times New Roman" w:hAnsi="Times New Roman" w:cs="Times New Roman"/>
          <w:sz w:val="28"/>
          <w:szCs w:val="28"/>
        </w:rPr>
        <w:t>).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Светит солнце нам с тобою,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над нами небо голубое,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Маму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022FA">
        <w:rPr>
          <w:rFonts w:ascii="Times New Roman" w:hAnsi="Times New Roman" w:cs="Times New Roman"/>
          <w:sz w:val="28"/>
          <w:szCs w:val="28"/>
        </w:rPr>
        <w:t>или папу) за руку возьмём,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на прогулку мы пойдём.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Когда будете рисовать взрослого и ребёнка не забывайте о пропорции фигуры, соблюдайте соотношение по величине.</w:t>
      </w:r>
    </w:p>
    <w:p w:rsid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 xml:space="preserve">Мы сегодня изображаем человека в движении. Чтобы правильно нарисовать фигуру человека в движении можно воспользоваться схемой. Из </w:t>
      </w:r>
      <w:proofErr w:type="spellStart"/>
      <w:r w:rsidRPr="00D022FA"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 w:rsidRPr="00D022FA">
        <w:rPr>
          <w:rFonts w:ascii="Times New Roman" w:hAnsi="Times New Roman" w:cs="Times New Roman"/>
          <w:sz w:val="28"/>
          <w:szCs w:val="28"/>
        </w:rPr>
        <w:t xml:space="preserve"> частей состоит фигура человека? (из 5). Обратите внимание на расположение ног, рук. Одна нога со</w:t>
      </w:r>
      <w:r w:rsidR="007A4953">
        <w:rPr>
          <w:rFonts w:ascii="Times New Roman" w:hAnsi="Times New Roman" w:cs="Times New Roman"/>
          <w:sz w:val="28"/>
          <w:szCs w:val="28"/>
        </w:rPr>
        <w:t xml:space="preserve">гнута в колене, другая прямая, </w:t>
      </w:r>
      <w:r w:rsidRPr="00D022FA">
        <w:rPr>
          <w:rFonts w:ascii="Times New Roman" w:hAnsi="Times New Roman" w:cs="Times New Roman"/>
          <w:sz w:val="28"/>
          <w:szCs w:val="28"/>
        </w:rPr>
        <w:t>держимся за руки.</w:t>
      </w:r>
    </w:p>
    <w:p w:rsidR="00F13FAD" w:rsidRPr="00D022FA" w:rsidRDefault="00F13FAD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13F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3924300"/>
            <wp:effectExtent l="0" t="0" r="0" b="0"/>
            <wp:docPr id="1" name="Рисунок 1" descr="C:\Users\1\Desktop\деревья\s12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еревья\s1200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Рисуем человека простым графитным карандашом. Затем аккуратно закрасим цветными карандашами (фломастерами). При закрашивании используем разный нажим на карандаш.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На заднем плане рисуем дома, деревья.  Какие могут быть дома? (одноэтажные, многоэтажные). Правильно располагаем окна: окно под окном. Окна в один ряд.</w:t>
      </w:r>
    </w:p>
    <w:p w:rsid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Приготовим руки для работы:   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b/>
          <w:bCs/>
          <w:sz w:val="28"/>
          <w:szCs w:val="28"/>
        </w:rPr>
        <w:t>Пальчиковая игра.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Мне ладони покажите –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Правую и левую!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В кулачок скорей сожмите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Пальчики умелые.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Разожмите… рассмотрите…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И скорее мне скажите: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 Для чего нужны нам, дети,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 Ловкие ладошки эти?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 Посмотрите на свои руки!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У мальчиков они крепкие, сильные.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У девочек – нежные, ласковые.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У всех вас – умелые и трудолюбивые.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b/>
          <w:bCs/>
          <w:sz w:val="28"/>
          <w:szCs w:val="28"/>
        </w:rPr>
        <w:t>Продуктивная деятельность детей</w:t>
      </w:r>
    </w:p>
    <w:p w:rsidR="00D022FA" w:rsidRP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022FA">
        <w:rPr>
          <w:rFonts w:ascii="Times New Roman" w:hAnsi="Times New Roman" w:cs="Times New Roman"/>
          <w:sz w:val="28"/>
          <w:szCs w:val="28"/>
        </w:rPr>
        <w:t> Тема сегодня наша: «Прогулка по городу с мамой или с папой». Приступаем к работе.</w:t>
      </w:r>
    </w:p>
    <w:p w:rsidR="00D022FA" w:rsidRDefault="00D022FA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022FA">
        <w:rPr>
          <w:rFonts w:ascii="Times New Roman" w:hAnsi="Times New Roman" w:cs="Times New Roman"/>
          <w:sz w:val="28"/>
          <w:szCs w:val="28"/>
        </w:rPr>
        <w:t>Анализ работ: Обратить внимание детей на передачу соотношения фигур по величине, на технику выполнения рисунка.</w:t>
      </w:r>
    </w:p>
    <w:p w:rsidR="00F13FAD" w:rsidRDefault="00F13FAD" w:rsidP="00F13FAD">
      <w:pPr>
        <w:ind w:left="-993"/>
        <w:rPr>
          <w:rFonts w:ascii="Times New Roman" w:hAnsi="Times New Roman" w:cs="Times New Roman"/>
          <w:sz w:val="28"/>
          <w:szCs w:val="28"/>
        </w:rPr>
      </w:pPr>
      <w:r w:rsidRPr="00F13F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71005" cy="6253872"/>
            <wp:effectExtent l="0" t="0" r="0" b="0"/>
            <wp:docPr id="2" name="Рисунок 2" descr="C:\Users\1\Desktop\деревья\depositphotos_282156920-stock-illustration-family-mother-father-son-daug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еревья\depositphotos_282156920-stock-illustration-family-mother-father-son-daugh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492" cy="62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FAD" w:rsidRPr="00D022FA" w:rsidRDefault="00F13FAD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B4405" w:rsidRPr="00D022FA" w:rsidRDefault="006B4405" w:rsidP="00D022FA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B4405" w:rsidRPr="00D0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1C"/>
    <w:rsid w:val="00336324"/>
    <w:rsid w:val="006B4405"/>
    <w:rsid w:val="007A4953"/>
    <w:rsid w:val="00CA1C1C"/>
    <w:rsid w:val="00D022FA"/>
    <w:rsid w:val="00F1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пользователь</cp:lastModifiedBy>
  <cp:revision>5</cp:revision>
  <dcterms:created xsi:type="dcterms:W3CDTF">2020-04-26T17:48:00Z</dcterms:created>
  <dcterms:modified xsi:type="dcterms:W3CDTF">2020-05-11T09:34:00Z</dcterms:modified>
</cp:coreProperties>
</file>