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FBBC" w14:textId="77777777" w:rsidR="00994F04" w:rsidRDefault="00994F04" w:rsidP="00994F04">
      <w:pPr>
        <w:shd w:val="clear" w:color="auto" w:fill="FFFFFF"/>
        <w:ind w:left="-1418" w:right="-765" w:firstLine="709"/>
        <w:rPr>
          <w:snapToGrid w:val="0"/>
          <w:color w:val="000000"/>
          <w:sz w:val="28"/>
          <w:szCs w:val="28"/>
        </w:rPr>
      </w:pPr>
      <w:r w:rsidRPr="00994F04">
        <w:rPr>
          <w:b/>
          <w:bCs/>
          <w:snapToGrid w:val="0"/>
          <w:color w:val="000000"/>
          <w:sz w:val="28"/>
          <w:szCs w:val="28"/>
        </w:rPr>
        <w:t>Задание</w:t>
      </w:r>
      <w:r>
        <w:rPr>
          <w:b/>
          <w:bCs/>
          <w:snapToGrid w:val="0"/>
          <w:color w:val="000000"/>
          <w:sz w:val="28"/>
          <w:szCs w:val="28"/>
        </w:rPr>
        <w:t xml:space="preserve"> для дистанционного обучения. </w:t>
      </w:r>
      <w:r>
        <w:rPr>
          <w:b/>
          <w:bCs/>
          <w:snapToGrid w:val="0"/>
          <w:color w:val="000000"/>
          <w:sz w:val="28"/>
          <w:szCs w:val="28"/>
        </w:rPr>
        <w:br/>
      </w:r>
      <w:r>
        <w:rPr>
          <w:snapToGrid w:val="0"/>
          <w:color w:val="000000"/>
          <w:sz w:val="28"/>
          <w:szCs w:val="28"/>
        </w:rPr>
        <w:t xml:space="preserve">1) </w:t>
      </w:r>
      <w:r w:rsidRPr="00994F04">
        <w:rPr>
          <w:snapToGrid w:val="0"/>
          <w:color w:val="000000"/>
          <w:sz w:val="28"/>
          <w:szCs w:val="28"/>
        </w:rPr>
        <w:t>Прочитать главу из энциклопедии «Искусство древнего Рима. Часть 2». 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</w:p>
    <w:p w14:paraId="33677BCF" w14:textId="77777777" w:rsidR="00994F04" w:rsidRDefault="00994F04" w:rsidP="00994F04">
      <w:pPr>
        <w:shd w:val="clear" w:color="auto" w:fill="FFFFFF"/>
        <w:ind w:left="-1418" w:right="-765" w:firstLine="709"/>
        <w:rPr>
          <w:snapToGrid w:val="0"/>
          <w:color w:val="000000"/>
          <w:sz w:val="28"/>
          <w:szCs w:val="28"/>
        </w:rPr>
      </w:pPr>
      <w:r w:rsidRPr="00994F04">
        <w:rPr>
          <w:snapToGrid w:val="0"/>
          <w:color w:val="000000"/>
          <w:sz w:val="28"/>
          <w:szCs w:val="28"/>
        </w:rPr>
        <w:br/>
      </w:r>
      <w:r>
        <w:rPr>
          <w:snapToGrid w:val="0"/>
          <w:color w:val="000000"/>
          <w:sz w:val="28"/>
          <w:szCs w:val="28"/>
        </w:rPr>
        <w:t xml:space="preserve">2) </w:t>
      </w:r>
      <w:r w:rsidRPr="00994F04">
        <w:rPr>
          <w:snapToGrid w:val="0"/>
          <w:color w:val="000000"/>
          <w:sz w:val="28"/>
          <w:szCs w:val="28"/>
        </w:rPr>
        <w:t>Тема урока «Скульптура времён архаики»</w:t>
      </w:r>
      <w:r w:rsidRPr="00994F04">
        <w:rPr>
          <w:snapToGrid w:val="0"/>
          <w:color w:val="000000"/>
          <w:sz w:val="28"/>
          <w:szCs w:val="28"/>
        </w:rPr>
        <w:br/>
        <w:t>Записать в тетради выделенный текст</w:t>
      </w:r>
      <w:r>
        <w:rPr>
          <w:snapToGrid w:val="0"/>
          <w:color w:val="000000"/>
          <w:sz w:val="28"/>
          <w:szCs w:val="28"/>
        </w:rPr>
        <w:t>.</w:t>
      </w:r>
    </w:p>
    <w:p w14:paraId="09D6D4E1" w14:textId="24057038" w:rsidR="00994F04" w:rsidRPr="00994F04" w:rsidRDefault="00994F04" w:rsidP="00994F04">
      <w:pPr>
        <w:shd w:val="clear" w:color="auto" w:fill="FFFFFF"/>
        <w:ind w:left="-1418" w:right="-765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/>
        <w:t xml:space="preserve">3) </w:t>
      </w:r>
      <w:r w:rsidRPr="00994F04">
        <w:rPr>
          <w:snapToGrid w:val="0"/>
          <w:color w:val="000000"/>
          <w:sz w:val="28"/>
          <w:szCs w:val="28"/>
        </w:rPr>
        <w:t>Посмотреть прикрепленное видео.</w:t>
      </w:r>
      <w:r>
        <w:rPr>
          <w:snapToGrid w:val="0"/>
          <w:color w:val="000000"/>
          <w:sz w:val="28"/>
          <w:szCs w:val="28"/>
        </w:rPr>
        <w:t xml:space="preserve"> </w:t>
      </w:r>
      <w:r w:rsidRPr="00994F04">
        <w:rPr>
          <w:snapToGrid w:val="0"/>
          <w:color w:val="000000"/>
          <w:sz w:val="28"/>
          <w:szCs w:val="28"/>
        </w:rPr>
        <w:t>Тетради будут проверяться.</w:t>
      </w:r>
    </w:p>
    <w:p w14:paraId="61182ABA" w14:textId="77777777" w:rsidR="00994F04" w:rsidRDefault="00994F04" w:rsidP="00381EC4">
      <w:pPr>
        <w:shd w:val="clear" w:color="auto" w:fill="FFFFFF"/>
        <w:ind w:left="-1418" w:right="-766"/>
        <w:jc w:val="center"/>
        <w:rPr>
          <w:snapToGrid w:val="0"/>
          <w:color w:val="000000"/>
          <w:sz w:val="28"/>
          <w:szCs w:val="28"/>
          <w:highlight w:val="yellow"/>
        </w:rPr>
      </w:pPr>
    </w:p>
    <w:p w14:paraId="66221CEA" w14:textId="11B17D14" w:rsidR="00381EC4" w:rsidRPr="00381EC4" w:rsidRDefault="00381EC4" w:rsidP="00381EC4">
      <w:pPr>
        <w:shd w:val="clear" w:color="auto" w:fill="FFFFFF"/>
        <w:ind w:left="-1418" w:right="-766"/>
        <w:jc w:val="center"/>
        <w:rPr>
          <w:snapToGrid w:val="0"/>
          <w:color w:val="000000"/>
          <w:sz w:val="28"/>
          <w:szCs w:val="28"/>
        </w:rPr>
      </w:pPr>
      <w:r w:rsidRPr="00381EC4">
        <w:rPr>
          <w:snapToGrid w:val="0"/>
          <w:color w:val="000000"/>
          <w:sz w:val="28"/>
          <w:szCs w:val="28"/>
          <w:highlight w:val="yellow"/>
        </w:rPr>
        <w:t>Тема урока: СКУЛПТУРА ВРЕМЁН АРХАИКИ</w:t>
      </w:r>
    </w:p>
    <w:p w14:paraId="45BC3139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snapToGrid w:val="0"/>
          <w:color w:val="000000"/>
          <w:sz w:val="28"/>
          <w:szCs w:val="28"/>
          <w:highlight w:val="yellow"/>
        </w:rPr>
        <w:t>Скульптура эпохи архаики вхо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дила в силу так же стремительно, как и архитектура. Она тесно связана с ней, поскольку обычно была предна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значена для религиозных комплек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сов и украшала фронтоны зданий</w:t>
      </w:r>
      <w:r w:rsidRPr="00381EC4">
        <w:rPr>
          <w:snapToGrid w:val="0"/>
          <w:color w:val="000000"/>
          <w:sz w:val="28"/>
          <w:szCs w:val="28"/>
        </w:rPr>
        <w:t>. Живопись по традиции тоже была очень близка и к архитектуре, и к скульптуре, потому что скульптуру раскрашивали, иногда в невероятно яркие, фантастические цвета.</w:t>
      </w:r>
    </w:p>
    <w:p w14:paraId="5FB926FB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snapToGrid w:val="0"/>
          <w:color w:val="000000"/>
          <w:sz w:val="28"/>
          <w:szCs w:val="28"/>
          <w:highlight w:val="yellow"/>
        </w:rPr>
        <w:t>Композиции архаических хра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 xml:space="preserve">мов, которые помещались на </w:t>
      </w:r>
      <w:r w:rsidRPr="00381EC4">
        <w:rPr>
          <w:i/>
          <w:snapToGrid w:val="0"/>
          <w:color w:val="000000"/>
          <w:sz w:val="28"/>
          <w:szCs w:val="28"/>
          <w:highlight w:val="yellow"/>
        </w:rPr>
        <w:t>фрон</w:t>
      </w:r>
      <w:r w:rsidRPr="00381EC4">
        <w:rPr>
          <w:i/>
          <w:snapToGrid w:val="0"/>
          <w:color w:val="000000"/>
          <w:sz w:val="28"/>
          <w:szCs w:val="28"/>
          <w:highlight w:val="yellow"/>
        </w:rPr>
        <w:softHyphen/>
        <w:t>тонах</w:t>
      </w:r>
      <w:r w:rsidRPr="00381EC4">
        <w:rPr>
          <w:i/>
          <w:snapToGrid w:val="0"/>
          <w:color w:val="000000"/>
          <w:sz w:val="28"/>
          <w:szCs w:val="28"/>
        </w:rPr>
        <w:t xml:space="preserve"> </w:t>
      </w:r>
      <w:r w:rsidRPr="00381EC4">
        <w:rPr>
          <w:snapToGrid w:val="0"/>
          <w:color w:val="000000"/>
          <w:sz w:val="28"/>
          <w:szCs w:val="28"/>
        </w:rPr>
        <w:t xml:space="preserve">(в частности, замечательные фрагменты афинского Акрополя), также </w:t>
      </w:r>
      <w:r w:rsidRPr="00381EC4">
        <w:rPr>
          <w:snapToGrid w:val="0"/>
          <w:color w:val="000000"/>
          <w:sz w:val="28"/>
          <w:szCs w:val="28"/>
          <w:highlight w:val="yellow"/>
        </w:rPr>
        <w:t>связывались с идеей проис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хождения мира,</w:t>
      </w:r>
      <w:r w:rsidRPr="00381EC4">
        <w:rPr>
          <w:snapToGrid w:val="0"/>
          <w:color w:val="000000"/>
          <w:sz w:val="28"/>
          <w:szCs w:val="28"/>
        </w:rPr>
        <w:t xml:space="preserve"> и потому их глав</w:t>
      </w:r>
      <w:r w:rsidRPr="00381EC4">
        <w:rPr>
          <w:snapToGrid w:val="0"/>
          <w:color w:val="000000"/>
          <w:sz w:val="28"/>
          <w:szCs w:val="28"/>
        </w:rPr>
        <w:softHyphen/>
        <w:t>ной героиней часто выступала Гор</w:t>
      </w:r>
      <w:r w:rsidRPr="00381EC4">
        <w:rPr>
          <w:snapToGrid w:val="0"/>
          <w:color w:val="000000"/>
          <w:sz w:val="28"/>
          <w:szCs w:val="28"/>
        </w:rPr>
        <w:softHyphen/>
        <w:t>гона Медуза.</w:t>
      </w:r>
    </w:p>
    <w:p w14:paraId="5D194BC4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snapToGrid w:val="0"/>
          <w:color w:val="000000"/>
          <w:sz w:val="28"/>
          <w:szCs w:val="28"/>
        </w:rPr>
        <w:t>В древнегреческой мифологии герой Персей обезглавил  её, что означало сотворение мира.</w:t>
      </w:r>
    </w:p>
    <w:p w14:paraId="2E7C7D37" w14:textId="77777777" w:rsidR="00381EC4" w:rsidRPr="00381EC4" w:rsidRDefault="00381EC4" w:rsidP="00381EC4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noProof/>
          <w:color w:val="000000"/>
          <w:sz w:val="28"/>
          <w:szCs w:val="28"/>
        </w:rPr>
        <w:drawing>
          <wp:inline distT="0" distB="0" distL="0" distR="0" wp14:anchorId="68D41BB2" wp14:editId="2C376251">
            <wp:extent cx="3019425" cy="3790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C66BE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381EC4">
        <w:rPr>
          <w:b/>
          <w:i/>
          <w:snapToGrid w:val="0"/>
          <w:color w:val="000000"/>
          <w:sz w:val="28"/>
          <w:szCs w:val="28"/>
        </w:rPr>
        <w:t xml:space="preserve">Храм Аполлона в Дельфах. </w:t>
      </w:r>
      <w:r w:rsidRPr="00381EC4">
        <w:rPr>
          <w:b/>
          <w:i/>
          <w:snapToGrid w:val="0"/>
          <w:color w:val="000000"/>
          <w:sz w:val="28"/>
          <w:szCs w:val="28"/>
          <w:lang w:val="en-US"/>
        </w:rPr>
        <w:t>VII</w:t>
      </w:r>
      <w:r w:rsidRPr="00381EC4">
        <w:rPr>
          <w:b/>
          <w:i/>
          <w:snapToGrid w:val="0"/>
          <w:color w:val="000000"/>
          <w:sz w:val="28"/>
          <w:szCs w:val="28"/>
        </w:rPr>
        <w:t xml:space="preserve"> в. до н. э.</w:t>
      </w:r>
    </w:p>
    <w:p w14:paraId="3A5E76F8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381EC4">
        <w:rPr>
          <w:b/>
          <w:i/>
          <w:snapToGrid w:val="0"/>
          <w:color w:val="000000"/>
          <w:sz w:val="28"/>
          <w:szCs w:val="28"/>
        </w:rPr>
        <w:t xml:space="preserve">Перестраивался в </w:t>
      </w:r>
      <w:r w:rsidRPr="00381EC4">
        <w:rPr>
          <w:b/>
          <w:i/>
          <w:snapToGrid w:val="0"/>
          <w:color w:val="000000"/>
          <w:sz w:val="28"/>
          <w:szCs w:val="28"/>
          <w:lang w:val="en-US"/>
        </w:rPr>
        <w:t>VI</w:t>
      </w:r>
      <w:r w:rsidRPr="00381EC4">
        <w:rPr>
          <w:b/>
          <w:i/>
          <w:snapToGrid w:val="0"/>
          <w:color w:val="000000"/>
          <w:sz w:val="28"/>
          <w:szCs w:val="28"/>
        </w:rPr>
        <w:t>—</w:t>
      </w:r>
      <w:r w:rsidRPr="00381EC4">
        <w:rPr>
          <w:b/>
          <w:i/>
          <w:snapToGrid w:val="0"/>
          <w:color w:val="000000"/>
          <w:sz w:val="28"/>
          <w:szCs w:val="28"/>
          <w:lang w:val="en-US"/>
        </w:rPr>
        <w:t>IV</w:t>
      </w:r>
      <w:r w:rsidRPr="00381EC4">
        <w:rPr>
          <w:b/>
          <w:i/>
          <w:snapToGrid w:val="0"/>
          <w:color w:val="000000"/>
          <w:sz w:val="28"/>
          <w:szCs w:val="28"/>
        </w:rPr>
        <w:t xml:space="preserve"> вв. н. э.</w:t>
      </w:r>
    </w:p>
    <w:p w14:paraId="5506C9F4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snapToGrid w:val="0"/>
          <w:color w:val="000000"/>
          <w:sz w:val="28"/>
          <w:szCs w:val="28"/>
        </w:rPr>
        <w:t>*</w:t>
      </w:r>
      <w:r w:rsidRPr="00381EC4">
        <w:rPr>
          <w:snapToGrid w:val="0"/>
          <w:color w:val="000000"/>
          <w:sz w:val="28"/>
          <w:szCs w:val="28"/>
          <w:highlight w:val="yellow"/>
        </w:rPr>
        <w:t>Фронтон — архитектур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ное завершение фасада зда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ния (как правило, треуголь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ной формы</w:t>
      </w:r>
      <w:r w:rsidRPr="00381EC4">
        <w:rPr>
          <w:snapToGrid w:val="0"/>
          <w:color w:val="000000"/>
          <w:sz w:val="28"/>
          <w:szCs w:val="28"/>
        </w:rPr>
        <w:t>).</w:t>
      </w:r>
    </w:p>
    <w:p w14:paraId="007E88E2" w14:textId="77777777" w:rsidR="00381EC4" w:rsidRPr="00B511BB" w:rsidRDefault="00381EC4" w:rsidP="00381EC4">
      <w:pPr>
        <w:ind w:right="-766"/>
        <w:jc w:val="both"/>
        <w:rPr>
          <w:b/>
          <w:snapToGrid w:val="0"/>
          <w:color w:val="000000"/>
          <w:sz w:val="28"/>
          <w:szCs w:val="28"/>
        </w:rPr>
      </w:pPr>
    </w:p>
    <w:p w14:paraId="11560784" w14:textId="77777777" w:rsidR="00381EC4" w:rsidRPr="00B511BB" w:rsidRDefault="00381EC4" w:rsidP="00381EC4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14:paraId="2C6B1C63" w14:textId="77777777" w:rsidR="00381EC4" w:rsidRPr="00381EC4" w:rsidRDefault="00381EC4" w:rsidP="00381EC4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3C3916B" wp14:editId="5E9DCEC2">
            <wp:extent cx="1792264" cy="552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02" cy="55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CC13E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381EC4">
        <w:rPr>
          <w:b/>
          <w:i/>
          <w:snapToGrid w:val="0"/>
          <w:color w:val="000000"/>
          <w:sz w:val="28"/>
          <w:szCs w:val="28"/>
        </w:rPr>
        <w:t xml:space="preserve">Статуя куроса. </w:t>
      </w:r>
      <w:r w:rsidRPr="00381EC4">
        <w:rPr>
          <w:b/>
          <w:i/>
          <w:snapToGrid w:val="0"/>
          <w:color w:val="000000"/>
          <w:sz w:val="28"/>
          <w:szCs w:val="28"/>
          <w:lang w:val="en-US"/>
        </w:rPr>
        <w:t>VI</w:t>
      </w:r>
      <w:r w:rsidRPr="00381EC4">
        <w:rPr>
          <w:b/>
          <w:i/>
          <w:snapToGrid w:val="0"/>
          <w:color w:val="000000"/>
          <w:sz w:val="28"/>
          <w:szCs w:val="28"/>
        </w:rPr>
        <w:t xml:space="preserve"> в. до н. э. Национальный музей, Афины.</w:t>
      </w:r>
    </w:p>
    <w:p w14:paraId="63FE3D5A" w14:textId="77777777" w:rsidR="00381EC4" w:rsidRPr="00381EC4" w:rsidRDefault="00381EC4" w:rsidP="00381EC4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75B41CB" wp14:editId="72F7E01C">
            <wp:extent cx="1790700" cy="5353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49561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381EC4">
        <w:rPr>
          <w:b/>
          <w:i/>
          <w:snapToGrid w:val="0"/>
          <w:color w:val="000000"/>
          <w:sz w:val="28"/>
          <w:szCs w:val="28"/>
        </w:rPr>
        <w:t xml:space="preserve">Статуя коры. </w:t>
      </w:r>
      <w:r w:rsidRPr="00381EC4">
        <w:rPr>
          <w:b/>
          <w:i/>
          <w:snapToGrid w:val="0"/>
          <w:color w:val="000000"/>
          <w:sz w:val="28"/>
          <w:szCs w:val="28"/>
          <w:lang w:val="en-US"/>
        </w:rPr>
        <w:t>VI</w:t>
      </w:r>
      <w:r w:rsidRPr="00381EC4">
        <w:rPr>
          <w:b/>
          <w:i/>
          <w:snapToGrid w:val="0"/>
          <w:color w:val="000000"/>
          <w:sz w:val="28"/>
          <w:szCs w:val="28"/>
        </w:rPr>
        <w:t xml:space="preserve"> в. до н. э.</w:t>
      </w:r>
    </w:p>
    <w:p w14:paraId="186366C8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381EC4">
        <w:rPr>
          <w:b/>
          <w:i/>
          <w:snapToGrid w:val="0"/>
          <w:color w:val="000000"/>
          <w:sz w:val="28"/>
          <w:szCs w:val="28"/>
        </w:rPr>
        <w:t>Музей афинского Акрополя.</w:t>
      </w:r>
    </w:p>
    <w:p w14:paraId="386AD781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snapToGrid w:val="0"/>
          <w:color w:val="000000"/>
          <w:sz w:val="28"/>
          <w:szCs w:val="28"/>
          <w:highlight w:val="yellow"/>
        </w:rPr>
        <w:t>В скульп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туре того времени этот подвиг вы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глядит наивно, празднично</w:t>
      </w:r>
      <w:r w:rsidRPr="00381EC4">
        <w:rPr>
          <w:snapToGrid w:val="0"/>
          <w:color w:val="000000"/>
          <w:sz w:val="28"/>
          <w:szCs w:val="28"/>
        </w:rPr>
        <w:t>: фигуры обращают головы к зрителю, а пре</w:t>
      </w:r>
      <w:r w:rsidRPr="00381EC4">
        <w:rPr>
          <w:snapToGrid w:val="0"/>
          <w:color w:val="000000"/>
          <w:sz w:val="28"/>
          <w:szCs w:val="28"/>
        </w:rPr>
        <w:softHyphen/>
        <w:t>вышающая их размерами Медуза кажется сказочным монстром. Ста</w:t>
      </w:r>
      <w:r w:rsidRPr="00381EC4">
        <w:rPr>
          <w:snapToGrid w:val="0"/>
          <w:color w:val="000000"/>
          <w:sz w:val="28"/>
          <w:szCs w:val="28"/>
        </w:rPr>
        <w:softHyphen/>
        <w:t>туи уменьшались соответственно склонам фронтона, и если Горгону изображали в центре, то в углах по</w:t>
      </w:r>
      <w:r w:rsidRPr="00381EC4">
        <w:rPr>
          <w:snapToGrid w:val="0"/>
          <w:color w:val="000000"/>
          <w:sz w:val="28"/>
          <w:szCs w:val="28"/>
        </w:rPr>
        <w:softHyphen/>
        <w:t>мещали каких-либо зверей или кро</w:t>
      </w:r>
      <w:r w:rsidRPr="00381EC4">
        <w:rPr>
          <w:snapToGrid w:val="0"/>
          <w:color w:val="000000"/>
          <w:sz w:val="28"/>
          <w:szCs w:val="28"/>
        </w:rPr>
        <w:softHyphen/>
        <w:t>шечных человечков-героев. Архаи</w:t>
      </w:r>
      <w:r w:rsidRPr="00381EC4">
        <w:rPr>
          <w:snapToGrid w:val="0"/>
          <w:color w:val="000000"/>
          <w:sz w:val="28"/>
          <w:szCs w:val="28"/>
        </w:rPr>
        <w:softHyphen/>
        <w:t xml:space="preserve">ческий мир был насквозь мифичен, но он уже лишён «страха и ужаса», которым наполнен мир Древнего Востока. Он драматичен по содержанию, но ярок и светел по духу. </w:t>
      </w:r>
      <w:r w:rsidRPr="00381EC4">
        <w:rPr>
          <w:snapToGrid w:val="0"/>
          <w:color w:val="000000"/>
          <w:sz w:val="28"/>
          <w:szCs w:val="28"/>
          <w:highlight w:val="yellow"/>
        </w:rPr>
        <w:t>От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дельные статуи вначале слишком напоминают колонны: руки тесно прижаты к телу, ступни ног стоят на одном уровне</w:t>
      </w:r>
      <w:r w:rsidRPr="00381EC4">
        <w:rPr>
          <w:snapToGrid w:val="0"/>
          <w:color w:val="000000"/>
          <w:sz w:val="28"/>
          <w:szCs w:val="28"/>
        </w:rPr>
        <w:t xml:space="preserve">. </w:t>
      </w:r>
      <w:r w:rsidRPr="00381EC4">
        <w:rPr>
          <w:snapToGrid w:val="0"/>
          <w:color w:val="000000"/>
          <w:sz w:val="28"/>
          <w:szCs w:val="28"/>
          <w:highlight w:val="yellow"/>
        </w:rPr>
        <w:t>Фигуры будто только вышли из каменного блока</w:t>
      </w:r>
      <w:r w:rsidRPr="00381EC4">
        <w:rPr>
          <w:snapToGrid w:val="0"/>
          <w:color w:val="000000"/>
          <w:sz w:val="28"/>
          <w:szCs w:val="28"/>
        </w:rPr>
        <w:t>, из кото</w:t>
      </w:r>
      <w:r w:rsidRPr="00381EC4">
        <w:rPr>
          <w:snapToGrid w:val="0"/>
          <w:color w:val="000000"/>
          <w:sz w:val="28"/>
          <w:szCs w:val="28"/>
        </w:rPr>
        <w:softHyphen/>
        <w:t xml:space="preserve">рого поочерёдно обрабатывались четыре фасада здания. </w:t>
      </w:r>
      <w:r w:rsidRPr="00381EC4">
        <w:rPr>
          <w:snapToGrid w:val="0"/>
          <w:color w:val="000000"/>
          <w:sz w:val="28"/>
          <w:szCs w:val="28"/>
          <w:highlight w:val="yellow"/>
        </w:rPr>
        <w:t>У мужских и женских фигур сходные пропор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>ции: тонкие талии и широкие плечи</w:t>
      </w:r>
      <w:r w:rsidRPr="00381EC4">
        <w:rPr>
          <w:snapToGrid w:val="0"/>
          <w:color w:val="000000"/>
          <w:sz w:val="28"/>
          <w:szCs w:val="28"/>
        </w:rPr>
        <w:t xml:space="preserve">, с той лишь разницей, что </w:t>
      </w:r>
      <w:r w:rsidRPr="00381EC4">
        <w:rPr>
          <w:snapToGrid w:val="0"/>
          <w:color w:val="000000"/>
          <w:sz w:val="28"/>
          <w:szCs w:val="28"/>
          <w:highlight w:val="yellow"/>
        </w:rPr>
        <w:t>мужские статуи</w:t>
      </w:r>
      <w:r w:rsidRPr="00381EC4">
        <w:rPr>
          <w:snapToGrid w:val="0"/>
          <w:color w:val="000000"/>
          <w:sz w:val="28"/>
          <w:szCs w:val="28"/>
        </w:rPr>
        <w:t xml:space="preserve"> очень </w:t>
      </w:r>
      <w:r w:rsidRPr="00381EC4">
        <w:rPr>
          <w:snapToGrid w:val="0"/>
          <w:color w:val="000000"/>
          <w:sz w:val="28"/>
          <w:szCs w:val="28"/>
          <w:highlight w:val="yellow"/>
        </w:rPr>
        <w:t>часто предстают</w:t>
      </w:r>
      <w:r w:rsidRPr="00381EC4">
        <w:rPr>
          <w:snapToGrid w:val="0"/>
          <w:color w:val="000000"/>
          <w:sz w:val="28"/>
          <w:szCs w:val="28"/>
        </w:rPr>
        <w:t xml:space="preserve"> </w:t>
      </w:r>
      <w:r w:rsidRPr="00381EC4">
        <w:rPr>
          <w:snapToGrid w:val="0"/>
          <w:color w:val="000000"/>
          <w:sz w:val="28"/>
          <w:szCs w:val="28"/>
          <w:highlight w:val="yellow"/>
        </w:rPr>
        <w:t>обнажёнными, а женские — в одеяниях</w:t>
      </w:r>
      <w:r w:rsidRPr="00381EC4">
        <w:rPr>
          <w:snapToGrid w:val="0"/>
          <w:color w:val="000000"/>
          <w:sz w:val="28"/>
          <w:szCs w:val="28"/>
        </w:rPr>
        <w:t>. Вместе с тем фигуры ранней поры удивительно органичны; они словно живут внутри камня и сохраняют в нём свою божественную душу. Тако</w:t>
      </w:r>
      <w:r w:rsidRPr="00381EC4">
        <w:rPr>
          <w:snapToGrid w:val="0"/>
          <w:color w:val="000000"/>
          <w:sz w:val="28"/>
          <w:szCs w:val="28"/>
        </w:rPr>
        <w:softHyphen/>
        <w:t>вы, например, знаменитые статуи Ге</w:t>
      </w:r>
      <w:r w:rsidRPr="00381EC4">
        <w:rPr>
          <w:snapToGrid w:val="0"/>
          <w:color w:val="000000"/>
          <w:sz w:val="28"/>
          <w:szCs w:val="28"/>
        </w:rPr>
        <w:softHyphen/>
        <w:t>ры Самосской или Артемиды с ост</w:t>
      </w:r>
      <w:r w:rsidRPr="00381EC4">
        <w:rPr>
          <w:snapToGrid w:val="0"/>
          <w:color w:val="000000"/>
          <w:sz w:val="28"/>
          <w:szCs w:val="28"/>
        </w:rPr>
        <w:softHyphen/>
        <w:t>рова Делос.</w:t>
      </w:r>
    </w:p>
    <w:p w14:paraId="75DA4953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snapToGrid w:val="0"/>
          <w:color w:val="000000"/>
          <w:sz w:val="28"/>
          <w:szCs w:val="28"/>
        </w:rPr>
        <w:t>Однако со временем фигуры ста</w:t>
      </w:r>
      <w:r w:rsidRPr="00381EC4">
        <w:rPr>
          <w:snapToGrid w:val="0"/>
          <w:color w:val="000000"/>
          <w:sz w:val="28"/>
          <w:szCs w:val="28"/>
        </w:rPr>
        <w:softHyphen/>
        <w:t>ли отделяться от каменного блока и «выходить» в реальное пространст</w:t>
      </w:r>
      <w:r w:rsidRPr="00381EC4">
        <w:rPr>
          <w:snapToGrid w:val="0"/>
          <w:color w:val="000000"/>
          <w:sz w:val="28"/>
          <w:szCs w:val="28"/>
        </w:rPr>
        <w:softHyphen/>
        <w:t xml:space="preserve">во. </w:t>
      </w:r>
      <w:r w:rsidRPr="00381EC4">
        <w:rPr>
          <w:snapToGrid w:val="0"/>
          <w:color w:val="000000"/>
          <w:sz w:val="28"/>
          <w:szCs w:val="28"/>
          <w:highlight w:val="yellow"/>
        </w:rPr>
        <w:t xml:space="preserve">К концу </w:t>
      </w:r>
      <w:r w:rsidRPr="00381EC4">
        <w:rPr>
          <w:snapToGrid w:val="0"/>
          <w:color w:val="000000"/>
          <w:sz w:val="28"/>
          <w:szCs w:val="28"/>
          <w:highlight w:val="yellow"/>
          <w:lang w:val="en-US"/>
        </w:rPr>
        <w:t>VI</w:t>
      </w:r>
      <w:r w:rsidRPr="00381EC4">
        <w:rPr>
          <w:snapToGrid w:val="0"/>
          <w:color w:val="000000"/>
          <w:sz w:val="28"/>
          <w:szCs w:val="28"/>
          <w:highlight w:val="yellow"/>
        </w:rPr>
        <w:t xml:space="preserve"> — началу </w:t>
      </w:r>
      <w:r w:rsidRPr="00381EC4">
        <w:rPr>
          <w:snapToGrid w:val="0"/>
          <w:color w:val="000000"/>
          <w:sz w:val="28"/>
          <w:szCs w:val="28"/>
          <w:highlight w:val="yellow"/>
          <w:lang w:val="en-US"/>
        </w:rPr>
        <w:t>V</w:t>
      </w:r>
      <w:r w:rsidRPr="00381EC4">
        <w:rPr>
          <w:snapToGrid w:val="0"/>
          <w:color w:val="000000"/>
          <w:sz w:val="28"/>
          <w:szCs w:val="28"/>
          <w:highlight w:val="yellow"/>
        </w:rPr>
        <w:t xml:space="preserve"> в. до н. э. пропорции женских фигур, называ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 xml:space="preserve">емых статуями кор (от </w:t>
      </w:r>
      <w:r w:rsidRPr="00381EC4">
        <w:rPr>
          <w:i/>
          <w:snapToGrid w:val="0"/>
          <w:color w:val="000000"/>
          <w:sz w:val="28"/>
          <w:szCs w:val="28"/>
          <w:highlight w:val="yellow"/>
        </w:rPr>
        <w:t xml:space="preserve">греч. </w:t>
      </w:r>
      <w:r w:rsidRPr="00381EC4">
        <w:rPr>
          <w:snapToGrid w:val="0"/>
          <w:color w:val="000000"/>
          <w:sz w:val="28"/>
          <w:szCs w:val="28"/>
          <w:highlight w:val="yellow"/>
        </w:rPr>
        <w:t>«кора» — «девушка»), и мужских фигур, назы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 xml:space="preserve">ваемых статуями куросов (от </w:t>
      </w:r>
      <w:r w:rsidRPr="00381EC4">
        <w:rPr>
          <w:i/>
          <w:snapToGrid w:val="0"/>
          <w:color w:val="000000"/>
          <w:sz w:val="28"/>
          <w:szCs w:val="28"/>
          <w:highlight w:val="yellow"/>
        </w:rPr>
        <w:t xml:space="preserve">греч. </w:t>
      </w:r>
      <w:r w:rsidRPr="00381EC4">
        <w:rPr>
          <w:snapToGrid w:val="0"/>
          <w:color w:val="000000"/>
          <w:sz w:val="28"/>
          <w:szCs w:val="28"/>
          <w:highlight w:val="yellow"/>
        </w:rPr>
        <w:t>«курос» — «юноша»), становятся бо</w:t>
      </w:r>
      <w:r w:rsidRPr="00381EC4">
        <w:rPr>
          <w:snapToGrid w:val="0"/>
          <w:color w:val="000000"/>
          <w:sz w:val="28"/>
          <w:szCs w:val="28"/>
          <w:highlight w:val="yellow"/>
        </w:rPr>
        <w:softHyphen/>
        <w:t xml:space="preserve">лее естественными, а их движения более </w:t>
      </w:r>
      <w:r w:rsidRPr="00381EC4">
        <w:rPr>
          <w:snapToGrid w:val="0"/>
          <w:color w:val="000000"/>
          <w:sz w:val="28"/>
          <w:szCs w:val="28"/>
          <w:highlight w:val="yellow"/>
        </w:rPr>
        <w:lastRenderedPageBreak/>
        <w:t>свободными.</w:t>
      </w:r>
      <w:r w:rsidRPr="00381EC4">
        <w:rPr>
          <w:snapToGrid w:val="0"/>
          <w:color w:val="000000"/>
          <w:sz w:val="28"/>
          <w:szCs w:val="28"/>
        </w:rPr>
        <w:t xml:space="preserve"> Выходя из состо</w:t>
      </w:r>
      <w:r w:rsidRPr="00381EC4">
        <w:rPr>
          <w:snapToGrid w:val="0"/>
          <w:color w:val="000000"/>
          <w:sz w:val="28"/>
          <w:szCs w:val="28"/>
        </w:rPr>
        <w:softHyphen/>
        <w:t>яния неподвижности, они радостно ступали навстречу зрителю. Куросы оставались обнажёнными, коры бы</w:t>
      </w:r>
      <w:r w:rsidRPr="00381EC4">
        <w:rPr>
          <w:snapToGrid w:val="0"/>
          <w:color w:val="000000"/>
          <w:sz w:val="28"/>
          <w:szCs w:val="28"/>
        </w:rPr>
        <w:softHyphen/>
        <w:t>ли одеты в богатые сложные одея</w:t>
      </w:r>
      <w:r w:rsidRPr="00381EC4">
        <w:rPr>
          <w:snapToGrid w:val="0"/>
          <w:color w:val="000000"/>
          <w:sz w:val="28"/>
          <w:szCs w:val="28"/>
        </w:rPr>
        <w:softHyphen/>
        <w:t>ния, как показывают удивительные памятники, найденные археолога</w:t>
      </w:r>
      <w:r w:rsidRPr="00381EC4">
        <w:rPr>
          <w:snapToGrid w:val="0"/>
          <w:color w:val="000000"/>
          <w:sz w:val="28"/>
          <w:szCs w:val="28"/>
        </w:rPr>
        <w:softHyphen/>
        <w:t>ми на афинском Акрополе.</w:t>
      </w:r>
    </w:p>
    <w:p w14:paraId="523BF0B5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381EC4">
        <w:rPr>
          <w:snapToGrid w:val="0"/>
          <w:color w:val="000000"/>
          <w:sz w:val="28"/>
          <w:szCs w:val="28"/>
        </w:rPr>
        <w:t>Девушки кокетливо поддержи</w:t>
      </w:r>
      <w:r w:rsidRPr="00381EC4">
        <w:rPr>
          <w:snapToGrid w:val="0"/>
          <w:color w:val="000000"/>
          <w:sz w:val="28"/>
          <w:szCs w:val="28"/>
        </w:rPr>
        <w:softHyphen/>
        <w:t>вают сбоку свои пышные тонкие гофрированные хитоны. На их ли</w:t>
      </w:r>
      <w:r w:rsidRPr="00381EC4">
        <w:rPr>
          <w:snapToGrid w:val="0"/>
          <w:color w:val="000000"/>
          <w:sz w:val="28"/>
          <w:szCs w:val="28"/>
        </w:rPr>
        <w:softHyphen/>
        <w:t>цах сияет радостная архаическая улыбка. Сложные одеяния, принад</w:t>
      </w:r>
      <w:r w:rsidRPr="00381EC4">
        <w:rPr>
          <w:snapToGrid w:val="0"/>
          <w:color w:val="000000"/>
          <w:sz w:val="28"/>
          <w:szCs w:val="28"/>
        </w:rPr>
        <w:softHyphen/>
        <w:t xml:space="preserve">лежностью которых был короткий косой хитончик, наброшенный на грудь, скрывают пластику тела, но уже в 30-х гг. </w:t>
      </w:r>
      <w:r w:rsidRPr="00381EC4">
        <w:rPr>
          <w:snapToGrid w:val="0"/>
          <w:color w:val="000000"/>
          <w:sz w:val="28"/>
          <w:szCs w:val="28"/>
          <w:lang w:val="en-US"/>
        </w:rPr>
        <w:t>VI</w:t>
      </w:r>
      <w:r w:rsidRPr="00381EC4">
        <w:rPr>
          <w:snapToGrid w:val="0"/>
          <w:color w:val="000000"/>
          <w:sz w:val="28"/>
          <w:szCs w:val="28"/>
        </w:rPr>
        <w:t xml:space="preserve"> в. до н. э. у кор поя</w:t>
      </w:r>
      <w:r w:rsidRPr="00381EC4">
        <w:rPr>
          <w:snapToGrid w:val="0"/>
          <w:color w:val="000000"/>
          <w:sz w:val="28"/>
          <w:szCs w:val="28"/>
        </w:rPr>
        <w:softHyphen/>
        <w:t>вились строгие дорийские уборы — пе'плосы, которые станут основным одеянием классической эпохи. Фор</w:t>
      </w:r>
      <w:r w:rsidRPr="00381EC4">
        <w:rPr>
          <w:snapToGrid w:val="0"/>
          <w:color w:val="000000"/>
          <w:sz w:val="28"/>
          <w:szCs w:val="28"/>
        </w:rPr>
        <w:softHyphen/>
        <w:t>мы тела становятся более крепкими, реальными, а к началу греко-пер</w:t>
      </w:r>
      <w:r w:rsidRPr="00381EC4">
        <w:rPr>
          <w:snapToGrid w:val="0"/>
          <w:color w:val="000000"/>
          <w:sz w:val="28"/>
          <w:szCs w:val="28"/>
        </w:rPr>
        <w:softHyphen/>
        <w:t>сидских войн улыбка сбегает с ар</w:t>
      </w:r>
      <w:r w:rsidRPr="00381EC4">
        <w:rPr>
          <w:snapToGrid w:val="0"/>
          <w:color w:val="000000"/>
          <w:sz w:val="28"/>
          <w:szCs w:val="28"/>
        </w:rPr>
        <w:softHyphen/>
        <w:t>хаических лиц. Позднее статуи куросов, например Аристодика, слу</w:t>
      </w:r>
      <w:r w:rsidRPr="00381EC4">
        <w:rPr>
          <w:snapToGrid w:val="0"/>
          <w:color w:val="000000"/>
          <w:sz w:val="28"/>
          <w:szCs w:val="28"/>
        </w:rPr>
        <w:softHyphen/>
        <w:t>жившего надгробным памятником,</w:t>
      </w:r>
      <w:r>
        <w:rPr>
          <w:snapToGrid w:val="0"/>
          <w:color w:val="000000"/>
          <w:sz w:val="28"/>
          <w:szCs w:val="28"/>
        </w:rPr>
        <w:t xml:space="preserve"> </w:t>
      </w:r>
      <w:r w:rsidRPr="00381EC4">
        <w:rPr>
          <w:snapToGrid w:val="0"/>
          <w:color w:val="000000"/>
          <w:sz w:val="28"/>
          <w:szCs w:val="28"/>
        </w:rPr>
        <w:t>приобретают свободный пластиче</w:t>
      </w:r>
      <w:r w:rsidRPr="00381EC4">
        <w:rPr>
          <w:snapToGrid w:val="0"/>
          <w:color w:val="000000"/>
          <w:sz w:val="28"/>
          <w:szCs w:val="28"/>
        </w:rPr>
        <w:softHyphen/>
        <w:t>ский объём.</w:t>
      </w:r>
    </w:p>
    <w:p w14:paraId="608E3DD2" w14:textId="77777777" w:rsidR="00381EC4" w:rsidRPr="00381EC4" w:rsidRDefault="00381EC4" w:rsidP="00381EC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B511BB">
        <w:rPr>
          <w:snapToGrid w:val="0"/>
          <w:color w:val="000000"/>
          <w:sz w:val="28"/>
          <w:szCs w:val="28"/>
          <w:highlight w:val="yellow"/>
        </w:rPr>
        <w:t>Архаическая скованность значи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>тельно дольше сохранялась в рель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>ефе. Мемориальная стела воина Аристиона, выполненная скульпто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>ром Аристоклом</w:t>
      </w:r>
      <w:r w:rsidRPr="00381EC4">
        <w:rPr>
          <w:snapToGrid w:val="0"/>
          <w:color w:val="000000"/>
          <w:sz w:val="28"/>
          <w:szCs w:val="28"/>
        </w:rPr>
        <w:t xml:space="preserve"> (как начертано на памятнике), создана около 510 г. до н. э. </w:t>
      </w:r>
      <w:r w:rsidRPr="00B511BB">
        <w:rPr>
          <w:snapToGrid w:val="0"/>
          <w:color w:val="000000"/>
          <w:sz w:val="28"/>
          <w:szCs w:val="28"/>
          <w:highlight w:val="yellow"/>
        </w:rPr>
        <w:t>Его образ ещё очень условен, лишён индивидуальных черт. Изоб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>ражённая в профиль фигура скован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>на, силуэтна и по-архаически бога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>то раскрашена.</w:t>
      </w:r>
      <w:r w:rsidRPr="00381EC4">
        <w:rPr>
          <w:snapToGrid w:val="0"/>
          <w:color w:val="000000"/>
          <w:sz w:val="28"/>
          <w:szCs w:val="28"/>
        </w:rPr>
        <w:t xml:space="preserve"> Однако появилось новшество, которое состоит в том, что рельеф не представляет жесто</w:t>
      </w:r>
      <w:r w:rsidRPr="00381EC4">
        <w:rPr>
          <w:snapToGrid w:val="0"/>
          <w:color w:val="000000"/>
          <w:sz w:val="28"/>
          <w:szCs w:val="28"/>
        </w:rPr>
        <w:softHyphen/>
        <w:t>кую сцену охоты или войны, как на стелах Микен. Он просто изобража</w:t>
      </w:r>
      <w:r w:rsidRPr="00381EC4">
        <w:rPr>
          <w:snapToGrid w:val="0"/>
          <w:color w:val="000000"/>
          <w:sz w:val="28"/>
          <w:szCs w:val="28"/>
        </w:rPr>
        <w:softHyphen/>
        <w:t>ет человека в его торжественном во</w:t>
      </w:r>
      <w:r w:rsidRPr="00381EC4">
        <w:rPr>
          <w:snapToGrid w:val="0"/>
          <w:color w:val="000000"/>
          <w:sz w:val="28"/>
          <w:szCs w:val="28"/>
        </w:rPr>
        <w:softHyphen/>
        <w:t>инском обличии. Фигура является частью узкой высокой стелы (такие стелы иногда оставались без фигур, и на них могло быть высечено толь</w:t>
      </w:r>
      <w:r w:rsidRPr="00381EC4">
        <w:rPr>
          <w:snapToGrid w:val="0"/>
          <w:color w:val="000000"/>
          <w:sz w:val="28"/>
          <w:szCs w:val="28"/>
        </w:rPr>
        <w:softHyphen/>
        <w:t xml:space="preserve">ко имя). </w:t>
      </w:r>
      <w:r w:rsidRPr="00B511BB">
        <w:rPr>
          <w:snapToGrid w:val="0"/>
          <w:color w:val="000000"/>
          <w:sz w:val="28"/>
          <w:szCs w:val="28"/>
          <w:highlight w:val="yellow"/>
        </w:rPr>
        <w:t>В дальнейшем фигура будет стремиться «выйти» из каменного блока. Так низкий (по высоте изо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>бражения над плоскостью каменно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 xml:space="preserve">го блока) рельеф — </w:t>
      </w:r>
      <w:r w:rsidRPr="00B511BB">
        <w:rPr>
          <w:i/>
          <w:snapToGrid w:val="0"/>
          <w:color w:val="000000"/>
          <w:sz w:val="28"/>
          <w:szCs w:val="28"/>
          <w:highlight w:val="yellow"/>
        </w:rPr>
        <w:t xml:space="preserve">барельеф </w:t>
      </w:r>
      <w:r w:rsidRPr="00B511BB">
        <w:rPr>
          <w:snapToGrid w:val="0"/>
          <w:color w:val="000000"/>
          <w:sz w:val="28"/>
          <w:szCs w:val="28"/>
          <w:highlight w:val="yellow"/>
        </w:rPr>
        <w:t>— по</w:t>
      </w:r>
      <w:r w:rsidRPr="00B511BB">
        <w:rPr>
          <w:snapToGrid w:val="0"/>
          <w:color w:val="000000"/>
          <w:sz w:val="28"/>
          <w:szCs w:val="28"/>
          <w:highlight w:val="yellow"/>
        </w:rPr>
        <w:softHyphen/>
        <w:t xml:space="preserve">степенно становился высоким — </w:t>
      </w:r>
      <w:r w:rsidRPr="00B511BB">
        <w:rPr>
          <w:i/>
          <w:snapToGrid w:val="0"/>
          <w:color w:val="000000"/>
          <w:sz w:val="28"/>
          <w:szCs w:val="28"/>
          <w:highlight w:val="yellow"/>
        </w:rPr>
        <w:t>горельефом.</w:t>
      </w:r>
    </w:p>
    <w:p w14:paraId="4BE69AF9" w14:textId="77777777" w:rsidR="00A81267" w:rsidRPr="00381EC4" w:rsidRDefault="00A81267">
      <w:pPr>
        <w:rPr>
          <w:sz w:val="28"/>
          <w:szCs w:val="28"/>
        </w:rPr>
      </w:pPr>
    </w:p>
    <w:sectPr w:rsidR="00A81267" w:rsidRPr="00381EC4" w:rsidSect="00A8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8948" w14:textId="77777777" w:rsidR="00E80E47" w:rsidRDefault="00E80E47" w:rsidP="00994F04">
      <w:r>
        <w:separator/>
      </w:r>
    </w:p>
  </w:endnote>
  <w:endnote w:type="continuationSeparator" w:id="0">
    <w:p w14:paraId="6A6E372A" w14:textId="77777777" w:rsidR="00E80E47" w:rsidRDefault="00E80E47" w:rsidP="0099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3A66" w14:textId="77777777" w:rsidR="00E80E47" w:rsidRDefault="00E80E47" w:rsidP="00994F04">
      <w:r>
        <w:separator/>
      </w:r>
    </w:p>
  </w:footnote>
  <w:footnote w:type="continuationSeparator" w:id="0">
    <w:p w14:paraId="70DBBD7A" w14:textId="77777777" w:rsidR="00E80E47" w:rsidRDefault="00E80E47" w:rsidP="0099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EC4"/>
    <w:rsid w:val="00381EC4"/>
    <w:rsid w:val="00994F04"/>
    <w:rsid w:val="00A81267"/>
    <w:rsid w:val="00B511BB"/>
    <w:rsid w:val="00E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8C54"/>
  <w15:docId w15:val="{24E7CA82-21F9-4C5E-88A8-AE6C654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4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 F</cp:lastModifiedBy>
  <cp:revision>4</cp:revision>
  <dcterms:created xsi:type="dcterms:W3CDTF">2022-02-01T12:08:00Z</dcterms:created>
  <dcterms:modified xsi:type="dcterms:W3CDTF">2022-02-01T19:51:00Z</dcterms:modified>
</cp:coreProperties>
</file>