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5C3" w:rsidRPr="00686D8B" w:rsidRDefault="00B465C3" w:rsidP="00686D8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746F2E5" wp14:editId="17E0FBC8">
            <wp:simplePos x="0" y="0"/>
            <wp:positionH relativeFrom="column">
              <wp:posOffset>-177519</wp:posOffset>
            </wp:positionH>
            <wp:positionV relativeFrom="paragraph">
              <wp:posOffset>-990600</wp:posOffset>
            </wp:positionV>
            <wp:extent cx="7866099" cy="10868025"/>
            <wp:effectExtent l="0" t="0" r="190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65ac570bbff115f74ec7dd2ab96f1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6099" cy="1086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D8B">
        <w:rPr>
          <w:noProof/>
          <w:lang w:eastAsia="ru-RU"/>
        </w:rPr>
        <w:t xml:space="preserve">                                                                              </w:t>
      </w:r>
      <w:r w:rsidRPr="007A6A08">
        <w:rPr>
          <w:rFonts w:ascii="Times New Roman" w:hAnsi="Times New Roman" w:cs="Times New Roman"/>
          <w:b/>
          <w:noProof/>
          <w:sz w:val="36"/>
          <w:szCs w:val="28"/>
          <w:u w:val="dashLong"/>
          <w:lang w:eastAsia="ru-RU"/>
        </w:rPr>
        <w:t xml:space="preserve">Консультация для родителей:  </w:t>
      </w:r>
    </w:p>
    <w:p w:rsidR="00B465C3" w:rsidRPr="00F40C9C" w:rsidRDefault="00B465C3" w:rsidP="00B465C3">
      <w:pPr>
        <w:spacing w:after="0"/>
        <w:rPr>
          <w:rFonts w:ascii="Times New Roman" w:hAnsi="Times New Roman" w:cs="Times New Roman"/>
          <w:b/>
          <w:noProof/>
          <w:color w:val="E36C0A" w:themeColor="accent6" w:themeShade="BF"/>
          <w:sz w:val="36"/>
          <w:szCs w:val="28"/>
          <w:lang w:eastAsia="ru-RU"/>
        </w:rPr>
      </w:pPr>
      <w:r w:rsidRPr="00B465C3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t xml:space="preserve">                       </w:t>
      </w: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t xml:space="preserve">                        </w:t>
      </w:r>
      <w:r w:rsidRPr="00F40C9C">
        <w:rPr>
          <w:rFonts w:ascii="Times New Roman" w:hAnsi="Times New Roman" w:cs="Times New Roman"/>
          <w:b/>
          <w:noProof/>
          <w:color w:val="E36C0A" w:themeColor="accent6" w:themeShade="BF"/>
          <w:sz w:val="40"/>
          <w:szCs w:val="28"/>
          <w:lang w:eastAsia="ru-RU"/>
        </w:rPr>
        <w:t xml:space="preserve">«В семье пополнение. </w:t>
      </w:r>
    </w:p>
    <w:p w:rsidR="007A7D3D" w:rsidRPr="00F40C9C" w:rsidRDefault="00FE53ED" w:rsidP="007A7D3D">
      <w:pPr>
        <w:spacing w:after="0"/>
        <w:ind w:firstLine="1276"/>
        <w:rPr>
          <w:rFonts w:ascii="Times New Roman" w:hAnsi="Times New Roman" w:cs="Times New Roman"/>
          <w:b/>
          <w:noProof/>
          <w:color w:val="E36C0A" w:themeColor="accent6" w:themeShade="BF"/>
          <w:sz w:val="36"/>
          <w:szCs w:val="28"/>
          <w:lang w:eastAsia="ru-RU"/>
        </w:rPr>
      </w:pPr>
      <w:r w:rsidRPr="00F40C9C">
        <w:rPr>
          <w:rFonts w:ascii="Times New Roman" w:hAnsi="Times New Roman" w:cs="Times New Roman"/>
          <w:b/>
          <w:noProof/>
          <w:color w:val="E36C0A" w:themeColor="accent6" w:themeShade="BF"/>
          <w:sz w:val="36"/>
          <w:szCs w:val="28"/>
          <w:lang w:eastAsia="ru-RU"/>
        </w:rPr>
        <w:t xml:space="preserve">            </w:t>
      </w:r>
      <w:r w:rsidR="007A7D3D" w:rsidRPr="00F40C9C">
        <w:rPr>
          <w:rFonts w:ascii="Times New Roman" w:hAnsi="Times New Roman" w:cs="Times New Roman"/>
          <w:b/>
          <w:noProof/>
          <w:color w:val="E36C0A" w:themeColor="accent6" w:themeShade="BF"/>
          <w:sz w:val="36"/>
          <w:szCs w:val="28"/>
          <w:lang w:eastAsia="ru-RU"/>
        </w:rPr>
        <w:t>Как родителям справиться с детской ревностью?</w:t>
      </w:r>
      <w:r w:rsidR="00B465C3" w:rsidRPr="00F40C9C">
        <w:rPr>
          <w:rFonts w:ascii="Times New Roman" w:hAnsi="Times New Roman" w:cs="Times New Roman"/>
          <w:b/>
          <w:noProof/>
          <w:color w:val="E36C0A" w:themeColor="accent6" w:themeShade="BF"/>
          <w:sz w:val="36"/>
          <w:szCs w:val="28"/>
          <w:lang w:eastAsia="ru-RU"/>
        </w:rPr>
        <w:t>»</w:t>
      </w:r>
    </w:p>
    <w:p w:rsidR="00B465C3" w:rsidRPr="00FE53ED" w:rsidRDefault="00FE2C4B" w:rsidP="00FE2C4B">
      <w:pPr>
        <w:spacing w:after="0"/>
        <w:ind w:left="1276" w:right="4111" w:firstLine="567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D27F12A" wp14:editId="705B9300">
            <wp:simplePos x="0" y="0"/>
            <wp:positionH relativeFrom="column">
              <wp:posOffset>4686300</wp:posOffset>
            </wp:positionH>
            <wp:positionV relativeFrom="paragraph">
              <wp:posOffset>13970</wp:posOffset>
            </wp:positionV>
            <wp:extent cx="1581150" cy="189103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89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5C3" w:rsidRPr="00FE53ED">
        <w:rPr>
          <w:noProof/>
          <w:sz w:val="32"/>
          <w:szCs w:val="32"/>
          <w:lang w:eastAsia="ru-RU"/>
        </w:rPr>
        <w:t xml:space="preserve"> </w:t>
      </w:r>
      <w:r w:rsidR="007A7D3D" w:rsidRPr="00FE53ED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Пополнение – без преувеличения, самое важное событие в жизни каждой семьи. </w:t>
      </w:r>
      <w:r w:rsidR="00354989" w:rsidRPr="00FE53ED">
        <w:rPr>
          <w:rFonts w:ascii="Times New Roman" w:hAnsi="Times New Roman" w:cs="Times New Roman"/>
          <w:noProof/>
          <w:sz w:val="32"/>
          <w:szCs w:val="32"/>
          <w:lang w:eastAsia="ru-RU"/>
        </w:rPr>
        <w:t>Перед родителями теперь стоит мног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о важных задач, одна из которых </w:t>
      </w:r>
      <w:r w:rsidR="00354989" w:rsidRPr="00FE53ED">
        <w:rPr>
          <w:rFonts w:ascii="Times New Roman" w:hAnsi="Times New Roman" w:cs="Times New Roman"/>
          <w:noProof/>
          <w:sz w:val="32"/>
          <w:szCs w:val="32"/>
          <w:lang w:eastAsia="ru-RU"/>
        </w:rPr>
        <w:t>– подготовить старшего ребенка ко встрече с новорожденным малышом.</w:t>
      </w:r>
    </w:p>
    <w:p w:rsidR="00FE53ED" w:rsidRDefault="00354989" w:rsidP="00FE2C4B">
      <w:pPr>
        <w:spacing w:after="0"/>
        <w:ind w:left="1276" w:right="142" w:firstLine="567"/>
        <w:jc w:val="both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  <w:r w:rsidRPr="00FE53ED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С</w:t>
      </w:r>
      <w:r w:rsidRPr="00FE53ED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таршему</w:t>
      </w:r>
      <w:r w:rsidR="007C1092" w:rsidRPr="00FE53ED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ребенку</w:t>
      </w:r>
      <w:r w:rsidRPr="00FE53ED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</w:t>
      </w:r>
      <w:r w:rsidRPr="00FE53ED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будет трудно принять тот факт, что м</w:t>
      </w:r>
      <w:r w:rsidR="007C1092" w:rsidRPr="00FE53ED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ладший </w:t>
      </w:r>
      <w:r w:rsidRPr="00FE53ED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</w:t>
      </w:r>
      <w:r w:rsidRPr="00FE53ED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будет </w:t>
      </w:r>
      <w:r w:rsidR="007C1092" w:rsidRPr="00FE53ED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нуждаться в</w:t>
      </w:r>
      <w:r w:rsidRPr="00FE53ED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больше</w:t>
      </w:r>
      <w:r w:rsidR="007C1092" w:rsidRPr="00FE53ED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м внимании и заботе.</w:t>
      </w:r>
      <w:r w:rsidR="00FE53ED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</w:t>
      </w:r>
      <w:r w:rsidR="00FE53ED" w:rsidRPr="00FE53ED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Ведь до этого момента первенцу принадлежало все: и свободное время родителей, и любовь, а здесь нужно сразу повзрослеть и в некоторые моменты отойти на второй план.</w:t>
      </w:r>
    </w:p>
    <w:p w:rsidR="008A1996" w:rsidRDefault="008A1996" w:rsidP="005E6488">
      <w:pPr>
        <w:spacing w:after="0"/>
        <w:ind w:left="1276" w:firstLine="567"/>
        <w:jc w:val="center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5E6488" w:rsidRPr="00FE53ED" w:rsidRDefault="005E6488" w:rsidP="005E6488">
      <w:pPr>
        <w:spacing w:after="0"/>
        <w:ind w:left="1276" w:firstLine="567"/>
        <w:jc w:val="center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  <w:r w:rsidRPr="00F40C9C">
        <w:rPr>
          <w:rFonts w:ascii="Times New Roman" w:eastAsia="Times New Roman" w:hAnsi="Times New Roman" w:cs="Times New Roman"/>
          <w:b/>
          <w:color w:val="E36C0A" w:themeColor="accent6" w:themeShade="BF"/>
          <w:sz w:val="44"/>
          <w:szCs w:val="32"/>
          <w:bdr w:val="none" w:sz="0" w:space="0" w:color="auto" w:frame="1"/>
          <w:lang w:eastAsia="ru-RU"/>
        </w:rPr>
        <w:t>Признаки детской ревности:</w:t>
      </w:r>
      <w:r w:rsidR="008A1996" w:rsidRPr="00F40C9C">
        <w:rPr>
          <w:rFonts w:ascii="Times New Roman" w:eastAsia="Times New Roman" w:hAnsi="Times New Roman" w:cs="Times New Roman"/>
          <w:noProof/>
          <w:color w:val="E36C0A" w:themeColor="accent6" w:themeShade="BF"/>
          <w:sz w:val="36"/>
          <w:szCs w:val="32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32"/>
          <w:szCs w:val="32"/>
          <w:bdr w:val="none" w:sz="0" w:space="0" w:color="auto" w:frame="1"/>
          <w:lang w:eastAsia="ru-RU"/>
        </w:rPr>
        <w:drawing>
          <wp:inline distT="0" distB="0" distL="0" distR="0" wp14:anchorId="0423506E" wp14:editId="59D12EF4">
            <wp:extent cx="5419725" cy="3629025"/>
            <wp:effectExtent l="0" t="0" r="0" b="9525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7A7D3D" w:rsidRDefault="007A7D3D" w:rsidP="007A7D3D">
      <w:pPr>
        <w:spacing w:after="0"/>
        <w:ind w:firstLine="1276"/>
        <w:rPr>
          <w:noProof/>
          <w:lang w:eastAsia="ru-RU"/>
        </w:rPr>
      </w:pPr>
    </w:p>
    <w:p w:rsidR="0013115E" w:rsidRDefault="0013115E" w:rsidP="0013115E">
      <w:pPr>
        <w:spacing w:after="0"/>
        <w:ind w:firstLine="425"/>
        <w:rPr>
          <w:noProof/>
          <w:lang w:eastAsia="ru-RU"/>
        </w:rPr>
      </w:pPr>
    </w:p>
    <w:p w:rsidR="0013115E" w:rsidRDefault="0013115E" w:rsidP="0013115E">
      <w:pPr>
        <w:spacing w:after="0"/>
        <w:ind w:firstLine="425"/>
        <w:rPr>
          <w:noProof/>
          <w:lang w:eastAsia="ru-RU"/>
        </w:rPr>
      </w:pPr>
    </w:p>
    <w:p w:rsidR="0013115E" w:rsidRDefault="0013115E" w:rsidP="0013115E">
      <w:pPr>
        <w:spacing w:after="0"/>
        <w:ind w:firstLine="425"/>
        <w:rPr>
          <w:noProof/>
          <w:lang w:eastAsia="ru-RU"/>
        </w:rPr>
      </w:pPr>
    </w:p>
    <w:p w:rsidR="00DB5940" w:rsidRDefault="00DB5940" w:rsidP="0013115E">
      <w:pPr>
        <w:spacing w:after="0"/>
        <w:ind w:firstLine="425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90319D0" wp14:editId="17020BDE">
            <wp:simplePos x="0" y="0"/>
            <wp:positionH relativeFrom="column">
              <wp:posOffset>-184150</wp:posOffset>
            </wp:positionH>
            <wp:positionV relativeFrom="paragraph">
              <wp:posOffset>-880110</wp:posOffset>
            </wp:positionV>
            <wp:extent cx="7715250" cy="108394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83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940" w:rsidRDefault="00DB5940" w:rsidP="0013115E">
      <w:pPr>
        <w:spacing w:after="0"/>
        <w:ind w:firstLine="425"/>
        <w:rPr>
          <w:noProof/>
          <w:lang w:eastAsia="ru-RU"/>
        </w:rPr>
      </w:pPr>
    </w:p>
    <w:p w:rsidR="007A7D3D" w:rsidRDefault="00647937" w:rsidP="0013115E">
      <w:pPr>
        <w:spacing w:after="0"/>
        <w:ind w:firstLine="425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48E0C2E" wp14:editId="187613F6">
            <wp:extent cx="6583680" cy="4373880"/>
            <wp:effectExtent l="0" t="38100" r="0" b="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04E87047" wp14:editId="64281833">
            <wp:extent cx="6842760" cy="4770120"/>
            <wp:effectExtent l="0" t="38100" r="0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B465C3" w:rsidRDefault="00B465C3" w:rsidP="00B465C3">
      <w:pPr>
        <w:spacing w:after="0"/>
        <w:rPr>
          <w:noProof/>
          <w:lang w:eastAsia="ru-RU"/>
        </w:rPr>
      </w:pPr>
    </w:p>
    <w:p w:rsidR="00BF5F0F" w:rsidRPr="0013115E" w:rsidRDefault="00DB5940" w:rsidP="00D75FE5">
      <w:pPr>
        <w:spacing w:before="240"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5173269" wp14:editId="65F59A84">
            <wp:extent cx="6762750" cy="4152900"/>
            <wp:effectExtent l="0" t="0" r="0" b="0"/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B005D6B" wp14:editId="180C9F46">
            <wp:simplePos x="0" y="0"/>
            <wp:positionH relativeFrom="column">
              <wp:posOffset>-152400</wp:posOffset>
            </wp:positionH>
            <wp:positionV relativeFrom="paragraph">
              <wp:posOffset>-938530</wp:posOffset>
            </wp:positionV>
            <wp:extent cx="7715250" cy="108394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83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15E">
        <w:rPr>
          <w:noProof/>
          <w:lang w:eastAsia="ru-RU"/>
        </w:rPr>
        <w:t xml:space="preserve">     </w:t>
      </w:r>
    </w:p>
    <w:sectPr w:rsidR="00BF5F0F" w:rsidRPr="0013115E" w:rsidSect="001C3739">
      <w:pgSz w:w="11906" w:h="16838"/>
      <w:pgMar w:top="1418" w:right="1274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EDF"/>
    <w:rsid w:val="00016489"/>
    <w:rsid w:val="0013115E"/>
    <w:rsid w:val="001C3739"/>
    <w:rsid w:val="001E561C"/>
    <w:rsid w:val="00215EDF"/>
    <w:rsid w:val="00313E30"/>
    <w:rsid w:val="00354989"/>
    <w:rsid w:val="005E6488"/>
    <w:rsid w:val="00647937"/>
    <w:rsid w:val="00656AA1"/>
    <w:rsid w:val="00686D8B"/>
    <w:rsid w:val="0070390F"/>
    <w:rsid w:val="00731019"/>
    <w:rsid w:val="007A6A08"/>
    <w:rsid w:val="007A7D3D"/>
    <w:rsid w:val="007C1092"/>
    <w:rsid w:val="008851A1"/>
    <w:rsid w:val="008A1996"/>
    <w:rsid w:val="00943EAC"/>
    <w:rsid w:val="00B465C3"/>
    <w:rsid w:val="00BF5F0F"/>
    <w:rsid w:val="00D75FE5"/>
    <w:rsid w:val="00DB5940"/>
    <w:rsid w:val="00F40C9C"/>
    <w:rsid w:val="00FE2C4B"/>
    <w:rsid w:val="00FE5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E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E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26" Type="http://schemas.openxmlformats.org/officeDocument/2006/relationships/diagramColors" Target="diagrams/colors4.xml"/><Relationship Id="rId3" Type="http://schemas.openxmlformats.org/officeDocument/2006/relationships/settings" Target="settings.xml"/><Relationship Id="rId21" Type="http://schemas.openxmlformats.org/officeDocument/2006/relationships/diagramColors" Target="diagrams/colors3.xml"/><Relationship Id="rId7" Type="http://schemas.openxmlformats.org/officeDocument/2006/relationships/diagramData" Target="diagrams/data1.xml"/><Relationship Id="rId12" Type="http://schemas.openxmlformats.org/officeDocument/2006/relationships/image" Target="media/image6.png"/><Relationship Id="rId17" Type="http://schemas.microsoft.com/office/2007/relationships/diagramDrawing" Target="diagrams/drawing2.xml"/><Relationship Id="rId25" Type="http://schemas.openxmlformats.org/officeDocument/2006/relationships/diagramQuickStyle" Target="diagrams/quickStyle4.xml"/><Relationship Id="rId2" Type="http://schemas.microsoft.com/office/2007/relationships/stylesWithEffects" Target="stylesWithEffects.xml"/><Relationship Id="rId16" Type="http://schemas.openxmlformats.org/officeDocument/2006/relationships/diagramColors" Target="diagrams/colors2.xml"/><Relationship Id="rId20" Type="http://schemas.openxmlformats.org/officeDocument/2006/relationships/diagramQuickStyle" Target="diagrams/quickStyle3.xm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diagramDrawing" Target="diagrams/drawing1.xml"/><Relationship Id="rId24" Type="http://schemas.openxmlformats.org/officeDocument/2006/relationships/diagramLayout" Target="diagrams/layout4.xml"/><Relationship Id="rId5" Type="http://schemas.openxmlformats.org/officeDocument/2006/relationships/image" Target="media/image1.jpg"/><Relationship Id="rId15" Type="http://schemas.openxmlformats.org/officeDocument/2006/relationships/diagramQuickStyle" Target="diagrams/quickStyle2.xml"/><Relationship Id="rId23" Type="http://schemas.openxmlformats.org/officeDocument/2006/relationships/diagramData" Target="diagrams/data4.xml"/><Relationship Id="rId28" Type="http://schemas.openxmlformats.org/officeDocument/2006/relationships/fontTable" Target="fontTable.xml"/><Relationship Id="rId10" Type="http://schemas.openxmlformats.org/officeDocument/2006/relationships/diagramColors" Target="diagrams/colors1.xml"/><Relationship Id="rId19" Type="http://schemas.openxmlformats.org/officeDocument/2006/relationships/diagramLayout" Target="diagrams/layout3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Relationship Id="rId27" Type="http://schemas.microsoft.com/office/2007/relationships/diagramDrawing" Target="diagrams/drawing4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jpeg"/><Relationship Id="rId2" Type="http://schemas.openxmlformats.org/officeDocument/2006/relationships/image" Target="../media/image8.png"/><Relationship Id="rId1" Type="http://schemas.openxmlformats.org/officeDocument/2006/relationships/image" Target="../media/image7.jpe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2.jpeg"/><Relationship Id="rId2" Type="http://schemas.openxmlformats.org/officeDocument/2006/relationships/image" Target="../media/image11.jpeg"/><Relationship Id="rId1" Type="http://schemas.openxmlformats.org/officeDocument/2006/relationships/image" Target="../media/image10.jpe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5.jpeg"/><Relationship Id="rId2" Type="http://schemas.openxmlformats.org/officeDocument/2006/relationships/image" Target="../media/image14.jpeg"/><Relationship Id="rId1" Type="http://schemas.openxmlformats.org/officeDocument/2006/relationships/image" Target="../media/image13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jpeg"/><Relationship Id="rId2" Type="http://schemas.openxmlformats.org/officeDocument/2006/relationships/image" Target="../media/image8.png"/><Relationship Id="rId1" Type="http://schemas.openxmlformats.org/officeDocument/2006/relationships/image" Target="../media/image7.jpe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2.jpeg"/><Relationship Id="rId2" Type="http://schemas.openxmlformats.org/officeDocument/2006/relationships/image" Target="../media/image11.jpeg"/><Relationship Id="rId1" Type="http://schemas.openxmlformats.org/officeDocument/2006/relationships/image" Target="../media/image10.jpeg"/></Relationships>
</file>

<file path=word/diagram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5.jpeg"/><Relationship Id="rId2" Type="http://schemas.openxmlformats.org/officeDocument/2006/relationships/image" Target="../media/image14.jpeg"/><Relationship Id="rId1" Type="http://schemas.openxmlformats.org/officeDocument/2006/relationships/image" Target="../media/image1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F4A836F-D9FA-4745-B58E-BC222808722D}" type="doc">
      <dgm:prSet loTypeId="urn:microsoft.com/office/officeart/2008/layout/PictureStrips" loCatId="list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ru-RU"/>
        </a:p>
      </dgm:t>
    </dgm:pt>
    <dgm:pt modelId="{89A73D87-345B-4F55-B088-0BDA999218B6}">
      <dgm:prSet phldrT="[Текст]" custT="1"/>
      <dgm:spPr/>
      <dgm:t>
        <a:bodyPr/>
        <a:lstStyle/>
        <a:p>
          <a:pPr algn="ctr"/>
          <a:r>
            <a:rPr lang="ru-RU" sz="2000">
              <a:latin typeface="Times New Roman" pitchFamily="18" charset="0"/>
              <a:cs typeface="Times New Roman" pitchFamily="18" charset="0"/>
            </a:rPr>
            <a:t>агрессия – </a:t>
          </a:r>
          <a:r>
            <a:rPr lang="ru-RU" sz="2000" b="0" i="0">
              <a:latin typeface="Times New Roman" pitchFamily="18" charset="0"/>
              <a:cs typeface="Times New Roman" pitchFamily="18" charset="0"/>
            </a:rPr>
            <a:t>драки, стремление ущипнуть, толкнуть, обозвать</a:t>
          </a:r>
          <a:endParaRPr lang="ru-RU" sz="2000">
            <a:latin typeface="Times New Roman" pitchFamily="18" charset="0"/>
            <a:cs typeface="Times New Roman" pitchFamily="18" charset="0"/>
          </a:endParaRPr>
        </a:p>
      </dgm:t>
    </dgm:pt>
    <dgm:pt modelId="{5246812E-FBC6-4734-9A97-8726ACCDA187}" type="parTrans" cxnId="{0EA31E6C-9383-44B2-9E4A-FA54C807E054}">
      <dgm:prSet/>
      <dgm:spPr/>
      <dgm:t>
        <a:bodyPr/>
        <a:lstStyle/>
        <a:p>
          <a:endParaRPr lang="ru-RU"/>
        </a:p>
      </dgm:t>
    </dgm:pt>
    <dgm:pt modelId="{23EE28AB-531A-4A88-86C1-286D7B86222B}" type="sibTrans" cxnId="{0EA31E6C-9383-44B2-9E4A-FA54C807E054}">
      <dgm:prSet/>
      <dgm:spPr/>
      <dgm:t>
        <a:bodyPr/>
        <a:lstStyle/>
        <a:p>
          <a:endParaRPr lang="ru-RU"/>
        </a:p>
      </dgm:t>
    </dgm:pt>
    <dgm:pt modelId="{A796E4ED-654E-43C7-A9C8-16CA05F4020E}">
      <dgm:prSet phldrT="[Текст]" custT="1"/>
      <dgm:spPr/>
      <dgm:t>
        <a:bodyPr/>
        <a:lstStyle/>
        <a:p>
          <a:pPr algn="ctr"/>
          <a:r>
            <a:rPr lang="ru-RU" sz="2000">
              <a:latin typeface="Times New Roman" pitchFamily="18" charset="0"/>
              <a:cs typeface="Times New Roman" pitchFamily="18" charset="0"/>
            </a:rPr>
            <a:t>   протесты – капризы,     отказ от еды и сна, отказ от любимых игр</a:t>
          </a:r>
        </a:p>
      </dgm:t>
    </dgm:pt>
    <dgm:pt modelId="{06FC0BD5-5EEB-40F7-8237-473858749783}" type="parTrans" cxnId="{7E3B757E-CBFD-4A0E-A50D-709F98C29B2B}">
      <dgm:prSet/>
      <dgm:spPr/>
      <dgm:t>
        <a:bodyPr/>
        <a:lstStyle/>
        <a:p>
          <a:endParaRPr lang="ru-RU"/>
        </a:p>
      </dgm:t>
    </dgm:pt>
    <dgm:pt modelId="{7737623B-08CD-4BF1-A4D1-BCD7408A5E6A}" type="sibTrans" cxnId="{7E3B757E-CBFD-4A0E-A50D-709F98C29B2B}">
      <dgm:prSet/>
      <dgm:spPr/>
      <dgm:t>
        <a:bodyPr/>
        <a:lstStyle/>
        <a:p>
          <a:endParaRPr lang="ru-RU"/>
        </a:p>
      </dgm:t>
    </dgm:pt>
    <dgm:pt modelId="{6563DADD-1B51-49D7-86CA-466EAF33C53C}">
      <dgm:prSet phldrT="[Текст]" custT="1"/>
      <dgm:spPr/>
      <dgm:t>
        <a:bodyPr/>
        <a:lstStyle/>
        <a:p>
          <a:pPr algn="ctr"/>
          <a:r>
            <a:rPr lang="ru-RU" sz="2000">
              <a:latin typeface="Times New Roman" pitchFamily="18" charset="0"/>
              <a:cs typeface="Times New Roman" pitchFamily="18" charset="0"/>
            </a:rPr>
            <a:t>  невротические реакции – истерия, заикание, нервные тики</a:t>
          </a:r>
        </a:p>
      </dgm:t>
    </dgm:pt>
    <dgm:pt modelId="{B541E35F-A95E-4EAA-A191-1BE4A3FCA1B5}" type="parTrans" cxnId="{E28E347C-D782-45F7-B9A4-0A417823B17E}">
      <dgm:prSet/>
      <dgm:spPr/>
      <dgm:t>
        <a:bodyPr/>
        <a:lstStyle/>
        <a:p>
          <a:endParaRPr lang="ru-RU"/>
        </a:p>
      </dgm:t>
    </dgm:pt>
    <dgm:pt modelId="{CEF547E7-6156-4622-9FE3-D1A6C975D73F}" type="sibTrans" cxnId="{E28E347C-D782-45F7-B9A4-0A417823B17E}">
      <dgm:prSet/>
      <dgm:spPr/>
      <dgm:t>
        <a:bodyPr/>
        <a:lstStyle/>
        <a:p>
          <a:endParaRPr lang="ru-RU"/>
        </a:p>
      </dgm:t>
    </dgm:pt>
    <dgm:pt modelId="{2E1732BC-FBB5-4A00-8040-88DFACE0010C}" type="pres">
      <dgm:prSet presAssocID="{5F4A836F-D9FA-4745-B58E-BC222808722D}" presName="Name0" presStyleCnt="0">
        <dgm:presLayoutVars>
          <dgm:dir/>
          <dgm:resizeHandles val="exact"/>
        </dgm:presLayoutVars>
      </dgm:prSet>
      <dgm:spPr/>
    </dgm:pt>
    <dgm:pt modelId="{14560EA4-2C8C-45F8-8A77-58605301B670}" type="pres">
      <dgm:prSet presAssocID="{89A73D87-345B-4F55-B088-0BDA999218B6}" presName="composite" presStyleCnt="0"/>
      <dgm:spPr/>
    </dgm:pt>
    <dgm:pt modelId="{EC78953E-4755-4D28-A913-C99901A076C2}" type="pres">
      <dgm:prSet presAssocID="{89A73D87-345B-4F55-B088-0BDA999218B6}" presName="rect1" presStyleLbl="trAlignAcc1" presStyleIdx="0" presStyleCnt="3" custScaleX="123219" custLinFactNeighborX="22210" custLinFactNeighborY="31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D68A5D-AAE1-4738-A19C-E501E738C05B}" type="pres">
      <dgm:prSet presAssocID="{89A73D87-345B-4F55-B088-0BDA999218B6}" presName="rect2" presStyleLbl="fgImgPlace1" presStyleIdx="0" presStyleCnt="3" custScaleX="166681" custScaleY="108268" custLinFactNeighborX="-60959" custLinFactNeighborY="8867"/>
      <dgm:spPr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3548" t="-1643" r="-36950" b="-3067"/>
          </a:stretch>
        </a:blipFill>
      </dgm:spPr>
    </dgm:pt>
    <dgm:pt modelId="{19B15F5D-95D5-4488-9DA2-4745F4D3B7DA}" type="pres">
      <dgm:prSet presAssocID="{23EE28AB-531A-4A88-86C1-286D7B86222B}" presName="sibTrans" presStyleCnt="0"/>
      <dgm:spPr/>
    </dgm:pt>
    <dgm:pt modelId="{72D0E6C6-E9AF-4B73-AC52-465505D4F763}" type="pres">
      <dgm:prSet presAssocID="{A796E4ED-654E-43C7-A9C8-16CA05F4020E}" presName="composite" presStyleCnt="0"/>
      <dgm:spPr/>
    </dgm:pt>
    <dgm:pt modelId="{7E131F5A-E22E-464E-9808-FFD6F4A9D18E}" type="pres">
      <dgm:prSet presAssocID="{A796E4ED-654E-43C7-A9C8-16CA05F4020E}" presName="rect1" presStyleLbl="trAlignAcc1" presStyleIdx="1" presStyleCnt="3" custScaleX="127247" custLinFactNeighborX="21215" custLinFactNeighborY="106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EC8634-9886-4019-A3C2-8BC7447472A6}" type="pres">
      <dgm:prSet presAssocID="{A796E4ED-654E-43C7-A9C8-16CA05F4020E}" presName="rect2" presStyleLbl="fgImgPlace1" presStyleIdx="1" presStyleCnt="3" custScaleX="175125" custScaleY="113892" custLinFactNeighborX="-59953" custLinFactNeighborY="8696"/>
      <dgm:spPr>
        <a:blipFill dpi="0" rotWithShape="1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2900" t="3070" r="-38556" b="-4319"/>
          </a:stretch>
        </a:blipFill>
      </dgm:spPr>
    </dgm:pt>
    <dgm:pt modelId="{630D0851-D3E8-4665-94FC-20AC0B0F65DA}" type="pres">
      <dgm:prSet presAssocID="{7737623B-08CD-4BF1-A4D1-BCD7408A5E6A}" presName="sibTrans" presStyleCnt="0"/>
      <dgm:spPr/>
    </dgm:pt>
    <dgm:pt modelId="{2A3BEC64-359C-4822-989B-281086C49080}" type="pres">
      <dgm:prSet presAssocID="{6563DADD-1B51-49D7-86CA-466EAF33C53C}" presName="composite" presStyleCnt="0"/>
      <dgm:spPr/>
    </dgm:pt>
    <dgm:pt modelId="{84528A2E-A870-4F6B-B5BB-9DCB4047F575}" type="pres">
      <dgm:prSet presAssocID="{6563DADD-1B51-49D7-86CA-466EAF33C53C}" presName="rect1" presStyleLbl="trAlignAcc1" presStyleIdx="2" presStyleCnt="3" custScaleX="133504" custLinFactNeighborX="179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C2C087B-042D-4505-B327-DAF4F0722633}" type="pres">
      <dgm:prSet presAssocID="{6563DADD-1B51-49D7-86CA-466EAF33C53C}" presName="rect2" presStyleLbl="fgImgPlace1" presStyleIdx="2" presStyleCnt="3" custScaleX="167517" custScaleY="111911" custLinFactNeighborX="-62293" custLinFactNeighborY="7454"/>
      <dgm:spPr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7256" t="951" r="-35999" b="-951"/>
          </a:stretch>
        </a:blipFill>
      </dgm:spPr>
    </dgm:pt>
  </dgm:ptLst>
  <dgm:cxnLst>
    <dgm:cxn modelId="{26602EBB-DB08-47E2-92E8-387E83E3271A}" type="presOf" srcId="{6563DADD-1B51-49D7-86CA-466EAF33C53C}" destId="{84528A2E-A870-4F6B-B5BB-9DCB4047F575}" srcOrd="0" destOrd="0" presId="urn:microsoft.com/office/officeart/2008/layout/PictureStrips"/>
    <dgm:cxn modelId="{42D3E6C9-1508-481B-9CF4-69BC1DF338CB}" type="presOf" srcId="{5F4A836F-D9FA-4745-B58E-BC222808722D}" destId="{2E1732BC-FBB5-4A00-8040-88DFACE0010C}" srcOrd="0" destOrd="0" presId="urn:microsoft.com/office/officeart/2008/layout/PictureStrips"/>
    <dgm:cxn modelId="{59546C5E-4E46-4F69-B84B-96CC3E2E8FB9}" type="presOf" srcId="{A796E4ED-654E-43C7-A9C8-16CA05F4020E}" destId="{7E131F5A-E22E-464E-9808-FFD6F4A9D18E}" srcOrd="0" destOrd="0" presId="urn:microsoft.com/office/officeart/2008/layout/PictureStrips"/>
    <dgm:cxn modelId="{7E3B757E-CBFD-4A0E-A50D-709F98C29B2B}" srcId="{5F4A836F-D9FA-4745-B58E-BC222808722D}" destId="{A796E4ED-654E-43C7-A9C8-16CA05F4020E}" srcOrd="1" destOrd="0" parTransId="{06FC0BD5-5EEB-40F7-8237-473858749783}" sibTransId="{7737623B-08CD-4BF1-A4D1-BCD7408A5E6A}"/>
    <dgm:cxn modelId="{E28E347C-D782-45F7-B9A4-0A417823B17E}" srcId="{5F4A836F-D9FA-4745-B58E-BC222808722D}" destId="{6563DADD-1B51-49D7-86CA-466EAF33C53C}" srcOrd="2" destOrd="0" parTransId="{B541E35F-A95E-4EAA-A191-1BE4A3FCA1B5}" sibTransId="{CEF547E7-6156-4622-9FE3-D1A6C975D73F}"/>
    <dgm:cxn modelId="{3EAD050F-3DB2-4D06-9D18-5CF93CF84CD7}" type="presOf" srcId="{89A73D87-345B-4F55-B088-0BDA999218B6}" destId="{EC78953E-4755-4D28-A913-C99901A076C2}" srcOrd="0" destOrd="0" presId="urn:microsoft.com/office/officeart/2008/layout/PictureStrips"/>
    <dgm:cxn modelId="{0EA31E6C-9383-44B2-9E4A-FA54C807E054}" srcId="{5F4A836F-D9FA-4745-B58E-BC222808722D}" destId="{89A73D87-345B-4F55-B088-0BDA999218B6}" srcOrd="0" destOrd="0" parTransId="{5246812E-FBC6-4734-9A97-8726ACCDA187}" sibTransId="{23EE28AB-531A-4A88-86C1-286D7B86222B}"/>
    <dgm:cxn modelId="{19857346-9CC1-4738-9BCA-9E09A901906E}" type="presParOf" srcId="{2E1732BC-FBB5-4A00-8040-88DFACE0010C}" destId="{14560EA4-2C8C-45F8-8A77-58605301B670}" srcOrd="0" destOrd="0" presId="urn:microsoft.com/office/officeart/2008/layout/PictureStrips"/>
    <dgm:cxn modelId="{3126BCF6-6312-45F0-B400-BF7F59F45C6D}" type="presParOf" srcId="{14560EA4-2C8C-45F8-8A77-58605301B670}" destId="{EC78953E-4755-4D28-A913-C99901A076C2}" srcOrd="0" destOrd="0" presId="urn:microsoft.com/office/officeart/2008/layout/PictureStrips"/>
    <dgm:cxn modelId="{C273AFBF-B78E-41C0-8A24-5E633D618A49}" type="presParOf" srcId="{14560EA4-2C8C-45F8-8A77-58605301B670}" destId="{83D68A5D-AAE1-4738-A19C-E501E738C05B}" srcOrd="1" destOrd="0" presId="urn:microsoft.com/office/officeart/2008/layout/PictureStrips"/>
    <dgm:cxn modelId="{0C23FCEF-EB70-48BD-99B9-9D90C894BB89}" type="presParOf" srcId="{2E1732BC-FBB5-4A00-8040-88DFACE0010C}" destId="{19B15F5D-95D5-4488-9DA2-4745F4D3B7DA}" srcOrd="1" destOrd="0" presId="urn:microsoft.com/office/officeart/2008/layout/PictureStrips"/>
    <dgm:cxn modelId="{0000831D-FC02-4B70-A108-ADFDA277E77F}" type="presParOf" srcId="{2E1732BC-FBB5-4A00-8040-88DFACE0010C}" destId="{72D0E6C6-E9AF-4B73-AC52-465505D4F763}" srcOrd="2" destOrd="0" presId="urn:microsoft.com/office/officeart/2008/layout/PictureStrips"/>
    <dgm:cxn modelId="{DAFA88D9-FF16-4413-9CED-6A1119C67F95}" type="presParOf" srcId="{72D0E6C6-E9AF-4B73-AC52-465505D4F763}" destId="{7E131F5A-E22E-464E-9808-FFD6F4A9D18E}" srcOrd="0" destOrd="0" presId="urn:microsoft.com/office/officeart/2008/layout/PictureStrips"/>
    <dgm:cxn modelId="{61C73512-0CA8-4DD2-A301-FF4ADE4CEFE7}" type="presParOf" srcId="{72D0E6C6-E9AF-4B73-AC52-465505D4F763}" destId="{32EC8634-9886-4019-A3C2-8BC7447472A6}" srcOrd="1" destOrd="0" presId="urn:microsoft.com/office/officeart/2008/layout/PictureStrips"/>
    <dgm:cxn modelId="{0C607764-C0D8-45C5-BA1C-E77585719E93}" type="presParOf" srcId="{2E1732BC-FBB5-4A00-8040-88DFACE0010C}" destId="{630D0851-D3E8-4665-94FC-20AC0B0F65DA}" srcOrd="3" destOrd="0" presId="urn:microsoft.com/office/officeart/2008/layout/PictureStrips"/>
    <dgm:cxn modelId="{722FFA34-4594-4918-9A3D-41E7F16A3D9D}" type="presParOf" srcId="{2E1732BC-FBB5-4A00-8040-88DFACE0010C}" destId="{2A3BEC64-359C-4822-989B-281086C49080}" srcOrd="4" destOrd="0" presId="urn:microsoft.com/office/officeart/2008/layout/PictureStrips"/>
    <dgm:cxn modelId="{261C3147-D5C5-4202-9CA5-FDE203C70442}" type="presParOf" srcId="{2A3BEC64-359C-4822-989B-281086C49080}" destId="{84528A2E-A870-4F6B-B5BB-9DCB4047F575}" srcOrd="0" destOrd="0" presId="urn:microsoft.com/office/officeart/2008/layout/PictureStrips"/>
    <dgm:cxn modelId="{6D659DAA-14A7-4B01-98FD-1C48C76D0937}" type="presParOf" srcId="{2A3BEC64-359C-4822-989B-281086C49080}" destId="{1C2C087B-042D-4505-B327-DAF4F0722633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7EFB336-51AE-4BE5-924D-7583F882C89A}" type="doc">
      <dgm:prSet loTypeId="urn:microsoft.com/office/officeart/2005/8/layout/vList3" loCatId="list" qsTypeId="urn:microsoft.com/office/officeart/2005/8/quickstyle/simple1" qsCatId="simple" csTypeId="urn:microsoft.com/office/officeart/2005/8/colors/accent6_1" csCatId="accent6" phldr="1"/>
      <dgm:spPr/>
    </dgm:pt>
    <dgm:pt modelId="{B4F861D9-28EE-4979-8DBD-7F76F21B1DEE}">
      <dgm:prSet phldrT="[Текст]" custT="1"/>
      <dgm:spPr/>
      <dgm:t>
        <a:bodyPr/>
        <a:lstStyle/>
        <a:p>
          <a:pPr algn="ctr"/>
          <a:r>
            <a:rPr lang="ru-RU" sz="1500">
              <a:latin typeface="Times New Roman" pitchFamily="18" charset="0"/>
              <a:cs typeface="Times New Roman" pitchFamily="18" charset="0"/>
            </a:rPr>
            <a:t>Еще до рождения малыша можно проводить беседы с ребенком, рассказывая, как он сможет играть с новорожденным, когда тот подрастет, какие преимущества дает ему то, что он старше.</a:t>
          </a:r>
        </a:p>
      </dgm:t>
    </dgm:pt>
    <dgm:pt modelId="{55D83EBD-0DA8-4883-A5DD-687130BFAEBB}" type="parTrans" cxnId="{047360DC-FA53-4843-9870-17388DA6EC60}">
      <dgm:prSet/>
      <dgm:spPr/>
      <dgm:t>
        <a:bodyPr/>
        <a:lstStyle/>
        <a:p>
          <a:endParaRPr lang="ru-RU"/>
        </a:p>
      </dgm:t>
    </dgm:pt>
    <dgm:pt modelId="{2729B64D-6395-4866-84A6-4BBF848E7598}" type="sibTrans" cxnId="{047360DC-FA53-4843-9870-17388DA6EC60}">
      <dgm:prSet/>
      <dgm:spPr/>
      <dgm:t>
        <a:bodyPr/>
        <a:lstStyle/>
        <a:p>
          <a:endParaRPr lang="ru-RU"/>
        </a:p>
      </dgm:t>
    </dgm:pt>
    <dgm:pt modelId="{39A3CE9E-4D1E-4CC0-8E38-02B5F5525AE6}">
      <dgm:prSet phldrT="[Текст]" custT="1"/>
      <dgm:spPr/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При первой встрече можно старшему ребенку дать подарок от имени младшего, это поможет начать общение детей с положительных моментов.</a:t>
          </a:r>
        </a:p>
      </dgm:t>
    </dgm:pt>
    <dgm:pt modelId="{6AD45376-C979-43E7-B2EB-F4B544666B54}" type="parTrans" cxnId="{101A5B1B-CE98-464F-92FB-175D377F6104}">
      <dgm:prSet/>
      <dgm:spPr/>
      <dgm:t>
        <a:bodyPr/>
        <a:lstStyle/>
        <a:p>
          <a:endParaRPr lang="ru-RU"/>
        </a:p>
      </dgm:t>
    </dgm:pt>
    <dgm:pt modelId="{0C1E5856-7D53-46A3-A30C-58A2C6E64D8E}" type="sibTrans" cxnId="{101A5B1B-CE98-464F-92FB-175D377F6104}">
      <dgm:prSet/>
      <dgm:spPr/>
      <dgm:t>
        <a:bodyPr/>
        <a:lstStyle/>
        <a:p>
          <a:endParaRPr lang="ru-RU"/>
        </a:p>
      </dgm:t>
    </dgm:pt>
    <dgm:pt modelId="{047E3122-E58E-487C-A755-B1484B106DE9}">
      <dgm:prSet phldrT="[Текст]" custT="1"/>
      <dgm:spPr/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Старшему ребенку нужно признание его значимости, поэтому следует хвалить его за помощь маме в уходе за младшим и выполнении поручений.</a:t>
          </a:r>
        </a:p>
      </dgm:t>
    </dgm:pt>
    <dgm:pt modelId="{3CB1A4CA-B459-4560-A6D9-7C6F3E6E221C}" type="parTrans" cxnId="{20E4870A-78CF-4F7B-B95B-0498F4AAC315}">
      <dgm:prSet/>
      <dgm:spPr/>
      <dgm:t>
        <a:bodyPr/>
        <a:lstStyle/>
        <a:p>
          <a:endParaRPr lang="ru-RU"/>
        </a:p>
      </dgm:t>
    </dgm:pt>
    <dgm:pt modelId="{2CB52A49-CE6E-475B-9DCC-97F66C5249EF}" type="sibTrans" cxnId="{20E4870A-78CF-4F7B-B95B-0498F4AAC315}">
      <dgm:prSet/>
      <dgm:spPr/>
      <dgm:t>
        <a:bodyPr/>
        <a:lstStyle/>
        <a:p>
          <a:endParaRPr lang="ru-RU"/>
        </a:p>
      </dgm:t>
    </dgm:pt>
    <dgm:pt modelId="{9A16B7F1-DBA3-4BA1-91BF-F0F3F5CFF527}" type="pres">
      <dgm:prSet presAssocID="{27EFB336-51AE-4BE5-924D-7583F882C89A}" presName="linearFlow" presStyleCnt="0">
        <dgm:presLayoutVars>
          <dgm:dir/>
          <dgm:resizeHandles val="exact"/>
        </dgm:presLayoutVars>
      </dgm:prSet>
      <dgm:spPr/>
    </dgm:pt>
    <dgm:pt modelId="{72111336-F0D9-414F-BBB9-A7628EED9673}" type="pres">
      <dgm:prSet presAssocID="{B4F861D9-28EE-4979-8DBD-7F76F21B1DEE}" presName="composite" presStyleCnt="0"/>
      <dgm:spPr/>
    </dgm:pt>
    <dgm:pt modelId="{DD60C409-0D02-4748-95E0-541C94CD5E5A}" type="pres">
      <dgm:prSet presAssocID="{B4F861D9-28EE-4979-8DBD-7F76F21B1DEE}" presName="imgShp" presStyleLbl="fgImgPlace1" presStyleIdx="0" presStyleCnt="3" custLinFactNeighborX="-61723" custLinFactNeighborY="-4"/>
      <dgm:spPr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1304" t="-175" r="-44696" b="175"/>
          </a:stretch>
        </a:blipFill>
      </dgm:spPr>
    </dgm:pt>
    <dgm:pt modelId="{83944851-899A-48FE-A85D-70CDE732197B}" type="pres">
      <dgm:prSet presAssocID="{B4F861D9-28EE-4979-8DBD-7F76F21B1DEE}" presName="txShp" presStyleLbl="node1" presStyleIdx="0" presStyleCnt="3" custLinFactNeighborX="-14747" custLinFactNeighborY="-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68B9081-2FBF-4FCA-BC42-3FC73D784BCF}" type="pres">
      <dgm:prSet presAssocID="{2729B64D-6395-4866-84A6-4BBF848E7598}" presName="spacing" presStyleCnt="0"/>
      <dgm:spPr/>
    </dgm:pt>
    <dgm:pt modelId="{57FECE4A-1C3C-489B-B82B-AFBF5FF00FC8}" type="pres">
      <dgm:prSet presAssocID="{39A3CE9E-4D1E-4CC0-8E38-02B5F5525AE6}" presName="composite" presStyleCnt="0"/>
      <dgm:spPr/>
    </dgm:pt>
    <dgm:pt modelId="{29999521-6985-4825-8AB5-C03603C9E346}" type="pres">
      <dgm:prSet presAssocID="{39A3CE9E-4D1E-4CC0-8E38-02B5F5525AE6}" presName="imgShp" presStyleLbl="fgImgPlace1" presStyleIdx="1" presStyleCnt="3" custLinFactNeighborX="1837" custLinFactNeighborY="-25475"/>
      <dgm:spPr>
        <a:blipFill dpi="0" rotWithShape="1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6156" t="-523" r="-5844" b="523"/>
          </a:stretch>
        </a:blipFill>
      </dgm:spPr>
    </dgm:pt>
    <dgm:pt modelId="{C4C18D43-648F-46E3-ABFD-6194CC9E9D40}" type="pres">
      <dgm:prSet presAssocID="{39A3CE9E-4D1E-4CC0-8E38-02B5F5525AE6}" presName="txShp" presStyleLbl="node1" presStyleIdx="1" presStyleCnt="3" custLinFactNeighborX="-167" custLinFactNeighborY="-3377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B311E0-DB11-4999-9FC3-102BF3900108}" type="pres">
      <dgm:prSet presAssocID="{0C1E5856-7D53-46A3-A30C-58A2C6E64D8E}" presName="spacing" presStyleCnt="0"/>
      <dgm:spPr/>
    </dgm:pt>
    <dgm:pt modelId="{5C3D150E-54FB-4C49-84BF-28D4112FBA48}" type="pres">
      <dgm:prSet presAssocID="{047E3122-E58E-487C-A755-B1484B106DE9}" presName="composite" presStyleCnt="0"/>
      <dgm:spPr/>
    </dgm:pt>
    <dgm:pt modelId="{5CD66495-2FF3-40FC-B93E-EA4A1F486465}" type="pres">
      <dgm:prSet presAssocID="{047E3122-E58E-487C-A755-B1484B106DE9}" presName="imgShp" presStyleLbl="fgImgPlace1" presStyleIdx="2" presStyleCnt="3" custLinFactNeighborX="44082" custLinFactNeighborY="-52406"/>
      <dgm:spPr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754" t="5760" r="-6508" b="3302"/>
          </a:stretch>
        </a:blipFill>
      </dgm:spPr>
    </dgm:pt>
    <dgm:pt modelId="{0FD6B444-12C2-4617-947A-35D965BED246}" type="pres">
      <dgm:prSet presAssocID="{047E3122-E58E-487C-A755-B1484B106DE9}" presName="txShp" presStyleLbl="node1" presStyleIdx="2" presStyleCnt="3" custLinFactNeighborX="13107" custLinFactNeighborY="-6754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A83162D-ACDF-42C8-AB6D-F0B5579BA5F7}" type="presOf" srcId="{27EFB336-51AE-4BE5-924D-7583F882C89A}" destId="{9A16B7F1-DBA3-4BA1-91BF-F0F3F5CFF527}" srcOrd="0" destOrd="0" presId="urn:microsoft.com/office/officeart/2005/8/layout/vList3"/>
    <dgm:cxn modelId="{A684DAF5-26DB-4B24-A2B9-C8A7835B6366}" type="presOf" srcId="{B4F861D9-28EE-4979-8DBD-7F76F21B1DEE}" destId="{83944851-899A-48FE-A85D-70CDE732197B}" srcOrd="0" destOrd="0" presId="urn:microsoft.com/office/officeart/2005/8/layout/vList3"/>
    <dgm:cxn modelId="{20E4870A-78CF-4F7B-B95B-0498F4AAC315}" srcId="{27EFB336-51AE-4BE5-924D-7583F882C89A}" destId="{047E3122-E58E-487C-A755-B1484B106DE9}" srcOrd="2" destOrd="0" parTransId="{3CB1A4CA-B459-4560-A6D9-7C6F3E6E221C}" sibTransId="{2CB52A49-CE6E-475B-9DCC-97F66C5249EF}"/>
    <dgm:cxn modelId="{101A5B1B-CE98-464F-92FB-175D377F6104}" srcId="{27EFB336-51AE-4BE5-924D-7583F882C89A}" destId="{39A3CE9E-4D1E-4CC0-8E38-02B5F5525AE6}" srcOrd="1" destOrd="0" parTransId="{6AD45376-C979-43E7-B2EB-F4B544666B54}" sibTransId="{0C1E5856-7D53-46A3-A30C-58A2C6E64D8E}"/>
    <dgm:cxn modelId="{017D7751-05C0-4F8E-BF0C-CAFF08C8C33C}" type="presOf" srcId="{39A3CE9E-4D1E-4CC0-8E38-02B5F5525AE6}" destId="{C4C18D43-648F-46E3-ABFD-6194CC9E9D40}" srcOrd="0" destOrd="0" presId="urn:microsoft.com/office/officeart/2005/8/layout/vList3"/>
    <dgm:cxn modelId="{C7FF61BA-733B-4163-BA58-E7F450C04721}" type="presOf" srcId="{047E3122-E58E-487C-A755-B1484B106DE9}" destId="{0FD6B444-12C2-4617-947A-35D965BED246}" srcOrd="0" destOrd="0" presId="urn:microsoft.com/office/officeart/2005/8/layout/vList3"/>
    <dgm:cxn modelId="{047360DC-FA53-4843-9870-17388DA6EC60}" srcId="{27EFB336-51AE-4BE5-924D-7583F882C89A}" destId="{B4F861D9-28EE-4979-8DBD-7F76F21B1DEE}" srcOrd="0" destOrd="0" parTransId="{55D83EBD-0DA8-4883-A5DD-687130BFAEBB}" sibTransId="{2729B64D-6395-4866-84A6-4BBF848E7598}"/>
    <dgm:cxn modelId="{838A763F-6B27-4AC2-9D72-65D6391B3FF9}" type="presParOf" srcId="{9A16B7F1-DBA3-4BA1-91BF-F0F3F5CFF527}" destId="{72111336-F0D9-414F-BBB9-A7628EED9673}" srcOrd="0" destOrd="0" presId="urn:microsoft.com/office/officeart/2005/8/layout/vList3"/>
    <dgm:cxn modelId="{91FE02D7-4CE2-4B86-8641-0CBCBDA09540}" type="presParOf" srcId="{72111336-F0D9-414F-BBB9-A7628EED9673}" destId="{DD60C409-0D02-4748-95E0-541C94CD5E5A}" srcOrd="0" destOrd="0" presId="urn:microsoft.com/office/officeart/2005/8/layout/vList3"/>
    <dgm:cxn modelId="{B603185F-A802-45D0-9112-4626E87E7C60}" type="presParOf" srcId="{72111336-F0D9-414F-BBB9-A7628EED9673}" destId="{83944851-899A-48FE-A85D-70CDE732197B}" srcOrd="1" destOrd="0" presId="urn:microsoft.com/office/officeart/2005/8/layout/vList3"/>
    <dgm:cxn modelId="{3E98198A-8E80-452E-B0B2-34026B773B3C}" type="presParOf" srcId="{9A16B7F1-DBA3-4BA1-91BF-F0F3F5CFF527}" destId="{F68B9081-2FBF-4FCA-BC42-3FC73D784BCF}" srcOrd="1" destOrd="0" presId="urn:microsoft.com/office/officeart/2005/8/layout/vList3"/>
    <dgm:cxn modelId="{4F0A5BD6-1879-479B-9025-F97718AD1FC1}" type="presParOf" srcId="{9A16B7F1-DBA3-4BA1-91BF-F0F3F5CFF527}" destId="{57FECE4A-1C3C-489B-B82B-AFBF5FF00FC8}" srcOrd="2" destOrd="0" presId="urn:microsoft.com/office/officeart/2005/8/layout/vList3"/>
    <dgm:cxn modelId="{F4DC134E-BD87-4F04-9F4C-0E0B43723245}" type="presParOf" srcId="{57FECE4A-1C3C-489B-B82B-AFBF5FF00FC8}" destId="{29999521-6985-4825-8AB5-C03603C9E346}" srcOrd="0" destOrd="0" presId="urn:microsoft.com/office/officeart/2005/8/layout/vList3"/>
    <dgm:cxn modelId="{D60D6A56-8549-4019-B3B0-5510AC417636}" type="presParOf" srcId="{57FECE4A-1C3C-489B-B82B-AFBF5FF00FC8}" destId="{C4C18D43-648F-46E3-ABFD-6194CC9E9D40}" srcOrd="1" destOrd="0" presId="urn:microsoft.com/office/officeart/2005/8/layout/vList3"/>
    <dgm:cxn modelId="{76197D90-F567-4B60-9A7A-04E846E07BE0}" type="presParOf" srcId="{9A16B7F1-DBA3-4BA1-91BF-F0F3F5CFF527}" destId="{8AB311E0-DB11-4999-9FC3-102BF3900108}" srcOrd="3" destOrd="0" presId="urn:microsoft.com/office/officeart/2005/8/layout/vList3"/>
    <dgm:cxn modelId="{6DEC9742-DEB2-43A1-99F6-F8EFFC0C5600}" type="presParOf" srcId="{9A16B7F1-DBA3-4BA1-91BF-F0F3F5CFF527}" destId="{5C3D150E-54FB-4C49-84BF-28D4112FBA48}" srcOrd="4" destOrd="0" presId="urn:microsoft.com/office/officeart/2005/8/layout/vList3"/>
    <dgm:cxn modelId="{E3F2AABC-82EE-4458-B07E-26DC3B495426}" type="presParOf" srcId="{5C3D150E-54FB-4C49-84BF-28D4112FBA48}" destId="{5CD66495-2FF3-40FC-B93E-EA4A1F486465}" srcOrd="0" destOrd="0" presId="urn:microsoft.com/office/officeart/2005/8/layout/vList3"/>
    <dgm:cxn modelId="{A5892B9A-6AD8-4A65-BB6A-A85C9246E20F}" type="presParOf" srcId="{5C3D150E-54FB-4C49-84BF-28D4112FBA48}" destId="{0FD6B444-12C2-4617-947A-35D965BED246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58AC59D-04E1-4882-880B-4D53D23C795F}" type="doc">
      <dgm:prSet loTypeId="urn:microsoft.com/office/officeart/2005/8/layout/vList3" loCatId="list" qsTypeId="urn:microsoft.com/office/officeart/2005/8/quickstyle/simple1" qsCatId="simple" csTypeId="urn:microsoft.com/office/officeart/2005/8/colors/accent3_1" csCatId="accent3" phldr="1"/>
      <dgm:spPr/>
    </dgm:pt>
    <dgm:pt modelId="{85312624-A777-4B41-B934-62909BD15DDA}">
      <dgm:prSet phldrT="[Текст]" custT="1"/>
      <dgm:spPr/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Стоит ввести правило: время старшего ребенка (это период, когда мама откладывает все дела и играет, гуляет только с первенцем</a:t>
          </a:r>
          <a:r>
            <a:rPr lang="en-US" sz="1600">
              <a:latin typeface="Times New Roman" pitchFamily="18" charset="0"/>
              <a:cs typeface="Times New Roman" pitchFamily="18" charset="0"/>
            </a:rPr>
            <a:t>; </a:t>
          </a:r>
          <a:r>
            <a:rPr lang="ru-RU" sz="1600">
              <a:latin typeface="Times New Roman" pitchFamily="18" charset="0"/>
              <a:cs typeface="Times New Roman" pitchFamily="18" charset="0"/>
            </a:rPr>
            <a:t>это время где главную роль играет ребенок и его интересы).</a:t>
          </a:r>
        </a:p>
      </dgm:t>
    </dgm:pt>
    <dgm:pt modelId="{939582F5-4445-4754-9528-8AB9FB5026FA}" type="parTrans" cxnId="{21F7AF13-B7CC-46BE-BD37-BAF462EB4949}">
      <dgm:prSet/>
      <dgm:spPr/>
      <dgm:t>
        <a:bodyPr/>
        <a:lstStyle/>
        <a:p>
          <a:endParaRPr lang="ru-RU"/>
        </a:p>
      </dgm:t>
    </dgm:pt>
    <dgm:pt modelId="{D2B6AFF2-C579-4BB9-A87E-051D24E3EF64}" type="sibTrans" cxnId="{21F7AF13-B7CC-46BE-BD37-BAF462EB4949}">
      <dgm:prSet/>
      <dgm:spPr/>
      <dgm:t>
        <a:bodyPr/>
        <a:lstStyle/>
        <a:p>
          <a:endParaRPr lang="ru-RU"/>
        </a:p>
      </dgm:t>
    </dgm:pt>
    <dgm:pt modelId="{73DD8BE2-54B7-47C8-B97C-0F83B3A1B833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Можно перед сном рассказывать ребенку о том, как он был маленьким, что делал, как взрослые радовались его рождению. Сейчас, ребенок может считать, что его не любили и не ухаживали, как за малышом.</a:t>
          </a:r>
        </a:p>
      </dgm:t>
    </dgm:pt>
    <dgm:pt modelId="{FCA32C4D-76ED-4F7B-8977-6AFC17A2F23A}" type="parTrans" cxnId="{14D43CFA-0AB8-4763-83C5-C96D59182A28}">
      <dgm:prSet/>
      <dgm:spPr/>
      <dgm:t>
        <a:bodyPr/>
        <a:lstStyle/>
        <a:p>
          <a:endParaRPr lang="ru-RU"/>
        </a:p>
      </dgm:t>
    </dgm:pt>
    <dgm:pt modelId="{C7A52FC8-C169-43AF-B2A0-24682ED85137}" type="sibTrans" cxnId="{14D43CFA-0AB8-4763-83C5-C96D59182A28}">
      <dgm:prSet/>
      <dgm:spPr/>
      <dgm:t>
        <a:bodyPr/>
        <a:lstStyle/>
        <a:p>
          <a:endParaRPr lang="ru-RU"/>
        </a:p>
      </dgm:t>
    </dgm:pt>
    <dgm:pt modelId="{A0041B2F-5E94-4202-88CD-6D59A784FA9A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Никогда не сравнивайте детей между собой, это негативно влияет не только на самооценку, но и на взаимоотношения между ними.</a:t>
          </a:r>
        </a:p>
      </dgm:t>
    </dgm:pt>
    <dgm:pt modelId="{9CE70E58-8777-4177-AE36-C7E0604A3C1B}" type="parTrans" cxnId="{03240F9C-C206-4473-A61C-82CEB9F39F56}">
      <dgm:prSet/>
      <dgm:spPr/>
      <dgm:t>
        <a:bodyPr/>
        <a:lstStyle/>
        <a:p>
          <a:endParaRPr lang="ru-RU"/>
        </a:p>
      </dgm:t>
    </dgm:pt>
    <dgm:pt modelId="{B750B428-C125-4B55-87BA-9B6EA40DEAA0}" type="sibTrans" cxnId="{03240F9C-C206-4473-A61C-82CEB9F39F56}">
      <dgm:prSet/>
      <dgm:spPr/>
      <dgm:t>
        <a:bodyPr/>
        <a:lstStyle/>
        <a:p>
          <a:endParaRPr lang="ru-RU"/>
        </a:p>
      </dgm:t>
    </dgm:pt>
    <dgm:pt modelId="{AC7C1329-FBEB-4A4C-992E-43485D0C4844}" type="pres">
      <dgm:prSet presAssocID="{558AC59D-04E1-4882-880B-4D53D23C795F}" presName="linearFlow" presStyleCnt="0">
        <dgm:presLayoutVars>
          <dgm:dir/>
          <dgm:resizeHandles val="exact"/>
        </dgm:presLayoutVars>
      </dgm:prSet>
      <dgm:spPr/>
    </dgm:pt>
    <dgm:pt modelId="{130130FE-612B-43DD-895C-677E50B2189C}" type="pres">
      <dgm:prSet presAssocID="{85312624-A777-4B41-B934-62909BD15DDA}" presName="composite" presStyleCnt="0"/>
      <dgm:spPr/>
    </dgm:pt>
    <dgm:pt modelId="{692963DD-F723-4E37-9A75-288F118B005F}" type="pres">
      <dgm:prSet presAssocID="{85312624-A777-4B41-B934-62909BD15DDA}" presName="imgShp" presStyleLbl="fgImgPlace1" presStyleIdx="0" presStyleCnt="3" custLinFactNeighborX="51527" custLinFactNeighborY="-120"/>
      <dgm:spPr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296" t="-2397" r="4526" b="-1129"/>
          </a:stretch>
        </a:blipFill>
      </dgm:spPr>
    </dgm:pt>
    <dgm:pt modelId="{6FAE1C48-2BB4-4C71-8B90-22D603C8D20E}" type="pres">
      <dgm:prSet presAssocID="{85312624-A777-4B41-B934-62909BD15DDA}" presName="txShp" presStyleLbl="node1" presStyleIdx="0" presStyleCnt="3" custLinFactNeighborX="13608" custLinFactNeighborY="131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CD9757D-99C0-4AA6-8BD8-71F689C6B1AC}" type="pres">
      <dgm:prSet presAssocID="{D2B6AFF2-C579-4BB9-A87E-051D24E3EF64}" presName="spacing" presStyleCnt="0"/>
      <dgm:spPr/>
    </dgm:pt>
    <dgm:pt modelId="{38AD57D8-A52B-43F0-856D-41D68E117612}" type="pres">
      <dgm:prSet presAssocID="{73DD8BE2-54B7-47C8-B97C-0F83B3A1B833}" presName="composite" presStyleCnt="0"/>
      <dgm:spPr/>
    </dgm:pt>
    <dgm:pt modelId="{74F6CC32-BCF5-4E47-B0A2-3A30DF1D6FEA}" type="pres">
      <dgm:prSet presAssocID="{73DD8BE2-54B7-47C8-B97C-0F83B3A1B833}" presName="imgShp" presStyleLbl="fgImgPlace1" presStyleIdx="1" presStyleCnt="3" custLinFactNeighborX="6650" custLinFactNeighborY="-23275"/>
      <dgm:spPr>
        <a:blipFill dpi="0" rotWithShape="1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8136" t="-959" r="-27864" b="959"/>
          </a:stretch>
        </a:blipFill>
      </dgm:spPr>
    </dgm:pt>
    <dgm:pt modelId="{69A52652-EF65-4B6F-9FA2-7EEA3C3DE7BF}" type="pres">
      <dgm:prSet presAssocID="{73DD8BE2-54B7-47C8-B97C-0F83B3A1B833}" presName="txShp" presStyleLbl="node1" presStyleIdx="1" presStyleCnt="3" custLinFactNeighborX="1098" custLinFactNeighborY="-3103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8F14C1D-85D2-4D64-9B60-11133469D342}" type="pres">
      <dgm:prSet presAssocID="{C7A52FC8-C169-43AF-B2A0-24682ED85137}" presName="spacing" presStyleCnt="0"/>
      <dgm:spPr/>
    </dgm:pt>
    <dgm:pt modelId="{FC3AC258-327A-4386-828C-E90A5AC2C081}" type="pres">
      <dgm:prSet presAssocID="{A0041B2F-5E94-4202-88CD-6D59A784FA9A}" presName="composite" presStyleCnt="0"/>
      <dgm:spPr/>
    </dgm:pt>
    <dgm:pt modelId="{16C9FD7B-31CC-40FF-AFBB-443363BAFE44}" type="pres">
      <dgm:prSet presAssocID="{A0041B2F-5E94-4202-88CD-6D59A784FA9A}" presName="imgShp" presStyleLbl="fgImgPlace1" presStyleIdx="2" presStyleCnt="3" custLinFactNeighborX="-28448" custLinFactNeighborY="-55370"/>
      <dgm:spPr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686" t="479" r="-29314" b="-479"/>
          </a:stretch>
        </a:blipFill>
      </dgm:spPr>
    </dgm:pt>
    <dgm:pt modelId="{EFD18B1C-DC02-42C7-BC05-3FF7BA8325BC}" type="pres">
      <dgm:prSet presAssocID="{A0041B2F-5E94-4202-88CD-6D59A784FA9A}" presName="txShp" presStyleLbl="node1" presStyleIdx="2" presStyleCnt="3" custLinFactNeighborX="-7137" custLinFactNeighborY="-609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1F7AF13-B7CC-46BE-BD37-BAF462EB4949}" srcId="{558AC59D-04E1-4882-880B-4D53D23C795F}" destId="{85312624-A777-4B41-B934-62909BD15DDA}" srcOrd="0" destOrd="0" parTransId="{939582F5-4445-4754-9528-8AB9FB5026FA}" sibTransId="{D2B6AFF2-C579-4BB9-A87E-051D24E3EF64}"/>
    <dgm:cxn modelId="{8C451AC0-E8B7-4CB6-B977-CF42F9434517}" type="presOf" srcId="{558AC59D-04E1-4882-880B-4D53D23C795F}" destId="{AC7C1329-FBEB-4A4C-992E-43485D0C4844}" srcOrd="0" destOrd="0" presId="urn:microsoft.com/office/officeart/2005/8/layout/vList3"/>
    <dgm:cxn modelId="{623A20F0-F4ED-42EE-9CE9-18C51B3AE87F}" type="presOf" srcId="{A0041B2F-5E94-4202-88CD-6D59A784FA9A}" destId="{EFD18B1C-DC02-42C7-BC05-3FF7BA8325BC}" srcOrd="0" destOrd="0" presId="urn:microsoft.com/office/officeart/2005/8/layout/vList3"/>
    <dgm:cxn modelId="{A6342722-10C0-4666-9075-55EC1D678B5D}" type="presOf" srcId="{85312624-A777-4B41-B934-62909BD15DDA}" destId="{6FAE1C48-2BB4-4C71-8B90-22D603C8D20E}" srcOrd="0" destOrd="0" presId="urn:microsoft.com/office/officeart/2005/8/layout/vList3"/>
    <dgm:cxn modelId="{14D43CFA-0AB8-4763-83C5-C96D59182A28}" srcId="{558AC59D-04E1-4882-880B-4D53D23C795F}" destId="{73DD8BE2-54B7-47C8-B97C-0F83B3A1B833}" srcOrd="1" destOrd="0" parTransId="{FCA32C4D-76ED-4F7B-8977-6AFC17A2F23A}" sibTransId="{C7A52FC8-C169-43AF-B2A0-24682ED85137}"/>
    <dgm:cxn modelId="{03240F9C-C206-4473-A61C-82CEB9F39F56}" srcId="{558AC59D-04E1-4882-880B-4D53D23C795F}" destId="{A0041B2F-5E94-4202-88CD-6D59A784FA9A}" srcOrd="2" destOrd="0" parTransId="{9CE70E58-8777-4177-AE36-C7E0604A3C1B}" sibTransId="{B750B428-C125-4B55-87BA-9B6EA40DEAA0}"/>
    <dgm:cxn modelId="{9A648ECC-CDEA-4CCD-8F45-0F797709CBF2}" type="presOf" srcId="{73DD8BE2-54B7-47C8-B97C-0F83B3A1B833}" destId="{69A52652-EF65-4B6F-9FA2-7EEA3C3DE7BF}" srcOrd="0" destOrd="0" presId="urn:microsoft.com/office/officeart/2005/8/layout/vList3"/>
    <dgm:cxn modelId="{B54B9F4A-FCDE-451E-8629-8101C41BFD31}" type="presParOf" srcId="{AC7C1329-FBEB-4A4C-992E-43485D0C4844}" destId="{130130FE-612B-43DD-895C-677E50B2189C}" srcOrd="0" destOrd="0" presId="urn:microsoft.com/office/officeart/2005/8/layout/vList3"/>
    <dgm:cxn modelId="{0511ED9B-A17E-4926-9A4C-A854F5E51FD8}" type="presParOf" srcId="{130130FE-612B-43DD-895C-677E50B2189C}" destId="{692963DD-F723-4E37-9A75-288F118B005F}" srcOrd="0" destOrd="0" presId="urn:microsoft.com/office/officeart/2005/8/layout/vList3"/>
    <dgm:cxn modelId="{B6A9729C-7E36-4002-A6A4-0C331B60B81C}" type="presParOf" srcId="{130130FE-612B-43DD-895C-677E50B2189C}" destId="{6FAE1C48-2BB4-4C71-8B90-22D603C8D20E}" srcOrd="1" destOrd="0" presId="urn:microsoft.com/office/officeart/2005/8/layout/vList3"/>
    <dgm:cxn modelId="{D9AE73E3-D5FC-4201-90A2-D4C4F0502BEC}" type="presParOf" srcId="{AC7C1329-FBEB-4A4C-992E-43485D0C4844}" destId="{6CD9757D-99C0-4AA6-8BD8-71F689C6B1AC}" srcOrd="1" destOrd="0" presId="urn:microsoft.com/office/officeart/2005/8/layout/vList3"/>
    <dgm:cxn modelId="{3A7F597E-5444-40B0-9C97-3E3E1CF17AA9}" type="presParOf" srcId="{AC7C1329-FBEB-4A4C-992E-43485D0C4844}" destId="{38AD57D8-A52B-43F0-856D-41D68E117612}" srcOrd="2" destOrd="0" presId="urn:microsoft.com/office/officeart/2005/8/layout/vList3"/>
    <dgm:cxn modelId="{914B0821-C4B6-488B-B1CA-33747DCB5441}" type="presParOf" srcId="{38AD57D8-A52B-43F0-856D-41D68E117612}" destId="{74F6CC32-BCF5-4E47-B0A2-3A30DF1D6FEA}" srcOrd="0" destOrd="0" presId="urn:microsoft.com/office/officeart/2005/8/layout/vList3"/>
    <dgm:cxn modelId="{17B0DB12-74B8-4AAE-8834-DC07874ABD62}" type="presParOf" srcId="{38AD57D8-A52B-43F0-856D-41D68E117612}" destId="{69A52652-EF65-4B6F-9FA2-7EEA3C3DE7BF}" srcOrd="1" destOrd="0" presId="urn:microsoft.com/office/officeart/2005/8/layout/vList3"/>
    <dgm:cxn modelId="{EAF5F2D2-DFBF-4D06-B957-03E9AF5EE718}" type="presParOf" srcId="{AC7C1329-FBEB-4A4C-992E-43485D0C4844}" destId="{E8F14C1D-85D2-4D64-9B60-11133469D342}" srcOrd="3" destOrd="0" presId="urn:microsoft.com/office/officeart/2005/8/layout/vList3"/>
    <dgm:cxn modelId="{9BCBAAC2-AC3A-4D45-9FA9-53027FE479C4}" type="presParOf" srcId="{AC7C1329-FBEB-4A4C-992E-43485D0C4844}" destId="{FC3AC258-327A-4386-828C-E90A5AC2C081}" srcOrd="4" destOrd="0" presId="urn:microsoft.com/office/officeart/2005/8/layout/vList3"/>
    <dgm:cxn modelId="{DBB8A882-3632-40F4-9C5D-ECD92B73B3AD}" type="presParOf" srcId="{FC3AC258-327A-4386-828C-E90A5AC2C081}" destId="{16C9FD7B-31CC-40FF-AFBB-443363BAFE44}" srcOrd="0" destOrd="0" presId="urn:microsoft.com/office/officeart/2005/8/layout/vList3"/>
    <dgm:cxn modelId="{13D004DD-2616-43E7-8CB7-1B5AD588D7F9}" type="presParOf" srcId="{FC3AC258-327A-4386-828C-E90A5AC2C081}" destId="{EFD18B1C-DC02-42C7-BC05-3FF7BA8325BC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EE98F4DB-4E41-42EE-B7E9-37F27432EB9E}" type="doc">
      <dgm:prSet loTypeId="urn:microsoft.com/office/officeart/2005/8/layout/vList3" loCatId="list" qsTypeId="urn:microsoft.com/office/officeart/2005/8/quickstyle/simple1" qsCatId="simple" csTypeId="urn:microsoft.com/office/officeart/2005/8/colors/accent5_1" csCatId="accent5" phldr="1"/>
      <dgm:spPr/>
    </dgm:pt>
    <dgm:pt modelId="{8A00E238-E2B3-4AA0-A76D-714D99D9A9BA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Следует избегать ситуации, когда одного ребенка «обидели» подарком, он долго может держать эту обиду (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можно купить подарок в соответствии с интересами 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– 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книгу, настольную игру и т.п.). </a:t>
          </a:r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D191AA71-A66F-4C35-9C86-915417459D73}" type="parTrans" cxnId="{7725AAC1-9B62-4316-8F21-0E1DC0BBD064}">
      <dgm:prSet/>
      <dgm:spPr/>
      <dgm:t>
        <a:bodyPr/>
        <a:lstStyle/>
        <a:p>
          <a:endParaRPr lang="ru-RU"/>
        </a:p>
      </dgm:t>
    </dgm:pt>
    <dgm:pt modelId="{D93F288D-F0B4-4984-92C7-0471D9FAFEA7}" type="sibTrans" cxnId="{7725AAC1-9B62-4316-8F21-0E1DC0BBD064}">
      <dgm:prSet/>
      <dgm:spPr/>
      <dgm:t>
        <a:bodyPr/>
        <a:lstStyle/>
        <a:p>
          <a:endParaRPr lang="ru-RU"/>
        </a:p>
      </dgm:t>
    </dgm:pt>
    <dgm:pt modelId="{FB667E30-CA95-49B9-85F4-0922AB2CA2F8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Родителям следует прививать детям понимание, что они всегда будут опорой друг для друга, независимо от обстоятельств. Своим понимающим и любящим отношением взрослые могут облегчить период привыкания для обоих детей.</a:t>
          </a:r>
          <a:endParaRPr lang="ru-RU" sz="1600">
            <a:latin typeface="Times New Roman" pitchFamily="18" charset="0"/>
            <a:cs typeface="Times New Roman" pitchFamily="18" charset="0"/>
          </a:endParaRPr>
        </a:p>
      </dgm:t>
    </dgm:pt>
    <dgm:pt modelId="{096AB547-2A56-46A1-A593-83353632D55A}" type="parTrans" cxnId="{079855B2-D52D-4798-A054-62F19D2FF54F}">
      <dgm:prSet/>
      <dgm:spPr/>
      <dgm:t>
        <a:bodyPr/>
        <a:lstStyle/>
        <a:p>
          <a:endParaRPr lang="ru-RU"/>
        </a:p>
      </dgm:t>
    </dgm:pt>
    <dgm:pt modelId="{82F65CBD-4857-4030-A236-D4962EB26289}" type="sibTrans" cxnId="{079855B2-D52D-4798-A054-62F19D2FF54F}">
      <dgm:prSet/>
      <dgm:spPr/>
      <dgm:t>
        <a:bodyPr/>
        <a:lstStyle/>
        <a:p>
          <a:endParaRPr lang="ru-RU"/>
        </a:p>
      </dgm:t>
    </dgm:pt>
    <dgm:pt modelId="{43B87B95-846C-4B63-B435-304B6BA55762}">
      <dgm:prSet phldrT="[Текст]" custT="1"/>
      <dgm:spPr/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Даря комплимент одному, нужно найти за что можно похвалить другого ребенка, чтобы не обострять чувство конкуренции</a:t>
          </a:r>
          <a:r>
            <a:rPr lang="ru-RU" sz="1900">
              <a:latin typeface="Times New Roman" pitchFamily="18" charset="0"/>
              <a:cs typeface="Times New Roman" pitchFamily="18" charset="0"/>
            </a:rPr>
            <a:t>.</a:t>
          </a:r>
        </a:p>
      </dgm:t>
    </dgm:pt>
    <dgm:pt modelId="{53B2FF52-7751-4480-AD70-84DCFE05774A}" type="parTrans" cxnId="{C04AB37B-126C-4A75-8878-AA2DD67B323D}">
      <dgm:prSet/>
      <dgm:spPr/>
      <dgm:t>
        <a:bodyPr/>
        <a:lstStyle/>
        <a:p>
          <a:endParaRPr lang="ru-RU"/>
        </a:p>
      </dgm:t>
    </dgm:pt>
    <dgm:pt modelId="{66016C4E-D319-401C-80AC-6632530985D7}" type="sibTrans" cxnId="{C04AB37B-126C-4A75-8878-AA2DD67B323D}">
      <dgm:prSet/>
      <dgm:spPr/>
      <dgm:t>
        <a:bodyPr/>
        <a:lstStyle/>
        <a:p>
          <a:endParaRPr lang="ru-RU"/>
        </a:p>
      </dgm:t>
    </dgm:pt>
    <dgm:pt modelId="{27921FD3-B549-466A-B597-D048AA305652}" type="pres">
      <dgm:prSet presAssocID="{EE98F4DB-4E41-42EE-B7E9-37F27432EB9E}" presName="linearFlow" presStyleCnt="0">
        <dgm:presLayoutVars>
          <dgm:dir/>
          <dgm:resizeHandles val="exact"/>
        </dgm:presLayoutVars>
      </dgm:prSet>
      <dgm:spPr/>
    </dgm:pt>
    <dgm:pt modelId="{3FF1C90B-145A-416C-8AD7-4132647C1C9A}" type="pres">
      <dgm:prSet presAssocID="{8A00E238-E2B3-4AA0-A76D-714D99D9A9BA}" presName="composite" presStyleCnt="0"/>
      <dgm:spPr/>
    </dgm:pt>
    <dgm:pt modelId="{37342F6A-AB89-424C-B34C-0D162EB49CB3}" type="pres">
      <dgm:prSet presAssocID="{8A00E238-E2B3-4AA0-A76D-714D99D9A9BA}" presName="imgShp" presStyleLbl="fgImgPlace1" presStyleIdx="0" presStyleCnt="3" custLinFactNeighborX="-41317" custLinFactNeighborY="29748"/>
      <dgm:spPr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1956" t="3014" r="-31129" b="-20934"/>
          </a:stretch>
        </a:blipFill>
      </dgm:spPr>
    </dgm:pt>
    <dgm:pt modelId="{63E21CDD-4677-4866-9E38-38832528BCCD}" type="pres">
      <dgm:prSet presAssocID="{8A00E238-E2B3-4AA0-A76D-714D99D9A9BA}" presName="txShp" presStyleLbl="node1" presStyleIdx="0" presStyleCnt="3" custLinFactNeighborX="-13131" custLinFactNeighborY="2974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140D5DC-E675-4D52-A7E4-A5BB41E65D64}" type="pres">
      <dgm:prSet presAssocID="{D93F288D-F0B4-4984-92C7-0471D9FAFEA7}" presName="spacing" presStyleCnt="0"/>
      <dgm:spPr/>
    </dgm:pt>
    <dgm:pt modelId="{EDC3FC2B-8B06-4557-B38A-76D815A9AF95}" type="pres">
      <dgm:prSet presAssocID="{FB667E30-CA95-49B9-85F4-0922AB2CA2F8}" presName="composite" presStyleCnt="0"/>
      <dgm:spPr/>
    </dgm:pt>
    <dgm:pt modelId="{FC4411F1-61DC-4B9C-B8FD-76ABBA67A124}" type="pres">
      <dgm:prSet presAssocID="{FB667E30-CA95-49B9-85F4-0922AB2CA2F8}" presName="imgShp" presStyleLbl="fgImgPlace1" presStyleIdx="1" presStyleCnt="3" custLinFactNeighborX="8232" custLinFactNeighborY="3329"/>
      <dgm:spPr>
        <a:blipFill dpi="0" rotWithShape="1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8855" t="-10622" r="-34998"/>
          </a:stretch>
        </a:blipFill>
      </dgm:spPr>
    </dgm:pt>
    <dgm:pt modelId="{E2F0BB3B-75D2-46B1-BA16-750C24CDDDDC}" type="pres">
      <dgm:prSet presAssocID="{FB667E30-CA95-49B9-85F4-0922AB2CA2F8}" presName="txShp" presStyleLbl="node1" presStyleIdx="1" presStyleCnt="3" custLinFactNeighborX="2168" custLinFactNeighborY="-16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F5108A9-F63D-412F-A419-64A8C2A99888}" type="pres">
      <dgm:prSet presAssocID="{82F65CBD-4857-4030-A236-D4962EB26289}" presName="spacing" presStyleCnt="0"/>
      <dgm:spPr/>
    </dgm:pt>
    <dgm:pt modelId="{368708A7-C757-4E49-85F2-39214EE14F68}" type="pres">
      <dgm:prSet presAssocID="{43B87B95-846C-4B63-B435-304B6BA55762}" presName="composite" presStyleCnt="0"/>
      <dgm:spPr/>
    </dgm:pt>
    <dgm:pt modelId="{583C0D82-D55B-42F6-9116-E95F3694A23A}" type="pres">
      <dgm:prSet presAssocID="{43B87B95-846C-4B63-B435-304B6BA55762}" presName="imgShp" presStyleLbl="fgImgPlace1" presStyleIdx="2" presStyleCnt="3" custLinFactNeighborX="54485" custLinFactNeighborY="-26403"/>
      <dgm:spPr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6240" t="-1102" r="-7760" b="1102"/>
          </a:stretch>
        </a:blipFill>
      </dgm:spPr>
    </dgm:pt>
    <dgm:pt modelId="{F74BC5AB-8A82-4A0E-A6DB-622E2B4190B4}" type="pres">
      <dgm:prSet presAssocID="{43B87B95-846C-4B63-B435-304B6BA55762}" presName="txShp" presStyleLbl="node1" presStyleIdx="2" presStyleCnt="3" custLinFactNeighborX="13274" custLinFactNeighborY="-3300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79855B2-D52D-4798-A054-62F19D2FF54F}" srcId="{EE98F4DB-4E41-42EE-B7E9-37F27432EB9E}" destId="{FB667E30-CA95-49B9-85F4-0922AB2CA2F8}" srcOrd="1" destOrd="0" parTransId="{096AB547-2A56-46A1-A593-83353632D55A}" sibTransId="{82F65CBD-4857-4030-A236-D4962EB26289}"/>
    <dgm:cxn modelId="{0EFF07BD-F7B7-4081-AAA3-B5385D92A54C}" type="presOf" srcId="{43B87B95-846C-4B63-B435-304B6BA55762}" destId="{F74BC5AB-8A82-4A0E-A6DB-622E2B4190B4}" srcOrd="0" destOrd="0" presId="urn:microsoft.com/office/officeart/2005/8/layout/vList3"/>
    <dgm:cxn modelId="{9B33754E-CDE1-4CD9-A862-0F793C683095}" type="presOf" srcId="{FB667E30-CA95-49B9-85F4-0922AB2CA2F8}" destId="{E2F0BB3B-75D2-46B1-BA16-750C24CDDDDC}" srcOrd="0" destOrd="0" presId="urn:microsoft.com/office/officeart/2005/8/layout/vList3"/>
    <dgm:cxn modelId="{0CD3442D-7E70-4FA3-954A-158F1D2AB08E}" type="presOf" srcId="{EE98F4DB-4E41-42EE-B7E9-37F27432EB9E}" destId="{27921FD3-B549-466A-B597-D048AA305652}" srcOrd="0" destOrd="0" presId="urn:microsoft.com/office/officeart/2005/8/layout/vList3"/>
    <dgm:cxn modelId="{BA9DD1DD-BE4F-408F-8183-3389FDB255C1}" type="presOf" srcId="{8A00E238-E2B3-4AA0-A76D-714D99D9A9BA}" destId="{63E21CDD-4677-4866-9E38-38832528BCCD}" srcOrd="0" destOrd="0" presId="urn:microsoft.com/office/officeart/2005/8/layout/vList3"/>
    <dgm:cxn modelId="{C04AB37B-126C-4A75-8878-AA2DD67B323D}" srcId="{EE98F4DB-4E41-42EE-B7E9-37F27432EB9E}" destId="{43B87B95-846C-4B63-B435-304B6BA55762}" srcOrd="2" destOrd="0" parTransId="{53B2FF52-7751-4480-AD70-84DCFE05774A}" sibTransId="{66016C4E-D319-401C-80AC-6632530985D7}"/>
    <dgm:cxn modelId="{7725AAC1-9B62-4316-8F21-0E1DC0BBD064}" srcId="{EE98F4DB-4E41-42EE-B7E9-37F27432EB9E}" destId="{8A00E238-E2B3-4AA0-A76D-714D99D9A9BA}" srcOrd="0" destOrd="0" parTransId="{D191AA71-A66F-4C35-9C86-915417459D73}" sibTransId="{D93F288D-F0B4-4984-92C7-0471D9FAFEA7}"/>
    <dgm:cxn modelId="{C92B1BE3-E8CE-4279-987C-3047334921F5}" type="presParOf" srcId="{27921FD3-B549-466A-B597-D048AA305652}" destId="{3FF1C90B-145A-416C-8AD7-4132647C1C9A}" srcOrd="0" destOrd="0" presId="urn:microsoft.com/office/officeart/2005/8/layout/vList3"/>
    <dgm:cxn modelId="{9B2AD36F-D00B-442F-8A15-0FC0ED9E98AC}" type="presParOf" srcId="{3FF1C90B-145A-416C-8AD7-4132647C1C9A}" destId="{37342F6A-AB89-424C-B34C-0D162EB49CB3}" srcOrd="0" destOrd="0" presId="urn:microsoft.com/office/officeart/2005/8/layout/vList3"/>
    <dgm:cxn modelId="{9931053A-AA1D-4DBC-932F-83D6E279AB85}" type="presParOf" srcId="{3FF1C90B-145A-416C-8AD7-4132647C1C9A}" destId="{63E21CDD-4677-4866-9E38-38832528BCCD}" srcOrd="1" destOrd="0" presId="urn:microsoft.com/office/officeart/2005/8/layout/vList3"/>
    <dgm:cxn modelId="{9067BF43-E212-45D8-B738-F6E0F67608B8}" type="presParOf" srcId="{27921FD3-B549-466A-B597-D048AA305652}" destId="{1140D5DC-E675-4D52-A7E4-A5BB41E65D64}" srcOrd="1" destOrd="0" presId="urn:microsoft.com/office/officeart/2005/8/layout/vList3"/>
    <dgm:cxn modelId="{D59CA0A8-56B6-4FE3-82CD-6B07C45044F8}" type="presParOf" srcId="{27921FD3-B549-466A-B597-D048AA305652}" destId="{EDC3FC2B-8B06-4557-B38A-76D815A9AF95}" srcOrd="2" destOrd="0" presId="urn:microsoft.com/office/officeart/2005/8/layout/vList3"/>
    <dgm:cxn modelId="{F3B924AB-FCA8-4DB0-AF5C-DC3C6B563ADA}" type="presParOf" srcId="{EDC3FC2B-8B06-4557-B38A-76D815A9AF95}" destId="{FC4411F1-61DC-4B9C-B8FD-76ABBA67A124}" srcOrd="0" destOrd="0" presId="urn:microsoft.com/office/officeart/2005/8/layout/vList3"/>
    <dgm:cxn modelId="{F0AA9004-85A1-4C38-9394-C8B62B046154}" type="presParOf" srcId="{EDC3FC2B-8B06-4557-B38A-76D815A9AF95}" destId="{E2F0BB3B-75D2-46B1-BA16-750C24CDDDDC}" srcOrd="1" destOrd="0" presId="urn:microsoft.com/office/officeart/2005/8/layout/vList3"/>
    <dgm:cxn modelId="{410B33D2-F1C0-41EC-A7F2-E7079BFB4787}" type="presParOf" srcId="{27921FD3-B549-466A-B597-D048AA305652}" destId="{0F5108A9-F63D-412F-A419-64A8C2A99888}" srcOrd="3" destOrd="0" presId="urn:microsoft.com/office/officeart/2005/8/layout/vList3"/>
    <dgm:cxn modelId="{21722572-98D0-44E6-96D7-AE61506FDFA1}" type="presParOf" srcId="{27921FD3-B549-466A-B597-D048AA305652}" destId="{368708A7-C757-4E49-85F2-39214EE14F68}" srcOrd="4" destOrd="0" presId="urn:microsoft.com/office/officeart/2005/8/layout/vList3"/>
    <dgm:cxn modelId="{7485FA3D-32AE-4DFD-85B8-50009EF3EF44}" type="presParOf" srcId="{368708A7-C757-4E49-85F2-39214EE14F68}" destId="{583C0D82-D55B-42F6-9116-E95F3694A23A}" srcOrd="0" destOrd="0" presId="urn:microsoft.com/office/officeart/2005/8/layout/vList3"/>
    <dgm:cxn modelId="{614B7DA5-CDE4-4042-B267-EFAE5ED8CE65}" type="presParOf" srcId="{368708A7-C757-4E49-85F2-39214EE14F68}" destId="{F74BC5AB-8A82-4A0E-A6DB-622E2B4190B4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C78953E-4755-4D28-A913-C99901A076C2}">
      <dsp:nvSpPr>
        <dsp:cNvPr id="0" name=""/>
        <dsp:cNvSpPr/>
      </dsp:nvSpPr>
      <dsp:spPr>
        <a:xfrm>
          <a:off x="1582800" y="294036"/>
          <a:ext cx="3524800" cy="893937"/>
        </a:xfrm>
        <a:prstGeom prst="rect">
          <a:avLst/>
        </a:prstGeom>
        <a:solidFill>
          <a:schemeClr val="accent2">
            <a:alpha val="4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5493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itchFamily="18" charset="0"/>
              <a:cs typeface="Times New Roman" pitchFamily="18" charset="0"/>
            </a:rPr>
            <a:t>агрессия – </a:t>
          </a:r>
          <a:r>
            <a:rPr lang="ru-RU" sz="2000" b="0" i="0" kern="1200">
              <a:latin typeface="Times New Roman" pitchFamily="18" charset="0"/>
              <a:cs typeface="Times New Roman" pitchFamily="18" charset="0"/>
            </a:rPr>
            <a:t>драки, стремление ущипнуть, толкнуть, обозвать</a:t>
          </a:r>
          <a:endParaRPr lang="ru-RU" sz="2000" kern="1200">
            <a:latin typeface="Times New Roman" pitchFamily="18" charset="0"/>
            <a:cs typeface="Times New Roman" pitchFamily="18" charset="0"/>
          </a:endParaRPr>
        </a:p>
      </dsp:txBody>
      <dsp:txXfrm>
        <a:off x="1582800" y="294036"/>
        <a:ext cx="3524800" cy="893937"/>
      </dsp:txXfrm>
    </dsp:sp>
    <dsp:sp modelId="{83D68A5D-AAE1-4738-A19C-E501E738C05B}">
      <dsp:nvSpPr>
        <dsp:cNvPr id="0" name=""/>
        <dsp:cNvSpPr/>
      </dsp:nvSpPr>
      <dsp:spPr>
        <a:xfrm>
          <a:off x="570286" y="180892"/>
          <a:ext cx="1043016" cy="1016240"/>
        </a:xfrm>
        <a:prstGeom prst="rect">
          <a:avLst/>
        </a:prstGeom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3548" t="-1643" r="-36950" b="-3067"/>
          </a:stretch>
        </a:blip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E131F5A-E22E-464E-9808-FFD6F4A9D18E}">
      <dsp:nvSpPr>
        <dsp:cNvPr id="0" name=""/>
        <dsp:cNvSpPr/>
      </dsp:nvSpPr>
      <dsp:spPr>
        <a:xfrm>
          <a:off x="1496725" y="1465640"/>
          <a:ext cx="3640025" cy="893937"/>
        </a:xfrm>
        <a:prstGeom prst="rect">
          <a:avLst/>
        </a:prstGeom>
        <a:solidFill>
          <a:schemeClr val="accent2">
            <a:alpha val="4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5493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itchFamily="18" charset="0"/>
              <a:cs typeface="Times New Roman" pitchFamily="18" charset="0"/>
            </a:rPr>
            <a:t>   протесты – капризы,     отказ от еды и сна, отказ от любимых игр</a:t>
          </a:r>
        </a:p>
      </dsp:txBody>
      <dsp:txXfrm>
        <a:off x="1496725" y="1465640"/>
        <a:ext cx="3640025" cy="893937"/>
      </dsp:txXfrm>
    </dsp:sp>
    <dsp:sp modelId="{32EC8634-9886-4019-A3C2-8BC7447472A6}">
      <dsp:nvSpPr>
        <dsp:cNvPr id="0" name=""/>
        <dsp:cNvSpPr/>
      </dsp:nvSpPr>
      <dsp:spPr>
        <a:xfrm>
          <a:off x="550162" y="1343458"/>
          <a:ext cx="1095855" cy="1069028"/>
        </a:xfrm>
        <a:prstGeom prst="rect">
          <a:avLst/>
        </a:prstGeom>
        <a:blipFill dpi="0" rotWithShape="1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2900" t="3070" r="-38556" b="-4319"/>
          </a:stretch>
        </a:blip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4528A2E-A870-4F6B-B5BB-9DCB4047F575}">
      <dsp:nvSpPr>
        <dsp:cNvPr id="0" name=""/>
        <dsp:cNvSpPr/>
      </dsp:nvSpPr>
      <dsp:spPr>
        <a:xfrm>
          <a:off x="1312402" y="2637424"/>
          <a:ext cx="3819013" cy="893937"/>
        </a:xfrm>
        <a:prstGeom prst="rect">
          <a:avLst/>
        </a:prstGeom>
        <a:solidFill>
          <a:schemeClr val="accent2">
            <a:alpha val="4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5493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itchFamily="18" charset="0"/>
              <a:cs typeface="Times New Roman" pitchFamily="18" charset="0"/>
            </a:rPr>
            <a:t>  невротические реакции – истерия, заикание, нервные тики</a:t>
          </a:r>
        </a:p>
      </dsp:txBody>
      <dsp:txXfrm>
        <a:off x="1312402" y="2637424"/>
        <a:ext cx="3819013" cy="893937"/>
      </dsp:txXfrm>
    </dsp:sp>
    <dsp:sp modelId="{1C2C087B-042D-4505-B327-DAF4F0722633}">
      <dsp:nvSpPr>
        <dsp:cNvPr id="0" name=""/>
        <dsp:cNvSpPr/>
      </dsp:nvSpPr>
      <dsp:spPr>
        <a:xfrm>
          <a:off x="559323" y="2522365"/>
          <a:ext cx="1048247" cy="1050434"/>
        </a:xfrm>
        <a:prstGeom prst="rect">
          <a:avLst/>
        </a:prstGeom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7256" t="951" r="-35999" b="-951"/>
          </a:stretch>
        </a:blip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944851-899A-48FE-A85D-70CDE732197B}">
      <dsp:nvSpPr>
        <dsp:cNvPr id="0" name=""/>
        <dsp:cNvSpPr/>
      </dsp:nvSpPr>
      <dsp:spPr>
        <a:xfrm rot="10800000">
          <a:off x="760812" y="2125"/>
          <a:ext cx="4378147" cy="1214766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5678" tIns="57150" rIns="10668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>
              <a:latin typeface="Times New Roman" pitchFamily="18" charset="0"/>
              <a:cs typeface="Times New Roman" pitchFamily="18" charset="0"/>
            </a:rPr>
            <a:t>Еще до рождения малыша можно проводить беседы с ребенком, рассказывая, как он сможет играть с новорожденным, когда тот подрастет, какие преимущества дает ему то, что он старше.</a:t>
          </a:r>
        </a:p>
      </dsp:txBody>
      <dsp:txXfrm rot="10800000">
        <a:off x="1064503" y="2125"/>
        <a:ext cx="4074456" cy="1214766"/>
      </dsp:txXfrm>
    </dsp:sp>
    <dsp:sp modelId="{DD60C409-0D02-4748-95E0-541C94CD5E5A}">
      <dsp:nvSpPr>
        <dsp:cNvPr id="0" name=""/>
        <dsp:cNvSpPr/>
      </dsp:nvSpPr>
      <dsp:spPr>
        <a:xfrm>
          <a:off x="49284" y="2125"/>
          <a:ext cx="1214766" cy="1214766"/>
        </a:xfrm>
        <a:prstGeom prst="ellipse">
          <a:avLst/>
        </a:prstGeom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1304" t="-175" r="-44696" b="175"/>
          </a:stretch>
        </a:blip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4C18D43-648F-46E3-ABFD-6194CC9E9D40}">
      <dsp:nvSpPr>
        <dsp:cNvPr id="0" name=""/>
        <dsp:cNvSpPr/>
      </dsp:nvSpPr>
      <dsp:spPr>
        <a:xfrm rot="10800000">
          <a:off x="1399146" y="1169293"/>
          <a:ext cx="4378147" cy="1214766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5678" tIns="60960" rIns="113792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При первой встрече можно старшему ребенку дать подарок от имени младшего, это поможет начать общение детей с положительных моментов.</a:t>
          </a:r>
        </a:p>
      </dsp:txBody>
      <dsp:txXfrm rot="10800000">
        <a:off x="1702837" y="1169293"/>
        <a:ext cx="4074456" cy="1214766"/>
      </dsp:txXfrm>
    </dsp:sp>
    <dsp:sp modelId="{29999521-6985-4825-8AB5-C03603C9E346}">
      <dsp:nvSpPr>
        <dsp:cNvPr id="0" name=""/>
        <dsp:cNvSpPr/>
      </dsp:nvSpPr>
      <dsp:spPr>
        <a:xfrm>
          <a:off x="821390" y="1270095"/>
          <a:ext cx="1214766" cy="1214766"/>
        </a:xfrm>
        <a:prstGeom prst="ellipse">
          <a:avLst/>
        </a:prstGeom>
        <a:blipFill dpi="0" rotWithShape="1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6156" t="-523" r="-5844" b="523"/>
          </a:stretch>
        </a:blip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FD6B444-12C2-4617-947A-35D965BED246}">
      <dsp:nvSpPr>
        <dsp:cNvPr id="0" name=""/>
        <dsp:cNvSpPr/>
      </dsp:nvSpPr>
      <dsp:spPr>
        <a:xfrm rot="10800000">
          <a:off x="1980301" y="2336413"/>
          <a:ext cx="4378147" cy="1214766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5678" tIns="60960" rIns="113792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Старшему ребенку нужно признание его значимости, поэтому следует хвалить его за помощь маме в уходе за младшим и выполнении поручений.</a:t>
          </a:r>
        </a:p>
      </dsp:txBody>
      <dsp:txXfrm rot="10800000">
        <a:off x="2283992" y="2336413"/>
        <a:ext cx="4074456" cy="1214766"/>
      </dsp:txXfrm>
    </dsp:sp>
    <dsp:sp modelId="{5CD66495-2FF3-40FC-B93E-EA4A1F486465}">
      <dsp:nvSpPr>
        <dsp:cNvPr id="0" name=""/>
        <dsp:cNvSpPr/>
      </dsp:nvSpPr>
      <dsp:spPr>
        <a:xfrm>
          <a:off x="1334568" y="2520329"/>
          <a:ext cx="1214766" cy="1214766"/>
        </a:xfrm>
        <a:prstGeom prst="ellipse">
          <a:avLst/>
        </a:prstGeom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754" t="5760" r="-6508" b="3302"/>
          </a:stretch>
        </a:blip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AE1C48-2BB4-4C71-8B90-22D603C8D20E}">
      <dsp:nvSpPr>
        <dsp:cNvPr id="0" name=""/>
        <dsp:cNvSpPr/>
      </dsp:nvSpPr>
      <dsp:spPr>
        <a:xfrm rot="10800000">
          <a:off x="2096698" y="19054"/>
          <a:ext cx="4550435" cy="1325250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84399" tIns="60960" rIns="113792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Стоит ввести правило: время старшего ребенка (это период, когда мама откладывает все дела и играет, гуляет только с первенцем</a:t>
          </a:r>
          <a:r>
            <a:rPr lang="en-US" sz="1600" kern="1200">
              <a:latin typeface="Times New Roman" pitchFamily="18" charset="0"/>
              <a:cs typeface="Times New Roman" pitchFamily="18" charset="0"/>
            </a:rPr>
            <a:t>; </a:t>
          </a:r>
          <a:r>
            <a:rPr lang="ru-RU" sz="1600" kern="1200">
              <a:latin typeface="Times New Roman" pitchFamily="18" charset="0"/>
              <a:cs typeface="Times New Roman" pitchFamily="18" charset="0"/>
            </a:rPr>
            <a:t>это время где главную роль играет ребенок и его интересы).</a:t>
          </a:r>
        </a:p>
      </dsp:txBody>
      <dsp:txXfrm rot="10800000">
        <a:off x="2428010" y="19054"/>
        <a:ext cx="4219123" cy="1325250"/>
      </dsp:txXfrm>
    </dsp:sp>
    <dsp:sp modelId="{692963DD-F723-4E37-9A75-288F118B005F}">
      <dsp:nvSpPr>
        <dsp:cNvPr id="0" name=""/>
        <dsp:cNvSpPr/>
      </dsp:nvSpPr>
      <dsp:spPr>
        <a:xfrm>
          <a:off x="1497711" y="0"/>
          <a:ext cx="1325250" cy="1325250"/>
        </a:xfrm>
        <a:prstGeom prst="ellipse">
          <a:avLst/>
        </a:prstGeom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296" t="-2397" r="4526" b="-1129"/>
          </a:stretch>
        </a:blip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9A52652-EF65-4B6F-9FA2-7EEA3C3DE7BF}">
      <dsp:nvSpPr>
        <dsp:cNvPr id="0" name=""/>
        <dsp:cNvSpPr/>
      </dsp:nvSpPr>
      <dsp:spPr>
        <a:xfrm rot="10800000">
          <a:off x="1527438" y="1311170"/>
          <a:ext cx="4550435" cy="1325250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84399" tIns="57150" rIns="10668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>
              <a:latin typeface="Times New Roman" pitchFamily="18" charset="0"/>
              <a:cs typeface="Times New Roman" pitchFamily="18" charset="0"/>
            </a:rPr>
            <a:t>Можно перед сном рассказывать ребенку о том, как он был маленьким, что делал, как взрослые радовались его рождению. Сейчас, ребенок может считать, что его не любили и не ухаживали, как за малышом.</a:t>
          </a:r>
        </a:p>
      </dsp:txBody>
      <dsp:txXfrm rot="10800000">
        <a:off x="1858750" y="1311170"/>
        <a:ext cx="4219123" cy="1325250"/>
      </dsp:txXfrm>
    </dsp:sp>
    <dsp:sp modelId="{74F6CC32-BCF5-4E47-B0A2-3A30DF1D6FEA}">
      <dsp:nvSpPr>
        <dsp:cNvPr id="0" name=""/>
        <dsp:cNvSpPr/>
      </dsp:nvSpPr>
      <dsp:spPr>
        <a:xfrm>
          <a:off x="902978" y="1413982"/>
          <a:ext cx="1325250" cy="1325250"/>
        </a:xfrm>
        <a:prstGeom prst="ellipse">
          <a:avLst/>
        </a:prstGeom>
        <a:blipFill dpi="0" rotWithShape="1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8136" t="-959" r="-27864" b="959"/>
          </a:stretch>
        </a:blip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FD18B1C-DC02-42C7-BC05-3FF7BA8325BC}">
      <dsp:nvSpPr>
        <dsp:cNvPr id="0" name=""/>
        <dsp:cNvSpPr/>
      </dsp:nvSpPr>
      <dsp:spPr>
        <a:xfrm rot="10800000">
          <a:off x="1152710" y="2635422"/>
          <a:ext cx="4550435" cy="1325250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84399" tIns="57150" rIns="10668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>
              <a:latin typeface="Times New Roman" pitchFamily="18" charset="0"/>
              <a:cs typeface="Times New Roman" pitchFamily="18" charset="0"/>
            </a:rPr>
            <a:t>Никогда не сравнивайте детей между собой, это негативно влияет не только на самооценку, но и на взаимоотношения между ними.</a:t>
          </a:r>
        </a:p>
      </dsp:txBody>
      <dsp:txXfrm rot="10800000">
        <a:off x="1484022" y="2635422"/>
        <a:ext cx="4219123" cy="1325250"/>
      </dsp:txXfrm>
    </dsp:sp>
    <dsp:sp modelId="{16C9FD7B-31CC-40FF-AFBB-443363BAFE44}">
      <dsp:nvSpPr>
        <dsp:cNvPr id="0" name=""/>
        <dsp:cNvSpPr/>
      </dsp:nvSpPr>
      <dsp:spPr>
        <a:xfrm>
          <a:off x="437842" y="2709491"/>
          <a:ext cx="1325250" cy="1325250"/>
        </a:xfrm>
        <a:prstGeom prst="ellipse">
          <a:avLst/>
        </a:prstGeom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686" t="479" r="-29314" b="-479"/>
          </a:stretch>
        </a:blip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21CDD-4677-4866-9E38-38832528BCCD}">
      <dsp:nvSpPr>
        <dsp:cNvPr id="0" name=""/>
        <dsp:cNvSpPr/>
      </dsp:nvSpPr>
      <dsp:spPr>
        <a:xfrm rot="10800000">
          <a:off x="830397" y="346257"/>
          <a:ext cx="4497228" cy="1152672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297" tIns="53340" rIns="99568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Следует избегать ситуации, когда одного ребенка «обидели» подарком, он долго может держать эту обиду (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можно купить подарок в соответствии с интересами 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– 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книгу, настольную игру и т.п.). </a:t>
          </a:r>
          <a:endParaRPr lang="ru-RU" sz="1400" kern="1200">
            <a:latin typeface="Times New Roman" pitchFamily="18" charset="0"/>
            <a:cs typeface="Times New Roman" pitchFamily="18" charset="0"/>
          </a:endParaRPr>
        </a:p>
      </dsp:txBody>
      <dsp:txXfrm rot="10800000">
        <a:off x="1118565" y="346257"/>
        <a:ext cx="4209060" cy="1152672"/>
      </dsp:txXfrm>
    </dsp:sp>
    <dsp:sp modelId="{37342F6A-AB89-424C-B34C-0D162EB49CB3}">
      <dsp:nvSpPr>
        <dsp:cNvPr id="0" name=""/>
        <dsp:cNvSpPr/>
      </dsp:nvSpPr>
      <dsp:spPr>
        <a:xfrm>
          <a:off x="368342" y="346257"/>
          <a:ext cx="1152672" cy="1152672"/>
        </a:xfrm>
        <a:prstGeom prst="ellipse">
          <a:avLst/>
        </a:prstGeom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1956" t="3014" r="-31129" b="-20934"/>
          </a:stretch>
        </a:blipFill>
        <a:ln w="254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2F0BB3B-75D2-46B1-BA16-750C24CDDDDC}">
      <dsp:nvSpPr>
        <dsp:cNvPr id="0" name=""/>
        <dsp:cNvSpPr/>
      </dsp:nvSpPr>
      <dsp:spPr>
        <a:xfrm rot="10800000">
          <a:off x="1518428" y="1481325"/>
          <a:ext cx="4497228" cy="1152672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297" tIns="53340" rIns="99568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Родителям следует прививать детям понимание, что они всегда будут опорой друг для друга, независимо от обстоятельств. Своим понимающим и любящим отношением взрослые могут облегчить период привыкания для обоих детей.</a:t>
          </a:r>
          <a:endParaRPr lang="ru-RU" sz="1600" kern="1200">
            <a:latin typeface="Times New Roman" pitchFamily="18" charset="0"/>
            <a:cs typeface="Times New Roman" pitchFamily="18" charset="0"/>
          </a:endParaRPr>
        </a:p>
      </dsp:txBody>
      <dsp:txXfrm rot="10800000">
        <a:off x="1806596" y="1481325"/>
        <a:ext cx="4209060" cy="1152672"/>
      </dsp:txXfrm>
    </dsp:sp>
    <dsp:sp modelId="{FC4411F1-61DC-4B9C-B8FD-76ABBA67A124}">
      <dsp:nvSpPr>
        <dsp:cNvPr id="0" name=""/>
        <dsp:cNvSpPr/>
      </dsp:nvSpPr>
      <dsp:spPr>
        <a:xfrm>
          <a:off x="939480" y="1538486"/>
          <a:ext cx="1152672" cy="1152672"/>
        </a:xfrm>
        <a:prstGeom prst="ellipse">
          <a:avLst/>
        </a:prstGeom>
        <a:blipFill dpi="0" rotWithShape="1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8855" t="-10622" r="-34998"/>
          </a:stretch>
        </a:blipFill>
        <a:ln w="254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74BC5AB-8A82-4A0E-A6DB-622E2B4190B4}">
      <dsp:nvSpPr>
        <dsp:cNvPr id="0" name=""/>
        <dsp:cNvSpPr/>
      </dsp:nvSpPr>
      <dsp:spPr>
        <a:xfrm rot="10800000">
          <a:off x="2017890" y="2616404"/>
          <a:ext cx="4497228" cy="1152672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297" tIns="60960" rIns="113792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Даря комплимент одному, нужно найти за что можно похвалить другого ребенка, чтобы не обострять чувство конкуренции</a:t>
          </a:r>
          <a:r>
            <a:rPr lang="ru-RU" sz="1900" kern="1200">
              <a:latin typeface="Times New Roman" pitchFamily="18" charset="0"/>
              <a:cs typeface="Times New Roman" pitchFamily="18" charset="0"/>
            </a:rPr>
            <a:t>.</a:t>
          </a:r>
        </a:p>
      </dsp:txBody>
      <dsp:txXfrm rot="10800000">
        <a:off x="2306058" y="2616404"/>
        <a:ext cx="4209060" cy="1152672"/>
      </dsp:txXfrm>
    </dsp:sp>
    <dsp:sp modelId="{583C0D82-D55B-42F6-9116-E95F3694A23A}">
      <dsp:nvSpPr>
        <dsp:cNvPr id="0" name=""/>
        <dsp:cNvSpPr/>
      </dsp:nvSpPr>
      <dsp:spPr>
        <a:xfrm>
          <a:off x="1472626" y="2692527"/>
          <a:ext cx="1152672" cy="1152672"/>
        </a:xfrm>
        <a:prstGeom prst="ellipse">
          <a:avLst/>
        </a:prstGeom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6240" t="-1102" r="-7760" b="1102"/>
          </a:stretch>
        </a:blipFill>
        <a:ln w="254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2022-04-07T10:15:00Z</dcterms:created>
  <dcterms:modified xsi:type="dcterms:W3CDTF">2022-04-07T13:05:00Z</dcterms:modified>
</cp:coreProperties>
</file>