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32" w:rsidRDefault="00A31132" w:rsidP="00E52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Представление</w:t>
      </w:r>
      <w:r w:rsidRPr="006931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A31132" w:rsidRDefault="00A31132" w:rsidP="00E52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воспитателя МАДОУ «Детский сад № 80»</w:t>
      </w:r>
    </w:p>
    <w:p w:rsidR="00A31132" w:rsidRPr="006931D2" w:rsidRDefault="00A31132" w:rsidP="00E52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Слаевой Алсу Рафиковны</w:t>
      </w:r>
    </w:p>
    <w:p w:rsidR="00802F0B" w:rsidRPr="00802F0B" w:rsidRDefault="00802F0B" w:rsidP="00802F0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Образование</w:t>
      </w:r>
    </w:p>
    <w:p w:rsidR="00802F0B" w:rsidRPr="00802F0B" w:rsidRDefault="00802F0B" w:rsidP="00802F0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2008 - 2013 гг., АНО ВПО ЦРФ "Российский университет кооперации". Квалификация по диплому: Товаровед - эксперт. Специальность "Товароведение и экспертиза товаров".</w:t>
      </w:r>
    </w:p>
    <w:p w:rsidR="00802F0B" w:rsidRPr="00802F0B" w:rsidRDefault="00802F0B" w:rsidP="00802F0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Профессиональная переподготовка</w:t>
      </w:r>
    </w:p>
    <w:p w:rsidR="00802F0B" w:rsidRPr="00802F0B" w:rsidRDefault="00802F0B" w:rsidP="00802F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2020 г. - по программе "Педагог дошкольного образования, 520ч." в ФГБОУ ВПО "Мордовский государственный педагогический институт имени М.Е. </w:t>
      </w:r>
      <w:proofErr w:type="spellStart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Евсевьева</w:t>
      </w:r>
      <w:proofErr w:type="spellEnd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02F0B" w:rsidRPr="00802F0B" w:rsidRDefault="00802F0B" w:rsidP="00802F0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Повышение квалификации</w:t>
      </w:r>
    </w:p>
    <w:p w:rsidR="00802F0B" w:rsidRPr="00802F0B" w:rsidRDefault="00802F0B" w:rsidP="00802F0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Программа "Профилактика гриппа и острых </w:t>
      </w:r>
      <w:proofErr w:type="spellStart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распираторных</w:t>
      </w:r>
      <w:proofErr w:type="spellEnd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вирусных инфекций, в том числе новой </w:t>
      </w:r>
      <w:proofErr w:type="spellStart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коронавирусной</w:t>
      </w:r>
      <w:proofErr w:type="spellEnd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инфекции (COVID-19)"", в объеме 36 ч., ООО "Центр инновационного образования и воспитания", 2021 г.</w:t>
      </w:r>
    </w:p>
    <w:p w:rsidR="00802F0B" w:rsidRPr="00802F0B" w:rsidRDefault="00802F0B" w:rsidP="00802F0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Программа "Оказание первой помощи пострадавшим в образовательной организации", в объеме 16 ч., Автономная некоммерческая организация дополнительного профессионального образования "Платформа", 2021 г.</w:t>
      </w:r>
    </w:p>
    <w:p w:rsidR="00802F0B" w:rsidRPr="00802F0B" w:rsidRDefault="00802F0B" w:rsidP="00802F0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Программа "Проектная и познавательно - исследовательская деятельность в ДОО"", в объеме 36 ч., ГБУ ДПО РМ "Центр непрерывного повышения профессионального мастерства педагогических работников - "Педагог 13. </w:t>
      </w:r>
      <w:proofErr w:type="spellStart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</w:t>
      </w:r>
      <w:proofErr w:type="spellEnd"/>
      <w:r w:rsidRPr="00802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", 2022 г.</w:t>
      </w:r>
    </w:p>
    <w:p w:rsidR="00A31132" w:rsidRDefault="00A31132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2F0B" w:rsidRDefault="00802F0B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A31132" w:rsidRPr="00A31132" w:rsidRDefault="00A31132" w:rsidP="00A31132">
      <w:pPr>
        <w:pStyle w:val="a4"/>
        <w:shd w:val="clear" w:color="auto" w:fill="FFFFFF"/>
        <w:spacing w:before="0" w:beforeAutospacing="0" w:after="0" w:afterAutospacing="0"/>
        <w:ind w:left="4820" w:hanging="567"/>
        <w:rPr>
          <w:sz w:val="28"/>
          <w:szCs w:val="28"/>
        </w:rPr>
      </w:pPr>
      <w:r w:rsidRPr="00A31132">
        <w:rPr>
          <w:bCs/>
          <w:iCs/>
          <w:sz w:val="28"/>
          <w:szCs w:val="28"/>
        </w:rPr>
        <w:lastRenderedPageBreak/>
        <w:t>Так важно воспитать в ребёнке личность,</w:t>
      </w:r>
    </w:p>
    <w:p w:rsidR="00A31132" w:rsidRPr="00A31132" w:rsidRDefault="00A31132" w:rsidP="00A31132">
      <w:pPr>
        <w:pStyle w:val="a4"/>
        <w:shd w:val="clear" w:color="auto" w:fill="FFFFFF"/>
        <w:spacing w:before="0" w:beforeAutospacing="0" w:after="0" w:afterAutospacing="0"/>
        <w:ind w:left="4820" w:hanging="567"/>
        <w:rPr>
          <w:sz w:val="28"/>
          <w:szCs w:val="28"/>
        </w:rPr>
      </w:pPr>
      <w:r w:rsidRPr="00A31132">
        <w:rPr>
          <w:bCs/>
          <w:iCs/>
          <w:sz w:val="28"/>
          <w:szCs w:val="28"/>
        </w:rPr>
        <w:t>Суметь посеять знания, добро.</w:t>
      </w:r>
    </w:p>
    <w:p w:rsidR="00A31132" w:rsidRPr="00A31132" w:rsidRDefault="00A31132" w:rsidP="00A31132">
      <w:pPr>
        <w:pStyle w:val="a4"/>
        <w:shd w:val="clear" w:color="auto" w:fill="FFFFFF"/>
        <w:spacing w:before="0" w:beforeAutospacing="0" w:after="0" w:afterAutospacing="0"/>
        <w:ind w:left="4820" w:hanging="567"/>
        <w:rPr>
          <w:sz w:val="28"/>
          <w:szCs w:val="28"/>
        </w:rPr>
      </w:pPr>
      <w:r w:rsidRPr="00A31132">
        <w:rPr>
          <w:bCs/>
          <w:iCs/>
          <w:sz w:val="28"/>
          <w:szCs w:val="28"/>
        </w:rPr>
        <w:t>Заставить думать, размышлять и верить,</w:t>
      </w:r>
    </w:p>
    <w:p w:rsidR="00A31132" w:rsidRPr="00A31132" w:rsidRDefault="00A31132" w:rsidP="00A31132">
      <w:pPr>
        <w:pStyle w:val="a4"/>
        <w:shd w:val="clear" w:color="auto" w:fill="FFFFFF"/>
        <w:spacing w:before="0" w:beforeAutospacing="0" w:after="0" w:afterAutospacing="0"/>
        <w:ind w:left="4820" w:hanging="567"/>
        <w:rPr>
          <w:sz w:val="28"/>
          <w:szCs w:val="28"/>
        </w:rPr>
      </w:pPr>
      <w:r w:rsidRPr="00A31132">
        <w:rPr>
          <w:bCs/>
          <w:iCs/>
          <w:sz w:val="28"/>
          <w:szCs w:val="28"/>
        </w:rPr>
        <w:t>Ведь воспитателю другого не дано!</w:t>
      </w:r>
    </w:p>
    <w:p w:rsidR="00A31132" w:rsidRPr="00A31132" w:rsidRDefault="00A31132" w:rsidP="00A31132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311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(И. </w:t>
      </w:r>
      <w:proofErr w:type="spellStart"/>
      <w:r w:rsidRPr="00A311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Шимова</w:t>
      </w:r>
      <w:proofErr w:type="spellEnd"/>
      <w:r w:rsidRPr="00A311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A31132" w:rsidRDefault="00A31132" w:rsidP="00A3113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31132" w:rsidRPr="00E52526" w:rsidRDefault="00A31132" w:rsidP="00E52526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6">
        <w:rPr>
          <w:rFonts w:ascii="Times New Roman" w:hAnsi="Times New Roman" w:cs="Times New Roman"/>
          <w:sz w:val="28"/>
          <w:szCs w:val="28"/>
        </w:rPr>
        <w:t>Воспитатель – это самая удивительная профессия. У кого ещё есть возможность заглянуть в страну детства, погрузиться в мир ребенка, только у воспитателя. Дети – самое лучшее и светлое, что есть в 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A31132" w:rsidRPr="00E52526" w:rsidRDefault="00A31132" w:rsidP="00E52526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6">
        <w:rPr>
          <w:rFonts w:ascii="Times New Roman" w:hAnsi="Times New Roman" w:cs="Times New Roman"/>
          <w:sz w:val="28"/>
          <w:szCs w:val="28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</w:t>
      </w:r>
    </w:p>
    <w:p w:rsidR="00880106" w:rsidRPr="00E52526" w:rsidRDefault="00880106" w:rsidP="00E52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человек, воспитывающий подрастающее поколение, и от него, зачастую, зависит, каким вырастет ребенок, какими качествами и знаниями он будет наделен. Доброта и милосердие должны быть присущи любому человеку, а тем более воспитателю, так как его авторитет складывается из его отношения к делу и профессии вообще.</w:t>
      </w:r>
    </w:p>
    <w:p w:rsidR="00880106" w:rsidRPr="00E52526" w:rsidRDefault="00880106" w:rsidP="00E52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развить у детей представления о доброте, о милосердии, о творчестве, помочь детям овладеть знаниями, умениями и навыками.</w:t>
      </w:r>
    </w:p>
    <w:p w:rsidR="00880106" w:rsidRPr="00E52526" w:rsidRDefault="00880106" w:rsidP="00E52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воспитателя трудна. Ведь к каждому ребенку нужно найти подход! Только к хорошей и доброй воспитательнице дети идут с радостью, любят её, и подчас с нетерпением ждут, когда вновь отправятся в детский сад.</w:t>
      </w:r>
    </w:p>
    <w:p w:rsidR="00880106" w:rsidRPr="00E52526" w:rsidRDefault="00880106" w:rsidP="00E52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воспитатель всегда знает, как увлечь и занять малыша, помочь ему справиться с нелегким расставанием с родителями. Дети очень тонко чувствуют, когда педагог искренне интересуется их проблемами. Таких воспитателей ребята очень любят и всегда вспоминают о них с теплотой и нежностью, даже покинув стены детсада.</w:t>
      </w:r>
    </w:p>
    <w:p w:rsidR="007D2FDE" w:rsidRPr="00E52526" w:rsidRDefault="00880106" w:rsidP="00E52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основополагающие аспекты профессии воспитателя положены в основу моей педагогической деятельности, целью которой является создание эффективных педагогических условий, обеспечивающих</w:t>
      </w:r>
      <w:r w:rsidR="007D2FDE" w:rsidRPr="00E52526">
        <w:t xml:space="preserve"> </w:t>
      </w:r>
      <w:r w:rsidR="007D2FDE"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предметной деятельности посредством ситуативно-делового общения ребёнка и взрослого; совершенствование восприятия, речи, начальных форм произвольного поведения, игры, наглядно-действенного мышления.</w:t>
      </w: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132" w:rsidRPr="00E52526" w:rsidRDefault="00A31132" w:rsidP="00E525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526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цели мной были поставлены задачи: </w:t>
      </w:r>
    </w:p>
    <w:p w:rsidR="007D2FDE" w:rsidRPr="007D2FDE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детей.</w:t>
      </w:r>
    </w:p>
    <w:p w:rsidR="007D2FDE" w:rsidRPr="007D2FDE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равных возможностей для полноценного развития каждого ребенка.</w:t>
      </w:r>
    </w:p>
    <w:p w:rsidR="007D2FDE" w:rsidRPr="007D2FDE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общей культуры личности детей, в том числе основ здорового образа жизни, </w:t>
      </w:r>
      <w:proofErr w:type="gramStart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их</w:t>
      </w:r>
      <w:proofErr w:type="gramEnd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нравственных, эстетических, познавательных, физических качеств, самостоятельности.</w:t>
      </w:r>
    </w:p>
    <w:p w:rsidR="007D2FDE" w:rsidRPr="007D2FDE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благоприятных</w:t>
      </w:r>
      <w:proofErr w:type="gramEnd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7D2FDE" w:rsidRPr="007D2FDE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познавательных интересов и действий ребенка в различных видах деятельности.</w:t>
      </w:r>
    </w:p>
    <w:p w:rsidR="007D2FDE" w:rsidRPr="00E52526" w:rsidRDefault="007D2FDE" w:rsidP="00E5252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педагогической поддержки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7D2FDE" w:rsidRPr="007D2FDE" w:rsidRDefault="007D2FDE" w:rsidP="00E52526">
      <w:pPr>
        <w:shd w:val="clear" w:color="auto" w:fill="FFFFFF"/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lang w:eastAsia="ru-RU"/>
        </w:rPr>
      </w:pPr>
      <w:r w:rsidRPr="00E5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ориентиры организуемой педагогической деятельности отражаются в следующих результатах воспитанников: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</w:t>
      </w:r>
      <w:proofErr w:type="gramStart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игровом</w:t>
      </w:r>
      <w:proofErr w:type="gramEnd"/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поведении;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D2FDE" w:rsidRPr="007D2FDE" w:rsidRDefault="007D2FDE" w:rsidP="00E5252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Calibri" w:eastAsia="Times New Roman" w:hAnsi="Calibri" w:cs="Arial"/>
          <w:lang w:eastAsia="ru-RU"/>
        </w:rPr>
      </w:pPr>
      <w:r w:rsidRPr="00E5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D2FDE" w:rsidRDefault="007D2FDE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 процессе достижения данных результатов мною были</w:t>
      </w:r>
      <w:r w:rsidR="0026609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реализованы:</w:t>
      </w:r>
    </w:p>
    <w:p w:rsidR="007D2FDE" w:rsidRDefault="0026609E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1. </w:t>
      </w:r>
      <w:r w:rsidRPr="0026609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Участие в инновационной (экспериментальной) деятельности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</w:t>
      </w:r>
    </w:p>
    <w:p w:rsidR="005A3B69" w:rsidRDefault="0026609E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</w:t>
      </w:r>
      <w:r w:rsid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рамках данного направления был разработан и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реализ</w:t>
      </w:r>
      <w:r w:rsid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уется проект «Играем вместе с детьми» (01.09.2022-31.05.2023) приказ №227/19-д от 31.08.2022 г.</w:t>
      </w:r>
    </w:p>
    <w:p w:rsidR="005A3B69" w:rsidRDefault="005A3B69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Цель проекта – ф</w:t>
      </w: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ормирование интереса у детей и родителей к совместной игровой деятельности, педагогическое сопровождение и создание </w:t>
      </w: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lastRenderedPageBreak/>
        <w:t>оптимальных условий для эмоционального, социального, физического, интеллектуального и творческого развития ребёнка в процессе совместной игровой деятельности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</w:t>
      </w:r>
    </w:p>
    <w:p w:rsidR="005A3B69" w:rsidRDefault="005A3B69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Задачи проекта:</w:t>
      </w:r>
    </w:p>
    <w:p w:rsidR="005A3B69" w:rsidRPr="005A3B69" w:rsidRDefault="005A3B69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обеспечить эффективное взаимодействие детского сада с семьями воспитанников, для оптимизации воспитания и развития детей в условиях сада и семьи;</w:t>
      </w:r>
    </w:p>
    <w:p w:rsidR="005A3B69" w:rsidRPr="005A3B69" w:rsidRDefault="005A3B69" w:rsidP="00E52526">
      <w:pPr>
        <w:pStyle w:val="HTML"/>
        <w:ind w:right="-1"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познакомить родителей с закономерностями развития детей 2-3 лет, с методами и приемами, способствующими развитию гармоничных детско-родительских отношений, созданию благоприятного эмоционального климата в семье;</w:t>
      </w:r>
    </w:p>
    <w:p w:rsidR="005A3B69" w:rsidRP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стимулировать эмоциональное содержательное общение ребенка со взрослым, развивать интерес родителей к играм детей, получение положительных эмоций от совместно выполненной деятельности;</w:t>
      </w:r>
    </w:p>
    <w:p w:rsidR="005A3B69" w:rsidRP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формировать активную позицию родителей по отношению к процессу воспитания ребенка в единстве с педагогом и с учетом </w:t>
      </w:r>
      <w:proofErr w:type="gramStart"/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его  индивидуальных</w:t>
      </w:r>
      <w:proofErr w:type="gramEnd"/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особенностей;</w:t>
      </w:r>
    </w:p>
    <w:p w:rsid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поддерживать и развивать интерес детей к совместной игровой деятельности.</w:t>
      </w:r>
    </w:p>
    <w:p w:rsid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</w:t>
      </w:r>
      <w:r w:rsidRPr="005A3B69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роекта заключается в создании в обобщении вариативных форм взаимодействия дошкольной образовательной организации с родителями воспитанников с целью обращения их к проблеме общения и организации педагогически целесообразной игровой деятельности.</w:t>
      </w:r>
    </w:p>
    <w:p w:rsid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Ожидаемые результаты:</w:t>
      </w:r>
    </w:p>
    <w:p w:rsidR="005A3B69" w:rsidRPr="005A3B69" w:rsidRDefault="00407D60" w:rsidP="005A3B69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3B69" w:rsidRPr="005A3B69">
        <w:rPr>
          <w:sz w:val="28"/>
          <w:szCs w:val="28"/>
        </w:rPr>
        <w:t xml:space="preserve">езультат деятельности детей: </w:t>
      </w:r>
    </w:p>
    <w:p w:rsidR="005A3B69" w:rsidRPr="005A3B69" w:rsidRDefault="005A3B69" w:rsidP="005A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эмоциональное, социальное, физическое, интеллектуальное </w:t>
      </w:r>
      <w:proofErr w:type="gramStart"/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творческое</w:t>
      </w:r>
      <w:proofErr w:type="gramEnd"/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ребёнка в процессе совместной игровой деятельности;</w:t>
      </w:r>
    </w:p>
    <w:p w:rsidR="005A3B69" w:rsidRPr="005A3B69" w:rsidRDefault="005A3B69" w:rsidP="005A3B6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появление потребности у детей играть в разнообразные по содержанию игры;</w:t>
      </w:r>
    </w:p>
    <w:p w:rsidR="005A3B69" w:rsidRPr="005A3B69" w:rsidRDefault="00407D60" w:rsidP="005A3B69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3B69" w:rsidRPr="005A3B69">
        <w:rPr>
          <w:sz w:val="28"/>
          <w:szCs w:val="28"/>
        </w:rPr>
        <w:t>езультат деятельности педагогов:</w:t>
      </w:r>
    </w:p>
    <w:p w:rsidR="005A3B69" w:rsidRPr="005A3B69" w:rsidRDefault="005A3B69" w:rsidP="005A3B69">
      <w:pPr>
        <w:pStyle w:val="Default"/>
        <w:widowControl w:val="0"/>
        <w:tabs>
          <w:tab w:val="left" w:pos="176"/>
        </w:tabs>
        <w:ind w:firstLine="709"/>
        <w:jc w:val="both"/>
        <w:rPr>
          <w:sz w:val="28"/>
          <w:szCs w:val="28"/>
        </w:rPr>
      </w:pPr>
      <w:r w:rsidRPr="005A3B69">
        <w:rPr>
          <w:sz w:val="28"/>
          <w:szCs w:val="28"/>
        </w:rPr>
        <w:t xml:space="preserve">– расширение </w:t>
      </w:r>
      <w:proofErr w:type="gramStart"/>
      <w:r w:rsidRPr="005A3B69">
        <w:rPr>
          <w:sz w:val="28"/>
          <w:szCs w:val="28"/>
        </w:rPr>
        <w:t>картотеки  семейных</w:t>
      </w:r>
      <w:proofErr w:type="gramEnd"/>
      <w:r w:rsidRPr="005A3B69">
        <w:rPr>
          <w:sz w:val="28"/>
          <w:szCs w:val="28"/>
        </w:rPr>
        <w:t xml:space="preserve"> игр для детей 2-3 лет;</w:t>
      </w:r>
    </w:p>
    <w:p w:rsidR="005A3B69" w:rsidRPr="005A3B69" w:rsidRDefault="005A3B69" w:rsidP="005A3B69">
      <w:pPr>
        <w:pStyle w:val="Default"/>
        <w:widowControl w:val="0"/>
        <w:tabs>
          <w:tab w:val="left" w:pos="176"/>
        </w:tabs>
        <w:ind w:firstLine="709"/>
        <w:jc w:val="both"/>
        <w:rPr>
          <w:sz w:val="28"/>
          <w:szCs w:val="28"/>
        </w:rPr>
      </w:pPr>
      <w:r w:rsidRPr="005A3B69">
        <w:rPr>
          <w:sz w:val="28"/>
          <w:szCs w:val="28"/>
        </w:rPr>
        <w:t>– пополнение предметно-развивающей среды.</w:t>
      </w:r>
    </w:p>
    <w:p w:rsidR="005A3B69" w:rsidRPr="005A3B69" w:rsidRDefault="005A3B69" w:rsidP="005A3B69">
      <w:pPr>
        <w:pStyle w:val="Default"/>
        <w:widowControl w:val="0"/>
        <w:tabs>
          <w:tab w:val="left" w:pos="176"/>
        </w:tabs>
        <w:ind w:firstLine="709"/>
        <w:jc w:val="both"/>
        <w:rPr>
          <w:sz w:val="28"/>
          <w:szCs w:val="28"/>
        </w:rPr>
      </w:pPr>
      <w:r w:rsidRPr="005A3B69">
        <w:rPr>
          <w:sz w:val="28"/>
          <w:szCs w:val="28"/>
        </w:rPr>
        <w:t>– повышение теоретических и практических знаний педагогов по проблеме организации совместной деятельности ДОУ и семьи по развитию игровой деятельности детей 2-3 лет;</w:t>
      </w:r>
    </w:p>
    <w:p w:rsidR="005A3B69" w:rsidRPr="005A3B69" w:rsidRDefault="00407D60" w:rsidP="005A3B69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3B69" w:rsidRPr="005A3B69">
        <w:rPr>
          <w:sz w:val="28"/>
          <w:szCs w:val="28"/>
        </w:rPr>
        <w:t>езультат деятельности родителей:</w:t>
      </w:r>
    </w:p>
    <w:p w:rsidR="005A3B69" w:rsidRPr="005A3B69" w:rsidRDefault="005A3B69" w:rsidP="005A3B69">
      <w:pPr>
        <w:pStyle w:val="a7"/>
        <w:tabs>
          <w:tab w:val="left" w:pos="993"/>
        </w:tabs>
        <w:spacing w:after="0" w:line="240" w:lineRule="auto"/>
        <w:ind w:lef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достижение достаточного уровня информированности родителей об организации игровой деятельности детей.</w:t>
      </w:r>
    </w:p>
    <w:p w:rsidR="005A3B69" w:rsidRPr="005A3B69" w:rsidRDefault="005A3B69" w:rsidP="005A3B69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позиции родителей, актуализирующей полученные психолого-педагогические знания, помогающая им раскрыть потенциальные возможности игры в воспитании, развитии и сохранности здоровья своих детей.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Тип проекта: практико-ориентированный, детско-взрослый.</w:t>
      </w:r>
    </w:p>
    <w:p w:rsidR="005A3B69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lastRenderedPageBreak/>
        <w:t>Продолжительность проекта: долгосрочный. Работа по реализации образовательного проекта осуществлялась в течение одного года (с сентября по май), в первой младшей группе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Работа над проектом включает ряд этапов: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1 этап – аналитический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2 этап – подготовительный 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3 этап – основной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4 этап – заключительный 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Первый этап – аналитический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</w:r>
      <w:proofErr w:type="spellStart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Диагностико</w:t>
      </w:r>
      <w:proofErr w:type="spellEnd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-аналитическая деятельность, предполагавшая проведения анкетирования родителей по вопросу организации игровой деятельности дома и игровых предпочтений детей, наблюдение за взаимоотношениями детей и родителей, диагностика игровой деятельности детей, обработка и анализ данных. 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Второй этап – подготовительный.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 xml:space="preserve">Создание условий для реализации проекта, </w:t>
      </w:r>
      <w:proofErr w:type="gramStart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изучение  научно</w:t>
      </w:r>
      <w:proofErr w:type="gramEnd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- и учебно-методической литературы.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Составление перспективного плана работ в соответствии с педагогическими принципами, определенными ФГОС дошкольного образования.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Подбор игр и игрового материала для совместных игр с родителями и детьми.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 xml:space="preserve">Подбор информационного материала </w:t>
      </w:r>
      <w:proofErr w:type="gramStart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для  родительского</w:t>
      </w:r>
      <w:proofErr w:type="gramEnd"/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уголка. 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Второй этап – основной.</w:t>
      </w:r>
    </w:p>
    <w:p w:rsidR="00407D60" w:rsidRPr="00407D60" w:rsidRDefault="00407D60" w:rsidP="00407D60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На данном этапе была проведена следующая работа: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1.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Создание условий и предметно-развивающей среды, способствующей становлению игровой деятельности детей старшего дошкольного возраста: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Подбор материала для изготовления и обновления игрового оборудования для группы.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Подготовка памяток по организации игровой деятельности с детьми 2-3 лет для родительского уголка.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2.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Организация игровой деятельности в условиях детского сада с привлечением родителей: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Игры с водой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 xml:space="preserve">Сюжетно-ролевые игры «Угощение», «Напои куклу чаем», «Постираем кукле платье», «Печем пирожки», 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Играем вместе с папами в подвижную игру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Пальчиковые игры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Дидактические игры на: развитие зрительного восприятия (свет, цвет, форма, величина, количество); расположение в пространстве; целостный образ предмета; развитие слухового восприятия; развитие осязания; по сенсорному развитию детей раннего возраста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Игры для развития речи у детей младшего дошкольного возраста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3.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Работа с родителями по организации игровой деятельности детей.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lastRenderedPageBreak/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 xml:space="preserve">Проведение родительского собрания «Играем в мести с детьми» 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Индивидуальные консультации для родителей по организации игровой деятельности детей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Проведение семейной гостиной «Играют дети – играем вместе»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Фотовыставка на тему «Я играю с мамой»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Четвертый этап – заключительный.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Презентация и обсуждение проекта в ДОО.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 xml:space="preserve">Участие в научно-практической конференции регионального / всероссийского уровня. </w:t>
      </w:r>
    </w:p>
    <w:p w:rsidR="00407D60" w:rsidRPr="00407D60" w:rsidRDefault="00407D60" w:rsidP="00E52526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ab/>
        <w:t>Публикация статей, конспектов НОД, методических рекомендаций по организации игровой деятельности с детьми 2-3 лет.</w:t>
      </w:r>
    </w:p>
    <w:p w:rsidR="00407D60" w:rsidRDefault="00407D60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07D6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Таким образом, работа над проектом, велась систематически, целенаправленно, последовательно и носила практико-ориентированный характер.</w:t>
      </w:r>
    </w:p>
    <w:p w:rsidR="005A3B69" w:rsidRDefault="00407D60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F23ECE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Разработки и презентации мероприятий, конспектов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занятий в рамках данного проекта </w:t>
      </w:r>
      <w:r w:rsidRPr="00F23ECE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размещены на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личной странице </w:t>
      </w:r>
      <w:r w:rsidRPr="00F23ECE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сайта: </w:t>
      </w:r>
      <w:r w:rsidRPr="00407D60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https://www.maam.ru/users/2424818</w:t>
      </w:r>
    </w:p>
    <w:p w:rsidR="00407D60" w:rsidRDefault="00407D60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Также на данном сайте представлены:</w:t>
      </w:r>
    </w:p>
    <w:p w:rsidR="00407D60" w:rsidRDefault="00407D60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паспорт и содержание проекта «Безопасное детство»;</w:t>
      </w:r>
    </w:p>
    <w:p w:rsidR="00407D60" w:rsidRDefault="00407D60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конспекты по темам: «Подарок для зайчика», «На чем люди ездят?», «Оденем куклу Машу», «</w:t>
      </w:r>
      <w:r w:rsidR="004E3D62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Сосульки тают», «В гости к зайчику», «на улице очень холодно».</w:t>
      </w:r>
    </w:p>
    <w:p w:rsidR="00407D60" w:rsidRDefault="004E3D62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2. Опубликована статья в российском </w:t>
      </w:r>
      <w:r w:rsid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научном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журнале</w:t>
      </w:r>
      <w:r w:rsid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:</w:t>
      </w:r>
    </w:p>
    <w:p w:rsidR="004E3D62" w:rsidRDefault="004E3D62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Слаева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А. Р. Роль детской литературы в патриотическом воспитании дошкольников / А. Р.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Слаева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М. В. Майорова. – </w:t>
      </w:r>
      <w:proofErr w:type="gram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электронный //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Интернаука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 – 2023. – №</w:t>
      </w:r>
      <w:r w:rsidR="004976EF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(27</w:t>
      </w:r>
      <w:r w:rsidR="004976EF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).</w:t>
      </w:r>
    </w:p>
    <w:p w:rsidR="00D858D1" w:rsidRDefault="00D858D1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Опубликована статья в республиканской газете:</w:t>
      </w:r>
    </w:p>
    <w:p w:rsidR="00D858D1" w:rsidRDefault="00D858D1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Слаева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А. Р.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Пиже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озязсонь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чись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эйдень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кужосо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= День синичек в детском саду / А. Р.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Слаева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// </w:t>
      </w:r>
      <w:proofErr w:type="spellStart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Эрзянь</w:t>
      </w:r>
      <w:proofErr w:type="spellEnd"/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правда. – 16.11.2022.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</w:t>
      </w:r>
      <w:r w:rsidRPr="00D858D1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№45.</w:t>
      </w:r>
    </w:p>
    <w:p w:rsidR="004E3D62" w:rsidRDefault="004E3D62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3. </w:t>
      </w:r>
      <w:r w:rsidRPr="004E3D62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Имею стабильные результаты освоения воспитанниками основной общеобразовательной программы дошкольн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ого образовательного учреждения, которые </w:t>
      </w:r>
      <w:r w:rsidRPr="004E3D62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подтверждаются активным участием воспитанников в конкурсных мероприятиях:</w:t>
      </w:r>
    </w:p>
    <w:p w:rsidR="004E3D62" w:rsidRDefault="00CB038F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онлайн-марафон фотографий «Крещенские забавы» (2023 г., МБУК «Дворец культуры городского округа Саранск» дом культуры «Луч», Адушкин Роман, диплом победителя;</w:t>
      </w:r>
    </w:p>
    <w:p w:rsidR="00CB038F" w:rsidRPr="004E3D62" w:rsidRDefault="00CB038F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международный конкурс прикладного творчества для детей и взрослых «Поздравляем с Новым годом!» (08.01.2023, г. Москва), Дробина Ульяна. </w:t>
      </w:r>
    </w:p>
    <w:p w:rsidR="00E83C30" w:rsidRPr="00E83C30" w:rsidRDefault="00E83C30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E83C3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С целью повышения профессионального уровня педагогов МАДОУ «Детский сад № 80» провела </w:t>
      </w:r>
      <w:r w:rsidR="002710B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открытый просмотр занятия в первой младшей группе № 2, на тему: «В гости к курочке </w:t>
      </w:r>
      <w:proofErr w:type="spellStart"/>
      <w:r w:rsidR="002710B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Рябе</w:t>
      </w:r>
      <w:proofErr w:type="spellEnd"/>
      <w:r w:rsidR="002710B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» (май, 2022г.)</w:t>
      </w:r>
    </w:p>
    <w:p w:rsidR="00A31132" w:rsidRDefault="00A31132" w:rsidP="00E52526">
      <w:pPr>
        <w:spacing w:after="0" w:line="240" w:lineRule="auto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Особое внимание в своей работе уделял</w:t>
      </w:r>
      <w:r w:rsidR="00E83C3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а</w:t>
      </w:r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развитию</w:t>
      </w:r>
      <w:r w:rsidR="00E83C30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личности воспитанников.</w:t>
      </w:r>
      <w:r w:rsidR="00E83C30" w:rsidRPr="00E83C30">
        <w:rPr>
          <w:rFonts w:ascii="Times New Roman" w:hAnsi="Times New Roman" w:cs="Times New Roman"/>
          <w:sz w:val="28"/>
          <w:szCs w:val="28"/>
        </w:rPr>
        <w:t xml:space="preserve"> </w:t>
      </w:r>
      <w:r w:rsidR="00E83C30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организовывала с учетом индивидуальных особенностей детей, что позволило создать </w:t>
      </w:r>
      <w:r w:rsidR="00E83C30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условия для развития и реализации потенциальных возможностей каждого ребенка. В группе созданы все условия для укрепления физического здоровья воспитанников. Для решения этой задачи в группе используется рациональный режим, правильная организация питания, регулярно проводится утренняя гимнастика, дыхательная, артикуляционная </w:t>
      </w:r>
      <w:r w:rsidR="002710BE">
        <w:rPr>
          <w:rFonts w:ascii="Times New Roman" w:hAnsi="Times New Roman" w:cs="Times New Roman"/>
          <w:sz w:val="28"/>
          <w:szCs w:val="28"/>
        </w:rPr>
        <w:t>гимнастика, гимнастика</w:t>
      </w:r>
      <w:r w:rsidR="00E83C30">
        <w:rPr>
          <w:rFonts w:ascii="Times New Roman" w:hAnsi="Times New Roman" w:cs="Times New Roman"/>
          <w:sz w:val="28"/>
          <w:szCs w:val="28"/>
        </w:rPr>
        <w:t xml:space="preserve"> после сна.</w:t>
      </w:r>
    </w:p>
    <w:p w:rsidR="00E52526" w:rsidRDefault="00E52526" w:rsidP="00E52526">
      <w:pPr>
        <w:spacing w:after="0" w:line="240" w:lineRule="auto"/>
        <w:ind w:lef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2E4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3A62E4">
        <w:rPr>
          <w:rFonts w:ascii="Times New Roman" w:hAnsi="Times New Roman" w:cs="Times New Roman"/>
          <w:sz w:val="28"/>
          <w:szCs w:val="28"/>
        </w:rPr>
        <w:t xml:space="preserve"> планомерную работу с родителями. Родители совместно с воспитателем участвуют в воспитании, развитии и обучении детей.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2E4">
        <w:rPr>
          <w:rFonts w:ascii="Times New Roman" w:hAnsi="Times New Roman" w:cs="Times New Roman"/>
          <w:sz w:val="28"/>
          <w:szCs w:val="28"/>
        </w:rPr>
        <w:t>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62E4">
        <w:rPr>
          <w:rFonts w:ascii="Times New Roman" w:hAnsi="Times New Roman" w:cs="Times New Roman"/>
          <w:sz w:val="28"/>
          <w:szCs w:val="28"/>
        </w:rPr>
        <w:t xml:space="preserve"> родителей к участию в жизни образовательного учреждения через поиск и внедрение наиболее эффективных форм работы. Для решения поставленных задач составлен годовой план работы с родителями, в котором прописаны несколько направлений: деятельность по образовательной программе обучения ребенка в детском саду; работа по сохранению и укреплению здоровья детей.</w:t>
      </w:r>
    </w:p>
    <w:p w:rsidR="00E52526" w:rsidRDefault="00A31132" w:rsidP="00E525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0D15"/>
          <w:sz w:val="28"/>
          <w:szCs w:val="28"/>
        </w:rPr>
      </w:pPr>
      <w:r w:rsidRPr="002A6CD4">
        <w:rPr>
          <w:color w:val="0E0D15"/>
          <w:sz w:val="28"/>
          <w:szCs w:val="28"/>
        </w:rPr>
        <w:t>Систематически по</w:t>
      </w:r>
      <w:r w:rsidR="00E83C30">
        <w:rPr>
          <w:color w:val="0E0D15"/>
          <w:sz w:val="28"/>
          <w:szCs w:val="28"/>
        </w:rPr>
        <w:t xml:space="preserve">вышаю </w:t>
      </w:r>
      <w:r w:rsidRPr="002A6CD4">
        <w:rPr>
          <w:color w:val="0E0D15"/>
          <w:sz w:val="28"/>
          <w:szCs w:val="28"/>
        </w:rPr>
        <w:t xml:space="preserve">свой </w:t>
      </w:r>
      <w:r w:rsidR="00E52526">
        <w:rPr>
          <w:color w:val="0E0D15"/>
          <w:sz w:val="28"/>
          <w:szCs w:val="28"/>
        </w:rPr>
        <w:t xml:space="preserve">научно-методический </w:t>
      </w:r>
      <w:r w:rsidRPr="002A6CD4">
        <w:rPr>
          <w:color w:val="0E0D15"/>
          <w:sz w:val="28"/>
          <w:szCs w:val="28"/>
        </w:rPr>
        <w:t>уровень путем самообразования: изучаю педагогическую и методическую литературу, использую в профессиональной деятельности информационно-коммуникационные технологии</w:t>
      </w:r>
      <w:r w:rsidR="00E52526">
        <w:rPr>
          <w:color w:val="0E0D15"/>
          <w:sz w:val="28"/>
          <w:szCs w:val="28"/>
        </w:rPr>
        <w:t xml:space="preserve">, посещаю </w:t>
      </w:r>
      <w:proofErr w:type="spellStart"/>
      <w:r w:rsidR="00E52526">
        <w:rPr>
          <w:color w:val="0E0D15"/>
          <w:sz w:val="28"/>
          <w:szCs w:val="28"/>
        </w:rPr>
        <w:t>вебинары</w:t>
      </w:r>
      <w:proofErr w:type="spellEnd"/>
      <w:r w:rsidR="00E52526">
        <w:rPr>
          <w:color w:val="0E0D15"/>
          <w:sz w:val="28"/>
          <w:szCs w:val="28"/>
        </w:rPr>
        <w:t>: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«Исследовательская деятельность в ДО и метод проектов» (сертификат СМ3794596 от 24.02.2022);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«Как подготовить и интересно провести родительское собрание в конце учебного года» (сертификат СМ4095434 от 22.05.2022);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проводимом на Международном образовательном портале «Солнечный свет» на тему «Применение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технологий в работе воспитателя и учителя в рамках ФГОС» (сертификат СМ3658138 от 23.06.2022);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«Новогодние поделки и посиделки для детей дошкольного возраста» (сертификат 3480958 от 11.12.2021);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«Работа с слоеным тестом как нетрадиционная техника в работе с детьми» (сертификат СМ3191628)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Пескография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как нетрадиционная технология в развитии дошкольников» (сертификат СМ3372713 от 23.11.2021);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«Простые упражнения для развития детей» (сертификат СМ3884949 от 24.03.2022);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lastRenderedPageBreak/>
        <w:t xml:space="preserve">– участие в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, проводимом на Международном образовательном портале «Солнечный свет» на тему «Рисование как терапия агрессивности детей» (сертификат СБ3269320 от 24.10.2021);</w:t>
      </w:r>
    </w:p>
    <w:p w:rsidR="00A31132" w:rsidRPr="008D283D" w:rsidRDefault="00A31132" w:rsidP="00E525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D283D">
        <w:rPr>
          <w:color w:val="111111"/>
          <w:sz w:val="28"/>
          <w:szCs w:val="28"/>
          <w:bdr w:val="none" w:sz="0" w:space="0" w:color="auto" w:frame="1"/>
        </w:rPr>
        <w:t>Углубленно работаю над темой</w:t>
      </w:r>
      <w:r w:rsidRPr="008D283D">
        <w:rPr>
          <w:color w:val="111111"/>
          <w:sz w:val="28"/>
          <w:szCs w:val="28"/>
        </w:rPr>
        <w:t>: </w:t>
      </w:r>
      <w:r w:rsidRPr="002710B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2710BE" w:rsidRPr="002710BE">
        <w:rPr>
          <w:iCs/>
          <w:color w:val="111111"/>
          <w:sz w:val="28"/>
          <w:szCs w:val="28"/>
          <w:bdr w:val="none" w:sz="0" w:space="0" w:color="auto" w:frame="1"/>
        </w:rPr>
        <w:t>Формирование представления о безопасном поведении у детей дошкольного возраста</w:t>
      </w:r>
      <w:r w:rsidR="002710BE">
        <w:rPr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A31132" w:rsidRPr="002A6CD4" w:rsidRDefault="00A31132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Результаты моей педагогической деятельности представлялись:</w:t>
      </w:r>
    </w:p>
    <w:p w:rsidR="00E52526" w:rsidRPr="00E52526" w:rsidRDefault="00E52526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>На международном уровне:</w:t>
      </w:r>
    </w:p>
    <w:p w:rsidR="00E52526" w:rsidRPr="00AC018E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участие в международном педагогическом конкурсе «Свободное образование» в номинации «Конспекты НОД с детьми дошкольного возраста» с конкурсной работой «Солнышко» (диплом №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val="en-US" w:eastAsia="ru-RU"/>
        </w:rPr>
        <w:t>FA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338-216227 от 22.09.2021), г. Москва, Федеральное агентство «Образование РУ». </w:t>
      </w:r>
    </w:p>
    <w:p w:rsidR="00E52526" w:rsidRDefault="00E52526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участие в международном педагогическом конкурсе «Лаборатория педагога» в номинации «Конспекты НОД с детьми дошкольного возраста» с конкурсной работой «В гостях у солнышка» (диплом №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val="en-US" w:eastAsia="ru-RU"/>
        </w:rPr>
        <w:t>RS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338-117495 от 24.02.2022), г. Москва, Е</w:t>
      </w:r>
      <w:r w:rsidR="004976EF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вропейский комитет образования;</w:t>
      </w:r>
    </w:p>
    <w:p w:rsidR="004976EF" w:rsidRDefault="004976EF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участие и выступление с докладом «</w:t>
      </w:r>
      <w:r w:rsidR="003028C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Педагогический потенциал детской книги в речевом развитии детей раннего возраста» в рамках Международной научно-практической конференции «58-е </w:t>
      </w:r>
      <w:proofErr w:type="spellStart"/>
      <w:r w:rsidR="003028C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Евсевьевские</w:t>
      </w:r>
      <w:proofErr w:type="spellEnd"/>
      <w:r w:rsidR="003028C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чтения», посвященной 60-летию МГПУ, 25 апреля 2022 г., г. Саранск</w:t>
      </w:r>
      <w:r w:rsidR="0026545A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;</w:t>
      </w:r>
    </w:p>
    <w:p w:rsidR="0026545A" w:rsidRPr="003028C4" w:rsidRDefault="0026545A" w:rsidP="00E5252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</w:t>
      </w:r>
      <w:r w:rsidRPr="0026545A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Международный конкурс «Безопасная среда», диплом победителя (ТК4361104), 05.09.2022 г., Международный образовательный портал «Солнечный свет»</w:t>
      </w:r>
    </w:p>
    <w:p w:rsidR="00E52526" w:rsidRPr="00E52526" w:rsidRDefault="00E52526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</w:pPr>
      <w:r w:rsidRPr="00E52526"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>На Всероссийском уровне:  </w:t>
      </w:r>
    </w:p>
    <w:p w:rsidR="00E52526" w:rsidRDefault="00E52526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>–</w:t>
      </w:r>
      <w:r w:rsidR="0016785D"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 xml:space="preserve"> </w:t>
      </w:r>
      <w:r w:rsidRPr="008D283D"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>участие во Всероссийской образовательной акции</w:t>
      </w:r>
      <w:r>
        <w:rPr>
          <w:rFonts w:ascii="Times New Roman" w:eastAsia="Times New Roman" w:hAnsi="Times New Roman" w:cs="Times New Roman"/>
          <w:bCs/>
          <w:iCs/>
          <w:color w:val="0E0D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Большой этнографический диктант – 2022»;</w:t>
      </w:r>
    </w:p>
    <w:p w:rsidR="004976EF" w:rsidRDefault="004976EF" w:rsidP="004976EF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– участие и выступление с докладом «</w:t>
      </w:r>
      <w:r w:rsidR="003028C4" w:rsidRPr="003028C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Особенности речевого развития детей раннего возраста в игровой деятельности</w:t>
      </w:r>
      <w:r w:rsidR="003028C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» на Всероссийской научно-практической конференции «Дети и детство в современном провинциальном социуме», 30 сентября 2021 г., г. Саранск, МГПУ.</w:t>
      </w:r>
    </w:p>
    <w:p w:rsidR="00A6647C" w:rsidRPr="00AC018E" w:rsidRDefault="00A6647C" w:rsidP="00A6647C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– участие во </w:t>
      </w:r>
      <w:r w:rsidRPr="00A6647C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ом</w:t>
      </w:r>
      <w:r w:rsidRPr="00A6647C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е</w:t>
      </w:r>
      <w:r w:rsidRPr="00A6647C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авторских методических разработок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r w:rsidRPr="00A6647C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воспитательного взаимодействия «ВОСПИТЫВАЕМ НОВОЕ ПОКОЛЕНИЕ», диплом призера II степени в номинации «Разработка воспитательного занятия» среди педагогов дошкольного образования, 23.03.22 – 15.04.22, г. Саранск, МГПУ.</w:t>
      </w:r>
    </w:p>
    <w:p w:rsidR="00A31132" w:rsidRPr="008D283D" w:rsidRDefault="00A31132" w:rsidP="00E52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С целью повышения самооценки и стимулирования профессионального роста, повышен</w:t>
      </w:r>
      <w:r w:rsidR="00E5252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ия ИКТ – компетентности создала н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а сайте </w:t>
      </w:r>
      <w:proofErr w:type="spellStart"/>
      <w:r>
        <w:rPr>
          <w:rFonts w:ascii="Times New Roman" w:eastAsia="Times New Roman" w:hAnsi="Times New Roman" w:cs="Times New Roman"/>
          <w:color w:val="0E0D15"/>
          <w:sz w:val="28"/>
          <w:szCs w:val="28"/>
          <w:lang w:val="en-US" w:eastAsia="ru-RU"/>
        </w:rPr>
        <w:t>Maam</w:t>
      </w:r>
      <w:proofErr w:type="spellEnd"/>
      <w:r w:rsidRPr="00BA44A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</w:t>
      </w:r>
      <w:proofErr w:type="spellStart"/>
      <w:r w:rsidRPr="00BA44AE">
        <w:rPr>
          <w:rFonts w:ascii="Times New Roman" w:eastAsia="Times New Roman" w:hAnsi="Times New Roman" w:cs="Times New Roman"/>
          <w:color w:val="0E0D15"/>
          <w:sz w:val="28"/>
          <w:szCs w:val="28"/>
          <w:lang w:val="en-US" w:eastAsia="ru-RU"/>
        </w:rPr>
        <w:t>ru</w:t>
      </w:r>
      <w:proofErr w:type="spellEnd"/>
      <w:r w:rsidRPr="00BA44AE">
        <w:rPr>
          <w:rFonts w:ascii="Times New Roman" w:hAnsi="Times New Roman" w:cs="Times New Roman"/>
          <w:sz w:val="28"/>
          <w:szCs w:val="28"/>
        </w:rPr>
        <w:t xml:space="preserve">  страницу </w:t>
      </w:r>
      <w:hyperlink r:id="rId5" w:history="1">
        <w:r w:rsidR="00E52526" w:rsidRPr="009C57FE">
          <w:rPr>
            <w:rStyle w:val="a6"/>
            <w:rFonts w:ascii="Times New Roman" w:eastAsia="Batang" w:hAnsi="Times New Roman" w:cs="Times New Roman"/>
            <w:sz w:val="28"/>
            <w:szCs w:val="28"/>
            <w:lang w:eastAsia="ru-RU"/>
          </w:rPr>
          <w:t>https://www.maam.ru/users/2424818</w:t>
        </w:r>
      </w:hyperlink>
      <w:r w:rsidR="00E52526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44A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где публикую материалы своей педагогической деятельности, участвую в конкурсах, </w:t>
      </w:r>
      <w:proofErr w:type="spellStart"/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вебинарах</w:t>
      </w:r>
      <w:proofErr w:type="spellEnd"/>
      <w:r w:rsidRPr="002A6CD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.</w:t>
      </w:r>
    </w:p>
    <w:p w:rsidR="00A31132" w:rsidRPr="008D283D" w:rsidRDefault="00A31132" w:rsidP="00E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3D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Таким образом, анализ деятельности в </w:t>
      </w:r>
      <w:proofErr w:type="spellStart"/>
      <w:r w:rsidRPr="008D283D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межаттестационный</w:t>
      </w:r>
      <w:proofErr w:type="spellEnd"/>
      <w:r w:rsidRPr="008D283D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период показал, что используемые мной современные образовательные технологии и методики эффективны в практической профессиональной деятельности, что подтверждено результатами, указывающими на стабильность положительной динамики в освоении детьми образовательной программы.</w:t>
      </w:r>
    </w:p>
    <w:p w:rsidR="002F2E40" w:rsidRDefault="00A31132" w:rsidP="00241B5B">
      <w:pPr>
        <w:spacing w:after="0" w:line="240" w:lineRule="auto"/>
        <w:ind w:firstLine="709"/>
        <w:jc w:val="both"/>
      </w:pPr>
      <w:r w:rsidRPr="008D283D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lastRenderedPageBreak/>
        <w:t xml:space="preserve">Свою профессиональную деятельность за период с </w:t>
      </w:r>
      <w:r w:rsidR="002710BE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2020 – 2023 </w:t>
      </w:r>
      <w:r w:rsidRPr="008D283D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год считаю актуальной и перспективной, продуктивной и результативной, творческой и успешной.</w:t>
      </w:r>
    </w:p>
    <w:sectPr w:rsidR="002F2E40" w:rsidSect="00E52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1AB"/>
    <w:multiLevelType w:val="multilevel"/>
    <w:tmpl w:val="A84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A459E"/>
    <w:multiLevelType w:val="multilevel"/>
    <w:tmpl w:val="4B64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54F4D"/>
    <w:multiLevelType w:val="multilevel"/>
    <w:tmpl w:val="E51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A03F8"/>
    <w:multiLevelType w:val="multilevel"/>
    <w:tmpl w:val="ED7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60EC1"/>
    <w:multiLevelType w:val="multilevel"/>
    <w:tmpl w:val="47A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2"/>
    <w:rsid w:val="0016785D"/>
    <w:rsid w:val="00241B5B"/>
    <w:rsid w:val="0026545A"/>
    <w:rsid w:val="0026609E"/>
    <w:rsid w:val="002710BE"/>
    <w:rsid w:val="002F2E40"/>
    <w:rsid w:val="003028C4"/>
    <w:rsid w:val="00407D60"/>
    <w:rsid w:val="004976EF"/>
    <w:rsid w:val="004E3D62"/>
    <w:rsid w:val="005A3B69"/>
    <w:rsid w:val="00613903"/>
    <w:rsid w:val="007D2FDE"/>
    <w:rsid w:val="00802F0B"/>
    <w:rsid w:val="00880106"/>
    <w:rsid w:val="00A26D80"/>
    <w:rsid w:val="00A31132"/>
    <w:rsid w:val="00A6647C"/>
    <w:rsid w:val="00AC018E"/>
    <w:rsid w:val="00CB038F"/>
    <w:rsid w:val="00D858D1"/>
    <w:rsid w:val="00E52526"/>
    <w:rsid w:val="00E83C30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D784"/>
  <w15:docId w15:val="{ECDE2CEC-4DDD-C942-867F-2D17BAF7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132"/>
    <w:rPr>
      <w:b/>
      <w:bCs/>
    </w:rPr>
  </w:style>
  <w:style w:type="paragraph" w:styleId="a4">
    <w:name w:val="Normal (Web)"/>
    <w:basedOn w:val="a"/>
    <w:uiPriority w:val="99"/>
    <w:unhideWhenUsed/>
    <w:rsid w:val="00A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113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311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132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A31132"/>
    <w:rPr>
      <w:color w:val="0000FF" w:themeColor="hyperlink"/>
      <w:u w:val="single"/>
    </w:rPr>
  </w:style>
  <w:style w:type="character" w:customStyle="1" w:styleId="ctatext">
    <w:name w:val="ctatext"/>
    <w:basedOn w:val="a0"/>
    <w:rsid w:val="00A31132"/>
  </w:style>
  <w:style w:type="character" w:customStyle="1" w:styleId="posttitle">
    <w:name w:val="posttitle"/>
    <w:basedOn w:val="a0"/>
    <w:rsid w:val="00A31132"/>
  </w:style>
  <w:style w:type="character" w:customStyle="1" w:styleId="c19">
    <w:name w:val="c19"/>
    <w:basedOn w:val="a0"/>
    <w:rsid w:val="007D2FDE"/>
  </w:style>
  <w:style w:type="paragraph" w:customStyle="1" w:styleId="c11">
    <w:name w:val="c11"/>
    <w:basedOn w:val="a"/>
    <w:rsid w:val="007D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2FDE"/>
  </w:style>
  <w:style w:type="character" w:customStyle="1" w:styleId="c4">
    <w:name w:val="c4"/>
    <w:basedOn w:val="a0"/>
    <w:rsid w:val="007D2FDE"/>
  </w:style>
  <w:style w:type="paragraph" w:styleId="a7">
    <w:name w:val="List Paragraph"/>
    <w:basedOn w:val="a"/>
    <w:uiPriority w:val="34"/>
    <w:qFormat/>
    <w:rsid w:val="005A3B69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5A3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38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users/2424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AdminG</cp:lastModifiedBy>
  <cp:revision>5</cp:revision>
  <dcterms:created xsi:type="dcterms:W3CDTF">2023-02-06T13:42:00Z</dcterms:created>
  <dcterms:modified xsi:type="dcterms:W3CDTF">2023-04-28T10:46:00Z</dcterms:modified>
</cp:coreProperties>
</file>