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08CA" w:rsidRPr="00C976D6" w:rsidRDefault="006708CA" w:rsidP="006708CA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976D6">
        <w:rPr>
          <w:rFonts w:ascii="Times New Roman" w:hAnsi="Times New Roman" w:cs="Times New Roman"/>
          <w:sz w:val="28"/>
          <w:szCs w:val="28"/>
        </w:rPr>
        <w:t>Структурное подразделение</w:t>
      </w:r>
    </w:p>
    <w:p w:rsidR="006708CA" w:rsidRPr="00C976D6" w:rsidRDefault="006708CA" w:rsidP="006708CA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976D6">
        <w:rPr>
          <w:rFonts w:ascii="Times New Roman" w:hAnsi="Times New Roman" w:cs="Times New Roman"/>
          <w:sz w:val="28"/>
          <w:szCs w:val="28"/>
        </w:rPr>
        <w:t>«Детский сад №11 комбинированного вида»</w:t>
      </w:r>
    </w:p>
    <w:p w:rsidR="006708CA" w:rsidRPr="00C976D6" w:rsidRDefault="006708CA" w:rsidP="006708CA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976D6">
        <w:rPr>
          <w:rFonts w:ascii="Times New Roman" w:hAnsi="Times New Roman" w:cs="Times New Roman"/>
          <w:sz w:val="28"/>
          <w:szCs w:val="28"/>
        </w:rPr>
        <w:t>МБДОУ «Детский сад «Радуга» комбинированного вида»</w:t>
      </w:r>
    </w:p>
    <w:p w:rsidR="006708CA" w:rsidRPr="00C976D6" w:rsidRDefault="006708CA" w:rsidP="006708CA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976D6">
        <w:rPr>
          <w:rFonts w:ascii="Times New Roman" w:hAnsi="Times New Roman" w:cs="Times New Roman"/>
          <w:sz w:val="28"/>
          <w:szCs w:val="28"/>
        </w:rPr>
        <w:t>Рузаевского муниципального района</w:t>
      </w:r>
    </w:p>
    <w:p w:rsidR="006708CA" w:rsidRDefault="006708CA" w:rsidP="006708C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08CA" w:rsidRDefault="006708CA" w:rsidP="00C976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6708CA" w:rsidRDefault="006708CA" w:rsidP="00C976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6708CA" w:rsidRDefault="006708CA" w:rsidP="00C976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6708CA" w:rsidRDefault="006708CA" w:rsidP="00C976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6708CA" w:rsidRDefault="006708CA" w:rsidP="00C976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6708CA" w:rsidRPr="006708CA" w:rsidRDefault="006708CA" w:rsidP="00C976D6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Экологический проект для д</w:t>
      </w:r>
      <w:r w:rsidRPr="006708CA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етей подготовительной группы </w:t>
      </w:r>
    </w:p>
    <w:p w:rsidR="006708CA" w:rsidRDefault="006708CA" w:rsidP="00C976D6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6708CA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«Сдай батарейку- спаси ежика»</w:t>
      </w:r>
    </w:p>
    <w:p w:rsidR="006708CA" w:rsidRDefault="006708CA" w:rsidP="00C976D6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C976D6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C976D6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C976D6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C976D6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C976D6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C976D6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C976D6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C858E0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Подготовили: </w:t>
      </w:r>
    </w:p>
    <w:p w:rsidR="00C858E0" w:rsidRDefault="00C858E0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оспитатели логопедической группы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</w:t>
      </w: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Долганина</w:t>
      </w:r>
      <w:proofErr w:type="spellEnd"/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Е. Б.</w:t>
      </w: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Медведева Н. Н.</w:t>
      </w: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6708CA" w:rsidRDefault="006708CA" w:rsidP="006708CA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lastRenderedPageBreak/>
        <w:t>2021 г.</w:t>
      </w:r>
    </w:p>
    <w:p w:rsidR="001E1453" w:rsidRPr="006708CA" w:rsidRDefault="001E1453" w:rsidP="006708CA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Проект</w:t>
      </w:r>
    </w:p>
    <w:p w:rsidR="001E1453" w:rsidRPr="00C976D6" w:rsidRDefault="001E1453" w:rsidP="00FB352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«Сдай батарейку-спаси ежика!»</w:t>
      </w:r>
    </w:p>
    <w:p w:rsidR="001E1453" w:rsidRPr="00C976D6" w:rsidRDefault="001E1453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E1453" w:rsidRPr="00C976D6" w:rsidRDefault="001E1453" w:rsidP="001E1453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Информационная часть проекта.                                                                    </w:t>
      </w: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Тип проекта: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познавательный.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lang w:eastAsia="ru-RU"/>
        </w:rPr>
        <w:t>Вид проекта: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групповой, исследовательский, творческий.</w:t>
      </w:r>
    </w:p>
    <w:p w:rsidR="007655B0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lang w:eastAsia="ru-RU"/>
        </w:rPr>
        <w:t>Руководител</w:t>
      </w:r>
      <w:r w:rsidR="00FB3527" w:rsidRPr="00C976D6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lang w:eastAsia="ru-RU"/>
        </w:rPr>
        <w:t>и проекта</w:t>
      </w:r>
      <w:r w:rsidR="00FB3527"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:</w:t>
      </w:r>
      <w:r w:rsidR="00C858E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 </w:t>
      </w:r>
      <w:r w:rsidR="00FB3527" w:rsidRPr="00C976D6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 xml:space="preserve">воспитатели логопедической группы № 4 </w:t>
      </w:r>
    </w:p>
    <w:p w:rsidR="001E1453" w:rsidRPr="00C976D6" w:rsidRDefault="00FB3527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C976D6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Долганина</w:t>
      </w:r>
      <w:proofErr w:type="spellEnd"/>
      <w:r w:rsidRPr="00C976D6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 xml:space="preserve"> Елена Борисовна и Медведева Наталья Николаевна.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lang w:eastAsia="ru-RU"/>
        </w:rPr>
        <w:t>Участники проекта:</w:t>
      </w: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 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</w:t>
      </w:r>
      <w:r w:rsidR="00C858E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танники под</w:t>
      </w:r>
      <w:r w:rsidR="007655B0"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готовительной группы № 4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воспитатели, родители воспитанников.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lang w:eastAsia="ru-RU"/>
        </w:rPr>
        <w:t>Продолжительность проекта:</w:t>
      </w: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 </w:t>
      </w:r>
      <w:r w:rsidR="00FB3527"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 недели (февраль)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lang w:eastAsia="ru-RU"/>
        </w:rPr>
        <w:t>Социальная значимость проекта:</w:t>
      </w: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 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формирование основ экологической культуры</w:t>
      </w:r>
    </w:p>
    <w:p w:rsidR="001E1453" w:rsidRPr="00C976D6" w:rsidRDefault="001E1453" w:rsidP="007655B0">
      <w:pPr>
        <w:pStyle w:val="a5"/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Содержательная часть проекта</w:t>
      </w:r>
    </w:p>
    <w:p w:rsidR="007655B0" w:rsidRPr="00C976D6" w:rsidRDefault="007655B0" w:rsidP="007655B0">
      <w:pPr>
        <w:pStyle w:val="a5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Актуальность: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Тема экологической ситуации очень актуальна для нашей области, как и для многих регионов России. Мы хотим пить чистую воду, дышать чистым воздухом, есть продукты, свободные от вредных веществ. И при этом, многие из нас не задумываются, что состояние окружающей среды напрямую связано с нашим поведением в быту, в природе. Современный человек производит такое количество отходов, что проблема их утилизации становится с каждым днём всё более масштабной.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Проблема заключается в том, что люди попросту не знают о той опасности, которую таит в себе обыкновенная батарейка. Нередко можно наблюдать картину, когда использованные батарейки беспорядочно разбросаны по дому, выбрасываются вместе с бытовым мусором. В батарейках содержится множество различных опасных и вредных металлов, которые наносят существенный вред нашему здоровью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Мало кто знает, что ядовитые вещества из батареек проникают в почву, в подземные воды, попадают в реки и в водохранилища, из которых мы потребляем воду, не думая, что вредные вещества с кипячением не исчезают, не убиваются - они ведь не микробы.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Согласно исследованиям учёных, одна батарейка загрязняет тяжелыми металлами 400 л воды и 20 м2 почвы. В лесной зоне это территория обитания 2-х деревьев, 2-х кротов, одного ежика и нескольких тысяч дождевых червей.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нужно делать и какова ситуация с утилизацией батареек на данный момент? Во всём цивилизованном мире отработанные батарейки собирают и утилизируют отдельно от бытового мусора.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Таким образом, проанализировав сложившуюся ситуацию, мы пришли к выводу, что реализация проекта "Сдай батарейку-спаси ежика!" будет способствовать воспитанию экологической культуры воспитанников, изменению самосознания взрослых участников проекта.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ЦЕЛЬ проекта 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"Сдай батарейку – спаси ежика!»: формирование экологической культуры воспитанников и их родителей.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lastRenderedPageBreak/>
        <w:t>Задачи проекта: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Образовательные: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расширять знания детей о взаимозависимости деятельности человека и мира природы;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формировать представления о целесообразности вторичного использования бытовых хозяйственных отходов;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формировать представления о том, какую опасность для человека и природы несут использованные батарейки;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Развивающие: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развивать внимание, память, мышление, связную речь;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-развивать творческое мышление дошкольников, умение приобретать знания из различных источников, анализировать факты, высказывать собственные суждения.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Воспитательные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воспитывать экологическое грамотное поведение в природе.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Ожидаемые результаты проекта.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•изменение отношения к опасным отходам, раздельному сбору мусора;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содействие в организации утилизации батареек.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Оборудование и материалы: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Методическая литература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Художественная литература.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Электронные презентации.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Настольно-печатные игры.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5. Фотоаппарат.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6. Компьютер.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7. Материалы для продуктивной изобразительной и конструктивной деятельности.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8. Репродукции картин.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Этапы реализации экологической акции: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I. ПОДГОТОВИТЕЛЬНЫЙ ЭТАП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Изучение методического материала по реализации экологических акций в ДОУ.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Определение содержания, форм и методов организации работы.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Подборка художественной литературы, дидактических игр, электронных презентаций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Размещение в информационном уголке призыва к родителям принять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активное участие в реализации проекта.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II. ОСНОВНОЙ ЭТАП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РАБОТА С ДЕТЬМИ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Образовательная область "Познавательное развитие"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наблюдение за окружающей природой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беседы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1) «Как вести себя в природе»;</w:t>
      </w:r>
    </w:p>
    <w:p w:rsidR="001E1453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2) «Для чего нужны батарейки»;</w:t>
      </w:r>
    </w:p>
    <w:p w:rsidR="00EC6FE1" w:rsidRPr="00C976D6" w:rsidRDefault="00EC6FE1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3) «Батарейки сдавайтесь!»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- НОД «</w:t>
      </w:r>
      <w:r w:rsidRPr="00C976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Сдай батарейку — спаси ёжика!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» с ИКТ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Образовательная область "Речевое развитие"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НОД «Составление рассказа по картине «Ежи»;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составление творческих рассказов «Как спасти планету от батареек»;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ситуативный разговор «Что будет, если каждый выбросит одну батарейку»;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чтение сказок, стихов, рассказов дошкольников на тему: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«Батарейка и мышка»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«Сказка про батарейку Сонечку»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«Путешествие маленькой батарейки»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«Музыкальный руль»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«Опасный мусор»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Образовательная область "Физическое развитие"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proofErr w:type="spellStart"/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физминутки</w:t>
      </w:r>
      <w:proofErr w:type="spellEnd"/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«Мы по улице идем», «Если я приду в лесок» и др.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="00C858E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пальчиковая гимнастика: «Белка», 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«Колючий клубок», «Детеныши диких животных" и др.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Образовательная область "Социально-коммуникативное развитие"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Дидактические игры: «Можно-нельзя»,</w:t>
      </w:r>
      <w:r w:rsidR="00C858E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bookmarkStart w:id="0" w:name="_GoBack"/>
      <w:bookmarkEnd w:id="0"/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«Найди сходство и отличие», «Четвертый лишний», «Береги живое»; «Собери картинку»;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Образовательная область "Художественно-эстетическое развитие"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-рисование листовок «Сдай батарейку-спаси ёжика»;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-изготовление плаката «Батарейки – сдавайтесь!»;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-рассматривание иллюстраций, фотографий, репродукций картин.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РАБОТА С РОДИТЕЛЯМИ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Призыв к участию в экологической акции «Сдай батарейку-спаси ёжика!»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Папка-передвижка «Большой вред маленькой батарейки»;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Консультация «Экологическое воспитание в семье»;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Консультация «</w:t>
      </w:r>
      <w:r w:rsidR="00EC6FE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Экологические игры с детьми дома»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5. Информация о пунктах приема использованных батареек;</w:t>
      </w:r>
    </w:p>
    <w:p w:rsidR="001E1453" w:rsidRPr="00C976D6" w:rsidRDefault="00772894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6</w:t>
      </w:r>
      <w:r w:rsidR="001E1453"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Размещение буклетов «Сдай батарейку-спаси ёжика!»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III. ЗАКЛЮЧИТЕЛЬНЫЙ ЭТАП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Подведение итогов проекта</w:t>
      </w:r>
      <w:r w:rsidR="00772894"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Анкетирование родителей, отзывы о реализации проекта.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Обработка и оформление материалов проекта.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Размещение информации о проекте на сайте.</w:t>
      </w:r>
    </w:p>
    <w:p w:rsidR="001E1453" w:rsidRPr="00C976D6" w:rsidRDefault="001E1453" w:rsidP="00FB35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B3527" w:rsidRPr="00C976D6" w:rsidRDefault="00FB3527" w:rsidP="00FB35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B3527" w:rsidRPr="00C976D6" w:rsidRDefault="00FB3527" w:rsidP="00FB35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B3527" w:rsidRPr="00C976D6" w:rsidRDefault="00FB3527" w:rsidP="00FB35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B3527" w:rsidRPr="00C976D6" w:rsidRDefault="00FB3527" w:rsidP="00FB35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B3527" w:rsidRPr="00C976D6" w:rsidRDefault="00FB3527" w:rsidP="00FB35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B3527" w:rsidRPr="00C976D6" w:rsidRDefault="00FB3527" w:rsidP="00FB35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B3527" w:rsidRPr="00C976D6" w:rsidRDefault="00FB3527" w:rsidP="00FB35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B3527" w:rsidRPr="00C976D6" w:rsidRDefault="00FB3527" w:rsidP="00FB35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B3527" w:rsidRPr="00C976D6" w:rsidRDefault="00FB3527" w:rsidP="00FB35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B3527" w:rsidRPr="00C976D6" w:rsidRDefault="00FB3527" w:rsidP="00FB35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B3527" w:rsidRPr="00C976D6" w:rsidRDefault="00FB3527" w:rsidP="00FB35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08CA" w:rsidRDefault="006708CA" w:rsidP="006708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B3527" w:rsidRPr="00C976D6" w:rsidRDefault="00FB3527" w:rsidP="006708C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Агитационные плакаты к сбору использованных батареек</w:t>
      </w:r>
    </w:p>
    <w:p w:rsidR="00F27595" w:rsidRPr="00C976D6" w:rsidRDefault="00F27595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B3527" w:rsidRPr="00C976D6" w:rsidRDefault="00F27595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201613"/>
            <wp:effectExtent l="19050" t="0" r="3175" b="0"/>
            <wp:docPr id="1" name="Рисунок 1" descr="C:\Users\User\Desktop\IMG_0126-24-11-16-05-4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0126-24-11-16-05-43 (1)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595" w:rsidRDefault="00F27595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886450" cy="4048125"/>
            <wp:effectExtent l="19050" t="0" r="0" b="0"/>
            <wp:docPr id="2" name="Рисунок 2" descr="C:\Users\User\Desktop\spasi_ezhik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spasi_ezhika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Рисование агитационных плакатов детьми</w:t>
      </w:r>
    </w:p>
    <w:p w:rsidR="00EC6FE1" w:rsidRDefault="00EC6FE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7922471"/>
            <wp:effectExtent l="19050" t="0" r="3175" b="0"/>
            <wp:docPr id="12" name="Рисунок 12" descr="C:\Users\User\Downloads\161435008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16143500805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4248"/>
            <wp:effectExtent l="19050" t="0" r="3175" b="0"/>
            <wp:docPr id="13" name="Рисунок 13" descr="C:\Users\User\Downloads\1614350036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16143500361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7C18" w:rsidRDefault="001A7C18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A7C18" w:rsidRDefault="001A7C18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Оформление раскладушки</w:t>
      </w:r>
    </w:p>
    <w:p w:rsidR="001A7C18" w:rsidRDefault="001A7C18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A7C18" w:rsidRPr="00C976D6" w:rsidRDefault="001A7C18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2481841"/>
            <wp:effectExtent l="19050" t="0" r="3175" b="0"/>
            <wp:docPr id="16" name="Рисунок 16" descr="C:\Users\User\Downloads\1614349754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16143497542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81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527" w:rsidRDefault="00FB3527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A7C18" w:rsidRDefault="001A7C18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A7C18" w:rsidRDefault="001A7C18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Обновление стенда для родителей новой информацией по теме.</w:t>
      </w:r>
    </w:p>
    <w:p w:rsidR="001A7C18" w:rsidRDefault="001A7C18" w:rsidP="001A7C1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A7C18" w:rsidRDefault="001A7C18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A7C18" w:rsidRDefault="001A7C18" w:rsidP="001A7C1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1A7C18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4248"/>
            <wp:effectExtent l="19050" t="0" r="3175" b="0"/>
            <wp:docPr id="19" name="Рисунок 19" descr="C:\Users\User\Downloads\1614349657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16143496575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Pr="00C976D6" w:rsidRDefault="00C455D1" w:rsidP="001E145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08CA" w:rsidRDefault="006708CA" w:rsidP="006708CA">
      <w:pPr>
        <w:pStyle w:val="a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A7C18" w:rsidRDefault="001A7C18" w:rsidP="006708CA">
      <w:pPr>
        <w:pStyle w:val="a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A7C18" w:rsidRDefault="001A7C18" w:rsidP="006708CA">
      <w:pPr>
        <w:pStyle w:val="a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A7C18" w:rsidRDefault="001A7C18" w:rsidP="006708CA">
      <w:pPr>
        <w:pStyle w:val="a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A7C18" w:rsidRDefault="001A7C18" w:rsidP="006708CA">
      <w:pPr>
        <w:pStyle w:val="a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A7C18" w:rsidRDefault="001A7C18" w:rsidP="006708CA">
      <w:pPr>
        <w:pStyle w:val="a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A7C18" w:rsidRDefault="001A7C18" w:rsidP="001A7C18">
      <w:pPr>
        <w:pStyle w:val="a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Фотоотчет</w:t>
      </w:r>
    </w:p>
    <w:p w:rsidR="001A7C18" w:rsidRDefault="001A7C18" w:rsidP="001A7C18">
      <w:pPr>
        <w:pStyle w:val="a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133D5" w:rsidRDefault="001133D5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9" name="Рисунок 9" descr="C:\Users\User\Downloads\1614363059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16143630594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5D1" w:rsidRDefault="00C455D1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10" name="Рисунок 10" descr="C:\Users\User\Downloads\1614363031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16143630313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FC" w:rsidRDefault="002474FC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74FC" w:rsidRDefault="002474FC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74FC" w:rsidRDefault="002474FC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74FC" w:rsidRDefault="002474FC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74FC" w:rsidRDefault="002474FC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24" name="Рисунок 24" descr="C:\Users\User\Downloads\20210227_153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20210227_1533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5D1" w:rsidRDefault="00C455D1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11" name="Рисунок 11" descr="C:\Users\User\Downloads\1614350185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161435018509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7C18" w:rsidRDefault="001A7C18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A7C18" w:rsidRDefault="001A7C18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A7C18" w:rsidRDefault="001A7C18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A7C18" w:rsidRDefault="001A7C18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45375" w:rsidRDefault="001A7C18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810000"/>
            <wp:effectExtent l="19050" t="0" r="3175" b="0"/>
            <wp:docPr id="20" name="Рисунок 20" descr="C:\Users\User\Downloads\1614349636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16143496369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75" w:rsidRDefault="00A45375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45375" w:rsidRDefault="00A45375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45375" w:rsidRDefault="00A45375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45375" w:rsidRDefault="00A45375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45375" w:rsidRDefault="00A45375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114800"/>
            <wp:effectExtent l="19050" t="0" r="3175" b="0"/>
            <wp:docPr id="23" name="Рисунок 23" descr="C:\Users\User\Downloads\161434932605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1614349326052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75" w:rsidRDefault="00A45375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74FC" w:rsidRDefault="002474FC" w:rsidP="002474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45375" w:rsidRDefault="00A45375" w:rsidP="002474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Привлечение к участию в акции детей из других групп детского сада № 11</w:t>
      </w:r>
    </w:p>
    <w:p w:rsidR="00A45375" w:rsidRDefault="00A45375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45375" w:rsidRDefault="00A45375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45375" w:rsidRDefault="00A45375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45375" w:rsidRDefault="00A45375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162425"/>
            <wp:effectExtent l="19050" t="0" r="3175" b="0"/>
            <wp:docPr id="21" name="Рисунок 21" descr="C:\Users\User\Downloads\1614349572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161434957299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75" w:rsidRDefault="00A45375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029075"/>
            <wp:effectExtent l="19050" t="0" r="3175" b="0"/>
            <wp:docPr id="22" name="Рисунок 22" descr="C:\Users\User\Downloads\1614349512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161434951256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75" w:rsidRDefault="00A45375" w:rsidP="00A45375">
      <w:pPr>
        <w:pStyle w:val="a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455D1" w:rsidRPr="00C976D6" w:rsidRDefault="00C455D1" w:rsidP="00A45375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976D6">
        <w:rPr>
          <w:rFonts w:ascii="Times New Roman" w:hAnsi="Times New Roman" w:cs="Times New Roman"/>
          <w:sz w:val="28"/>
          <w:szCs w:val="28"/>
        </w:rPr>
        <w:t>Структурное подразделение</w:t>
      </w:r>
    </w:p>
    <w:p w:rsidR="00C455D1" w:rsidRPr="00C976D6" w:rsidRDefault="00C455D1" w:rsidP="00A45375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976D6">
        <w:rPr>
          <w:rFonts w:ascii="Times New Roman" w:hAnsi="Times New Roman" w:cs="Times New Roman"/>
          <w:sz w:val="28"/>
          <w:szCs w:val="28"/>
        </w:rPr>
        <w:t>«Детский сад №11 комбинированного вида»</w:t>
      </w:r>
    </w:p>
    <w:p w:rsidR="00C455D1" w:rsidRPr="00C976D6" w:rsidRDefault="00C455D1" w:rsidP="00A45375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976D6">
        <w:rPr>
          <w:rFonts w:ascii="Times New Roman" w:hAnsi="Times New Roman" w:cs="Times New Roman"/>
          <w:sz w:val="28"/>
          <w:szCs w:val="28"/>
        </w:rPr>
        <w:t>МБДОУ «Детский сад «Радуга» комбинированного вида»</w:t>
      </w:r>
    </w:p>
    <w:p w:rsidR="00C455D1" w:rsidRPr="00C976D6" w:rsidRDefault="00C455D1" w:rsidP="00A45375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976D6">
        <w:rPr>
          <w:rFonts w:ascii="Times New Roman" w:hAnsi="Times New Roman" w:cs="Times New Roman"/>
          <w:sz w:val="28"/>
          <w:szCs w:val="28"/>
        </w:rPr>
        <w:t>Рузаевского муниципального района</w:t>
      </w:r>
    </w:p>
    <w:p w:rsidR="00C455D1" w:rsidRDefault="00C455D1" w:rsidP="00A4537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C455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C455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C455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C455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C455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Default="00C455D1" w:rsidP="00C455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55D1" w:rsidRPr="00C976D6" w:rsidRDefault="00C455D1" w:rsidP="00C455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Конспект</w:t>
      </w:r>
    </w:p>
    <w:p w:rsidR="00C455D1" w:rsidRPr="00C976D6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НОД</w:t>
      </w:r>
    </w:p>
    <w:p w:rsidR="00C455D1" w:rsidRPr="00C976D6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с использованием ИКТ</w:t>
      </w:r>
    </w:p>
    <w:p w:rsidR="00C455D1" w:rsidRPr="00C976D6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«Сдай батарейку — спаси ёжика!»</w:t>
      </w: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в подготовительной группе</w:t>
      </w: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Подготовила: </w:t>
      </w:r>
      <w:proofErr w:type="spellStart"/>
      <w:r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Долганина</w:t>
      </w:r>
      <w:proofErr w:type="spellEnd"/>
      <w:r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Е. Б.</w:t>
      </w: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воспитатель логопедической группы № 4</w:t>
      </w: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455D1" w:rsidRPr="00C976D6" w:rsidRDefault="00C455D1" w:rsidP="00C455D1">
      <w:pPr>
        <w:pBdr>
          <w:bottom w:val="single" w:sz="6" w:space="23" w:color="D6DDB9"/>
        </w:pBd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2021 г.</w:t>
      </w:r>
    </w:p>
    <w:p w:rsidR="00C455D1" w:rsidRDefault="00C455D1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08CA" w:rsidRDefault="006708CA" w:rsidP="006708C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Конспект занятия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(Образовательная область "Познавательное развитие»)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Цель: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формирование экологического мировоззрения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Задачи: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образовательные: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расширять знания детей о взаимозависимости деятельности человека и мира природы;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формировать представления о социально-экономической проблеме утилизации и переработки мусора;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расширять словарный запас;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развивающие: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развивать внимание, наблюдательность, логическое мышление,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развивать умение анализировать и делать выводы,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развивать у детей коммуникативные навыки, умение вести диалог;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воспитательные: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воспитывать ответственное отношение к окружающей среде.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Материалы: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Ноутбук, презентация, батарейки, посылка и конверт с изображением </w:t>
      </w:r>
      <w:proofErr w:type="spellStart"/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Фиксиков</w:t>
      </w:r>
      <w:proofErr w:type="spellEnd"/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Ход совместной деятельности: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Воспитатель: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Дети! Нам пришла посылка.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(Воспитатель открывает посылку, в ней письмо от </w:t>
      </w:r>
      <w:proofErr w:type="spellStart"/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Фиксиков</w:t>
      </w:r>
      <w:proofErr w:type="spellEnd"/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батарейки)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Воспитатель читает письмо: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«Здравствуйте, ребята! Мы обращаемся к вам за помощью: наша планета в опасности! Маленькие штучки возвращаются, чтобы навредить. Вы узнаете, что это за штучки, отгадав загадку: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Эта штучка хоть мала,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 энергии полна,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Оживляет механизмы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Лишь присутствием она!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(Ответы детей)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Воспитатель: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предлагаем вам принять участие в экологической акции «Сдай батарейку- спаси ежика!» Вот они- батарейки! Чем больше вы сможете собрать использованных батареек, тем больше вы спасете деревьев, ежей и других животных. Напишите нам письмо, расскажите о том, сколько батареек собрали вы, ваши родители, педагоги, родные, знакомые, друзья. С нетерпением ждём ответа! Успехов вам! Помните, жизнь нашей планеты в ваших руках!»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Воспитатель: 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а вы помните, что означают слова «экологическая акция»?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(Ответы детей)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Воспитатель предлагает посмотреть презентацию.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lastRenderedPageBreak/>
        <w:t>СЛАЙД 1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знаете ли вы, что отслужившие батарейки возвращаются, чтобы навредить?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СЛАЙД 2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Каким приборам необходимы батарейки?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СЛАЙД 3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Воспитатель: 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а кто из вас знает, зачем приборам нужны батарейки?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Дети: 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Они дают электричество, от которого и работают приборы.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Воспитатель: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Но однажды наступает такой момент, когда прибор перестает работать. Часы не идут, пульт не включает телевизор. Что же произошло?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Дети: 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Сели батарейки. Их нужно заменить.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Воспитатель: </w:t>
      </w:r>
      <w:proofErr w:type="spellStart"/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Ачто</w:t>
      </w:r>
      <w:proofErr w:type="spellEnd"/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же делать с использованными батарейками?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Дети: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Их можно выбросить в мусорный контейнер.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Воспитатель: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СЛАЙДЫ 4,5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Чтобы правильно ответить на этот вопрос, надо посмотреть на саму батарейку. На каждой батарейке есть значок, изображающий перечёркнутый мусорный контейнер. Это означает, что батарейки нельзя выбрасывать с обычным мусором. Её нужно правильно утилизировать.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СЛАЙД 6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Рассмотрите батарейку и найдите этот специальный знак.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(Дети рассматривают батарейки и находят специальный знак)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Физкультминутка «Мы по улице идем».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(дети вместе с воспитателем имитируют движения):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Мы по улице идем, на которой мы живем,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Мы стекляшки и бумажки собираем и кладем: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Раз — в ведро, а два — в корзинку, наклоняем нашу спинку.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Если дружно потрудиться, все вокруг преобразится!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Воспитатель: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уже сказали с вами, что батарейки помогают человеку в быту и на производстве тогда, когда необходимо электричество.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Но, оказывается, батарейка может быть опасна. Как вы думаете, чем? (Ответы детей)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в батарейке содержатся различные вредные вещества, которые, находясь закрытыми в батарейке, временно безопасны. Но когда батарейка попадает на свалку, она начинает разрушаться, и все эти вещества попадают в почву, в воду, которую мы пьём, и в воздух, которым мы дышим. Человек начинает болеть различными заболеваниями, опасными для жизни. Таким образом, свое вредное воздействие батарейка оказывает на всю природу, включая человека.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СЛАЙД 7, 8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Воспитатель: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Считается, что одна пальчиковая батарейка загрязняет тяжелыми металлами около 20 кв. м. почвы. В лесной зоне это территория обитания двух деревьев, двух кротов, одного ежика и нескольких тысяч дождевых червей. Так что 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просто выбросить батарейку нельзя. Ребята, а вы знаете, что нужно делать с такими опасными отходами, как батарейка?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СЛАЙД 9,10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Воспитатель: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Конечно, её нужно сдать в специальный пункт приёма опасных отходов, откуда её отвезут на специальный завод и переработают. Такие пункты приёма есть и в нашем городе.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куда выбрасываете использованные батарейки вы или ваши родители?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(Ответы детей)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СЛАЙД 11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-Но теперь вы знаете, чем опасны батарейки. Расскажите, пожалуйста, о</w:t>
      </w:r>
      <w:r w:rsidR="00FB3527"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б этом своим </w:t>
      </w:r>
      <w:proofErr w:type="gramStart"/>
      <w:r w:rsidR="00FB3527"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родителям, 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</w:t>
      </w:r>
      <w:proofErr w:type="gramEnd"/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пред</w:t>
      </w:r>
      <w:r w:rsidR="00FB3527"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ложите им принести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использованные батарейки </w:t>
      </w:r>
      <w:r w:rsidR="00FB3527"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 детский сад, а мы отвезем их в специально предназначенные для этого </w:t>
      </w:r>
      <w:proofErr w:type="spellStart"/>
      <w:r w:rsidR="00FB3527"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экобоксы</w:t>
      </w:r>
      <w:proofErr w:type="spellEnd"/>
      <w:r w:rsidR="00FB3527"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Ребенок читает: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Нашу планету, друзья, сбережем,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Мы в </w:t>
      </w:r>
      <w:proofErr w:type="spellStart"/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экобокс</w:t>
      </w:r>
      <w:proofErr w:type="spellEnd"/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батарейки несем!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Нашу планету, друзья, берегите!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Скорей в </w:t>
      </w:r>
      <w:proofErr w:type="spellStart"/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экобокс</w:t>
      </w:r>
      <w:proofErr w:type="spellEnd"/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батарейки несите!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Кузьмина Л. А.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СЛАЙД 12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Воспитатель: 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 заключение, мне хотелось бы вам показать мультфильм, вместе с </w:t>
      </w:r>
      <w:proofErr w:type="spellStart"/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Фиксиками</w:t>
      </w:r>
      <w:proofErr w:type="spellEnd"/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вы узнаете, какой вред могут нанести батарейки, и как с этим бороться.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СЛАЙД 13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Воспитатель: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сейчас давайте повторим правила, которые помогут нам спасти нашу планету от вреда, наносимого батарейками. Ведь это может сделать каждый!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Воспитатель: </w:t>
      </w: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Молодцы, ребята!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интересного и нового вы сегодня узнали? (Ответы)</w:t>
      </w:r>
    </w:p>
    <w:p w:rsidR="001E1453" w:rsidRPr="00C976D6" w:rsidRDefault="001E1453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976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нужно сделать, чтобы принять участие в экологической акции «Сдай батарейку- спаси ёжика!»?</w:t>
      </w:r>
    </w:p>
    <w:p w:rsidR="007655B0" w:rsidRPr="00C976D6" w:rsidRDefault="007655B0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976D6" w:rsidRDefault="00C976D6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976D6" w:rsidRDefault="00C976D6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976D6" w:rsidRDefault="00C976D6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976D6" w:rsidRDefault="00C976D6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976D6" w:rsidRDefault="00C976D6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08CA" w:rsidRDefault="006708CA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6708CA" w:rsidRDefault="006708CA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6708CA" w:rsidRDefault="006708CA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6708CA" w:rsidRDefault="006708CA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6708CA" w:rsidRDefault="006708CA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6708CA" w:rsidRDefault="006708CA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6708CA" w:rsidRDefault="006708CA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976D6" w:rsidRP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976D6">
        <w:rPr>
          <w:rFonts w:ascii="Times New Roman" w:hAnsi="Times New Roman" w:cs="Times New Roman"/>
          <w:sz w:val="28"/>
          <w:szCs w:val="28"/>
        </w:rPr>
        <w:lastRenderedPageBreak/>
        <w:t>Структурное подразделение</w:t>
      </w:r>
    </w:p>
    <w:p w:rsidR="00C976D6" w:rsidRP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976D6">
        <w:rPr>
          <w:rFonts w:ascii="Times New Roman" w:hAnsi="Times New Roman" w:cs="Times New Roman"/>
          <w:sz w:val="28"/>
          <w:szCs w:val="28"/>
        </w:rPr>
        <w:t>«Детский сад №11 комбинированного вида»</w:t>
      </w:r>
    </w:p>
    <w:p w:rsidR="00C976D6" w:rsidRP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976D6">
        <w:rPr>
          <w:rFonts w:ascii="Times New Roman" w:hAnsi="Times New Roman" w:cs="Times New Roman"/>
          <w:sz w:val="28"/>
          <w:szCs w:val="28"/>
        </w:rPr>
        <w:t>МБДОУ «Детский сад «Радуга» комбинированного вида»</w:t>
      </w:r>
    </w:p>
    <w:p w:rsid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976D6">
        <w:rPr>
          <w:rFonts w:ascii="Times New Roman" w:hAnsi="Times New Roman" w:cs="Times New Roman"/>
          <w:sz w:val="28"/>
          <w:szCs w:val="28"/>
        </w:rPr>
        <w:t>Рузаевского муниципального района</w:t>
      </w:r>
    </w:p>
    <w:p w:rsid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Просмотр мультфильма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Фиксики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976D6">
        <w:rPr>
          <w:rFonts w:ascii="Times New Roman" w:hAnsi="Times New Roman" w:cs="Times New Roman"/>
          <w:sz w:val="28"/>
          <w:szCs w:val="28"/>
        </w:rPr>
        <w:object w:dxaOrig="195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7.5pt;height:40.25pt" o:ole="">
            <v:imagedata r:id="rId19" o:title=""/>
          </v:shape>
          <o:OLEObject Type="Embed" ProgID="Package" ShapeID="_x0000_i1025" DrawAspect="Content" ObjectID="_1677729963" r:id="rId20"/>
        </w:object>
      </w:r>
    </w:p>
    <w:p w:rsid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Просмотр презентации о вреде батареек.</w:t>
      </w:r>
    </w:p>
    <w:p w:rsid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976D6">
        <w:rPr>
          <w:rFonts w:ascii="Times New Roman" w:hAnsi="Times New Roman" w:cs="Times New Roman"/>
          <w:sz w:val="28"/>
          <w:szCs w:val="28"/>
        </w:rPr>
        <w:object w:dxaOrig="7205" w:dyaOrig="5401">
          <v:shape id="_x0000_i1026" type="#_x0000_t75" style="width:5in;height:269.85pt" o:ole="">
            <v:imagedata r:id="rId21" o:title=""/>
          </v:shape>
          <o:OLEObject Type="Embed" ProgID="PowerPoint.Show.8" ShapeID="_x0000_i1026" DrawAspect="Content" ObjectID="_1677729964" r:id="rId22"/>
        </w:object>
      </w:r>
    </w:p>
    <w:p w:rsid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976D6" w:rsidRDefault="00C976D6" w:rsidP="00C976D6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976D6" w:rsidRDefault="00C976D6" w:rsidP="00C976D6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Выполнила: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Долганина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 Б.</w:t>
      </w:r>
    </w:p>
    <w:p w:rsidR="00C976D6" w:rsidRPr="00C976D6" w:rsidRDefault="00C976D6" w:rsidP="00C976D6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 логопедической группы № 4</w:t>
      </w:r>
    </w:p>
    <w:p w:rsidR="007655B0" w:rsidRPr="00C976D6" w:rsidRDefault="00C976D6" w:rsidP="00C976D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</w:t>
      </w:r>
    </w:p>
    <w:p w:rsidR="007655B0" w:rsidRPr="00C976D6" w:rsidRDefault="007655B0" w:rsidP="00C976D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655B0" w:rsidRPr="00C976D6" w:rsidRDefault="007655B0" w:rsidP="001E14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40296" w:rsidRDefault="00040296" w:rsidP="0004029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76D6" w:rsidRDefault="00C976D6" w:rsidP="0004029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2021 г.</w:t>
      </w:r>
    </w:p>
    <w:p w:rsidR="00C455D1" w:rsidRDefault="00C455D1" w:rsidP="0004029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2471"/>
            <wp:effectExtent l="19050" t="0" r="3175" b="0"/>
            <wp:docPr id="14" name="Рисунок 14" descr="C:\Users\User\Downloads\161435013534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1614350135340 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5D1" w:rsidRDefault="00C455D1" w:rsidP="0004029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55D1" w:rsidRDefault="00C455D1" w:rsidP="0004029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55D1" w:rsidRDefault="00C455D1" w:rsidP="0004029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55D1" w:rsidRDefault="00C455D1" w:rsidP="0004029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55D1" w:rsidRDefault="00C455D1" w:rsidP="0004029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2471"/>
            <wp:effectExtent l="19050" t="0" r="3175" b="0"/>
            <wp:docPr id="15" name="Рисунок 15" descr="C:\Users\User\Downloads\1614350109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16143501092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5D1" w:rsidRDefault="00C455D1" w:rsidP="0004029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55D1" w:rsidRDefault="00C455D1" w:rsidP="0004029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55D1" w:rsidRDefault="00C455D1" w:rsidP="0004029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55D1" w:rsidRDefault="00C455D1" w:rsidP="0004029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55D1" w:rsidRP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455D1">
        <w:rPr>
          <w:rFonts w:ascii="Times New Roman" w:hAnsi="Times New Roman" w:cs="Times New Roman"/>
          <w:sz w:val="28"/>
          <w:szCs w:val="28"/>
        </w:rPr>
        <w:lastRenderedPageBreak/>
        <w:t>Структурное подразделение</w:t>
      </w:r>
    </w:p>
    <w:p w:rsidR="00C455D1" w:rsidRP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455D1">
        <w:rPr>
          <w:rFonts w:ascii="Times New Roman" w:hAnsi="Times New Roman" w:cs="Times New Roman"/>
          <w:sz w:val="28"/>
          <w:szCs w:val="28"/>
        </w:rPr>
        <w:t>«Детский сад №11 комбинированного вида»</w:t>
      </w:r>
    </w:p>
    <w:p w:rsidR="00C455D1" w:rsidRP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455D1">
        <w:rPr>
          <w:rFonts w:ascii="Times New Roman" w:hAnsi="Times New Roman" w:cs="Times New Roman"/>
          <w:sz w:val="28"/>
          <w:szCs w:val="28"/>
        </w:rPr>
        <w:t>МБДОУ «Детский сад «Радуга» комбинированного вида»</w:t>
      </w:r>
    </w:p>
    <w:p w:rsid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C455D1">
        <w:rPr>
          <w:rFonts w:ascii="Times New Roman" w:hAnsi="Times New Roman" w:cs="Times New Roman"/>
          <w:sz w:val="28"/>
          <w:szCs w:val="28"/>
        </w:rPr>
        <w:t>Рузаевского муниципального района</w:t>
      </w:r>
    </w:p>
    <w:p w:rsid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Беседа с детьми подготовительной группы № 4</w:t>
      </w:r>
    </w:p>
    <w:p w:rsidR="00C455D1" w:rsidRP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тему: </w:t>
      </w:r>
      <w:r w:rsidR="001A7C18">
        <w:rPr>
          <w:rFonts w:ascii="Times New Roman" w:hAnsi="Times New Roman" w:cs="Times New Roman"/>
          <w:sz w:val="28"/>
          <w:szCs w:val="28"/>
        </w:rPr>
        <w:t>«Батарейки, сдавайтесь!»</w:t>
      </w:r>
    </w:p>
    <w:p w:rsidR="00C455D1" w:rsidRDefault="00C455D1" w:rsidP="00C455D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Подготовила: Медведева Н. Н.</w:t>
      </w:r>
    </w:p>
    <w:p w:rsidR="00C455D1" w:rsidRDefault="00C455D1" w:rsidP="00C455D1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 логопедической группы № </w:t>
      </w:r>
    </w:p>
    <w:p w:rsidR="00C455D1" w:rsidRDefault="00C455D1" w:rsidP="00C455D1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1A7C18" w:rsidRDefault="001A7C18" w:rsidP="00C455D1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1A7C18" w:rsidRDefault="001A7C18" w:rsidP="00C455D1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1A7C18" w:rsidRDefault="001A7C18" w:rsidP="00C455D1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1A7C18" w:rsidRDefault="001A7C18" w:rsidP="001A7C18">
      <w:pPr>
        <w:pStyle w:val="a6"/>
        <w:tabs>
          <w:tab w:val="left" w:pos="565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2021 г.</w:t>
      </w:r>
    </w:p>
    <w:p w:rsidR="001A7C18" w:rsidRPr="00B64E0C" w:rsidRDefault="001A7C18" w:rsidP="001A7C18">
      <w:pPr>
        <w:shd w:val="clear" w:color="auto" w:fill="FCFCFC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«Батарейки, сдавайтесь!»</w:t>
      </w:r>
    </w:p>
    <w:p w:rsidR="001A7C18" w:rsidRPr="00B64E0C" w:rsidRDefault="001A7C18" w:rsidP="001A7C18">
      <w:pPr>
        <w:spacing w:after="30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Беседа с детьми подготовительной группы.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основы экологического сознания воспитанников.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Способствовать воспитанию навыков экологически устойчивого и безопасного стиля жизни.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Привлечь внимание воспитанников к проблеме загрязнения окружающей среды.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Развития навыков хозяйственного отношения к окружающему миру и повышения уровня экологической культуры и грамотности.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Привлечь внимания детей к экологической проблемы земли. Воспитывать бережное отношение к природе.</w:t>
      </w:r>
    </w:p>
    <w:p w:rsidR="001A7C18" w:rsidRPr="00B64E0C" w:rsidRDefault="001A7C18" w:rsidP="001A7C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Научить правильно утилизировать батарейки</w:t>
      </w:r>
      <w:r w:rsidRPr="00B64E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1A7C18" w:rsidRPr="00B64E0C" w:rsidRDefault="001A7C18" w:rsidP="001A7C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7C18" w:rsidRPr="00B64E0C" w:rsidRDefault="001A7C18" w:rsidP="001A7C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7C18" w:rsidRPr="00B64E0C" w:rsidRDefault="001A7C18" w:rsidP="001A7C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 беседы.</w:t>
      </w:r>
    </w:p>
    <w:p w:rsidR="001A7C18" w:rsidRPr="00B64E0C" w:rsidRDefault="001A7C18" w:rsidP="001A7C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вы знаете, что человек не может жить без природы. Но строя себе дома, прокладывая дороги и создавая новые полезные для себя вещи, люди, к сожалению, наносят природе вред. Это происходит потому, что создавая что-то полезное, люди оставляют после себя различный мусор – отходы.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Отходы могут быть вредными и даже опасными: они способны отравлять природу, сохраняться и накапливаться в земле, воде и воздухе. Люди вдыхают отравленный воздух или пьют загрязнённую воду, едят пищу, в которую попали маленькие частички вредных отходов, и заболевают. Кто-то может себя плохо себя чувствовать, быстро устаёт, капризничает, забывает вещи имена и даты, ходит всегда сердитым, страдает бессонницей и не может решать самые простые задачки</w:t>
      </w:r>
      <w:proofErr w:type="gramStart"/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 так происходит не оттого, что у человека плохой характер, не потому. что этот человек глуп, а потому, что к нему в организм попал опасный отход человеческой деятельности – свинец. Свинец – это металл серебристо-белого цвета. Люди используют его с глубокой древности. Из него изготавливали большие кирпичи, статуи богов и царей, печати, таблички для письма острым твёрдым предметом. В более поздние времена римляне изготавливали из свинца трубы для водопровода. Свинец и сегодня используют во многих отраслях.</w:t>
      </w:r>
    </w:p>
    <w:p w:rsidR="001A7C18" w:rsidRPr="00B64E0C" w:rsidRDefault="001A7C18" w:rsidP="001A7C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7C18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Отгадайте загадку: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Эта штучка хоть мала, но энергии полна. 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Оживляет механизмы лишь присутствием она.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Правильно, это батарейка. Батарейки, конечно, нам очень нам нужны – без них не будет работать фонарик, пульт от телевизора, часы или игрушка.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И в этих нужных человеку батарейках содержится свинец и много других вредных металлов. Что эти вредные для здоровья вещества не попадали в организм человека, батарейки нельзя выкидывать в мусорное ведро. Почему? Беспечно выброшенная в мусорное ведро батарейка попадает на свалку, где вместе с другим мусором её сожгут.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с клубами дыма устремляется в небо и туча </w:t>
      </w:r>
      <w:proofErr w:type="spellStart"/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диоксинов</w:t>
      </w:r>
      <w:proofErr w:type="spellEnd"/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(особых веществ – ядов). Даже если их будет очень-очень мало, они всё равно способны отравить организм любого живого существа. Они проникают в наш организм не только с дымом: с дождевой водой </w:t>
      </w:r>
      <w:proofErr w:type="spellStart"/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диоксины</w:t>
      </w:r>
      <w:proofErr w:type="spellEnd"/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попадают в почву, воду и растения, дальше – к нам на стол с едой и питьём.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знаете ли вы, что одна батарейка загрязняет тяжёлыми металлами 400 литров воды, 20 </w:t>
      </w:r>
      <w:proofErr w:type="gramStart"/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кв.метров</w:t>
      </w:r>
      <w:proofErr w:type="gramEnd"/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почвы. а это территория обитания трёх деревьев. двух кротов. одного ёжика и несколько тысяч дождевых червей.</w:t>
      </w:r>
    </w:p>
    <w:p w:rsidR="001A7C18" w:rsidRPr="00B64E0C" w:rsidRDefault="001A7C18" w:rsidP="001A7C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Интересно, что в использованных батарейках находятся не только вредные, но и полезные вещества, их надо только оттуда достать, а для этого батарейки надо переработать. Например, оболочки батареек – это железо в чистом виде. После переработки оно будет использовано в чёрной металлургии.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куда же девать использованные батарейки?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редкие, но всё же существующие пункты приёма. А в будущем желательно перейти всей семьёй на использование аккумуляторов. Один использованный аккумулятор заменяет использование 400 обычных батареек, тем самым помогая природе.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 же мы можем помочь?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Старайтесь использовать технику, которая работает без батареек.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Отдавайте предпочтение аккумуляторам.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Покупайте батарейки с маркировкой «без ртути», «без кадмия».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Никогда не выбрасывайте батарейки вместе с мусором!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Собирайте батарейки у себя дома, а потом отвезите в пункты приёма батареек.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Давайте, ребята, попробуем понять, какую бы мы принесли пользу нашей природе и себе, если бы, например, собрали и сдали 100 штук отслуживших батареек. Итак, возьмите ручки и выполните следующие действия: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100×400= (40000) 100×3= (300) 100×1=</w:t>
      </w: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100×20= (20000) 100×2= (200)</w:t>
      </w:r>
    </w:p>
    <w:p w:rsidR="001A7C18" w:rsidRPr="00B64E0C" w:rsidRDefault="001A7C18" w:rsidP="001A7C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Сосчитали? Молодцы! Значит, если мы не выбросим, а сдадим в пункт приёма 100 батареек, то останутся чистыми 40000 литров воды, 20000кв. метров почвы, не погибнут 300 деревьев, будут жить 200 кротов, 100 ёжиков и нам с вами станет жить лучше и чище! Берегите природу и себя!</w:t>
      </w:r>
    </w:p>
    <w:p w:rsidR="001A7C18" w:rsidRPr="00B64E0C" w:rsidRDefault="001A7C18" w:rsidP="001A7C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7C18" w:rsidRPr="00B64E0C" w:rsidRDefault="001A7C18" w:rsidP="001A7C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7C18" w:rsidRPr="00B64E0C" w:rsidRDefault="001A7C18" w:rsidP="001A7C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7C18" w:rsidRPr="00B64E0C" w:rsidRDefault="001A7C18" w:rsidP="001A7C18">
      <w:pPr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Литература:</w:t>
      </w:r>
    </w:p>
    <w:p w:rsidR="001A7C18" w:rsidRPr="00B64E0C" w:rsidRDefault="001A7C18" w:rsidP="001A7C18">
      <w:pPr>
        <w:numPr>
          <w:ilvl w:val="0"/>
          <w:numId w:val="2"/>
        </w:numPr>
        <w:shd w:val="clear" w:color="auto" w:fill="FFFFFF"/>
        <w:spacing w:after="300" w:line="240" w:lineRule="auto"/>
        <w:ind w:left="-150"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64E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Pr="00B64E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Экознайка</w:t>
      </w:r>
      <w:proofErr w:type="spellEnd"/>
      <w:r w:rsidRPr="00B64E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 Детский экологический журнал.2015</w:t>
      </w:r>
    </w:p>
    <w:p w:rsidR="001A7C18" w:rsidRPr="00B64E0C" w:rsidRDefault="001A7C18" w:rsidP="001A7C18">
      <w:pPr>
        <w:rPr>
          <w:rFonts w:ascii="Times New Roman" w:hAnsi="Times New Roman" w:cs="Times New Roman"/>
          <w:sz w:val="28"/>
          <w:szCs w:val="28"/>
        </w:rPr>
      </w:pPr>
    </w:p>
    <w:p w:rsidR="001A7C18" w:rsidRDefault="001A7C18" w:rsidP="001A7C18">
      <w:pPr>
        <w:pStyle w:val="a6"/>
        <w:tabs>
          <w:tab w:val="left" w:pos="56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1A7C18" w:rsidRDefault="001A7C18" w:rsidP="001A7C18">
      <w:pPr>
        <w:pStyle w:val="a6"/>
        <w:tabs>
          <w:tab w:val="left" w:pos="56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1A7C18" w:rsidRDefault="001A7C18" w:rsidP="001A7C18">
      <w:pPr>
        <w:pStyle w:val="a6"/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</w:p>
    <w:p w:rsidR="001A7C18" w:rsidRDefault="001A7C18" w:rsidP="001A7C18">
      <w:pPr>
        <w:pStyle w:val="a6"/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</w:p>
    <w:p w:rsidR="001A7C18" w:rsidRDefault="001A7C18" w:rsidP="00C455D1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C455D1" w:rsidRDefault="00C455D1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A45375" w:rsidRDefault="00A45375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A45375" w:rsidRDefault="00A45375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A45375" w:rsidRDefault="00A45375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A45375" w:rsidRDefault="00A45375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A45375" w:rsidRDefault="00A45375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A45375" w:rsidRDefault="00A45375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A45375" w:rsidRDefault="00A45375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A45375" w:rsidRDefault="00A45375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A45375" w:rsidRDefault="00A45375" w:rsidP="00C455D1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P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2474FC">
        <w:rPr>
          <w:rFonts w:ascii="Times New Roman" w:hAnsi="Times New Roman" w:cs="Times New Roman"/>
          <w:sz w:val="28"/>
          <w:szCs w:val="28"/>
        </w:rPr>
        <w:lastRenderedPageBreak/>
        <w:t>Структурное подразделение</w:t>
      </w:r>
    </w:p>
    <w:p w:rsidR="002474FC" w:rsidRP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2474FC">
        <w:rPr>
          <w:rFonts w:ascii="Times New Roman" w:hAnsi="Times New Roman" w:cs="Times New Roman"/>
          <w:sz w:val="28"/>
          <w:szCs w:val="28"/>
        </w:rPr>
        <w:t>«Детский сад №11 комбинированного вида»</w:t>
      </w:r>
    </w:p>
    <w:p w:rsidR="002474FC" w:rsidRP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2474FC">
        <w:rPr>
          <w:rFonts w:ascii="Times New Roman" w:hAnsi="Times New Roman" w:cs="Times New Roman"/>
          <w:sz w:val="28"/>
          <w:szCs w:val="28"/>
        </w:rPr>
        <w:t>МБДОУ «Детский сад «Радуга» комбинированного вида»</w:t>
      </w: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2474FC">
        <w:rPr>
          <w:rFonts w:ascii="Times New Roman" w:hAnsi="Times New Roman" w:cs="Times New Roman"/>
          <w:sz w:val="28"/>
          <w:szCs w:val="28"/>
        </w:rPr>
        <w:t>Рузаевского муниципального района</w:t>
      </w: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Беседа для родителей на тему:</w:t>
      </w: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«Экологические игры с детьми»</w:t>
      </w: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Подготовила: Медведева Н.Н.</w:t>
      </w: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 логопедической группы № 4</w:t>
      </w: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</w:p>
    <w:p w:rsid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2021 г.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jc w:val="center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b/>
          <w:bCs/>
          <w:color w:val="303F50"/>
          <w:sz w:val="28"/>
          <w:lang w:eastAsia="ru-RU"/>
        </w:rPr>
        <w:lastRenderedPageBreak/>
        <w:t>Консультация для родителей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jc w:val="center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b/>
          <w:bCs/>
          <w:color w:val="303F50"/>
          <w:sz w:val="28"/>
          <w:lang w:eastAsia="ru-RU"/>
        </w:rPr>
        <w:t>«Экологические игры с детьми дома»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jc w:val="center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b/>
          <w:bCs/>
          <w:color w:val="303F50"/>
          <w:sz w:val="28"/>
          <w:lang w:eastAsia="ru-RU"/>
        </w:rPr>
        <w:t> </w:t>
      </w:r>
      <w:r w:rsidRPr="002474FC">
        <w:rPr>
          <w:rFonts w:ascii="Times New Roman" w:eastAsia="Times New Roman" w:hAnsi="Times New Roman" w:cs="Times New Roman"/>
          <w:i/>
          <w:iCs/>
          <w:color w:val="303F50"/>
          <w:sz w:val="28"/>
          <w:lang w:eastAsia="ru-RU"/>
        </w:rPr>
        <w:t>Нас в любое время года учит мудрая природа.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i/>
          <w:iCs/>
          <w:color w:val="303F50"/>
          <w:sz w:val="28"/>
          <w:lang w:eastAsia="ru-RU"/>
        </w:rPr>
        <w:t>Птицы учат пению, пчелы в поле и в саду обучают нас труду.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i/>
          <w:iCs/>
          <w:color w:val="303F50"/>
          <w:sz w:val="28"/>
          <w:lang w:eastAsia="ru-RU"/>
        </w:rPr>
        <w:t>Учит снег нас чистоте. Учит солнце доброте.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i/>
          <w:iCs/>
          <w:color w:val="303F50"/>
          <w:sz w:val="28"/>
          <w:lang w:eastAsia="ru-RU"/>
        </w:rPr>
        <w:t> У природы круглый год обучаться нужно,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i/>
          <w:iCs/>
          <w:color w:val="303F50"/>
          <w:sz w:val="28"/>
          <w:lang w:eastAsia="ru-RU"/>
        </w:rPr>
        <w:t> весь лесной народ учит крепкой дружбе».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i/>
          <w:iCs/>
          <w:color w:val="303F50"/>
          <w:sz w:val="28"/>
          <w:lang w:eastAsia="ru-RU"/>
        </w:rPr>
        <w:t>А. В. Орлов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i/>
          <w:iCs/>
          <w:color w:val="303F50"/>
          <w:sz w:val="28"/>
          <w:lang w:eastAsia="ru-RU"/>
        </w:rPr>
        <w:t> 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Мир природы удивителен и прекрасен. Однако, далеко не все способны видеть эту красоту, многообразие цвета, форм, разнообразие оттенков красок неба, воды, листьев. Умение «смотреть» и «видеть», «слушать» и «слышать» не развивается само собой, не дается от рождения в готовом виде, а воспитывается. Дошкольное детство - период, в котором формируются базисные нравственные ориентиры, в том числе экологическая культура. Важно сделать процесс обучения интересным и увлекательным для ребенка.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Любопытство малыша занимает все вокруг – и бегущий муравей, несущий в свой домик травинку, которого он увидел на тропинке в сквере, и мчавшегося жучка по водной глади, и стрекозу, порхающую над озерными камышами. А как прекрасно пение птиц, перекликающихся в чаще леса или заброшенного сада. Малыши верят во все, что говорят им старшие, особенно если преподносить информацию в виде игры.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Экологическое воспитание детей в детском саду строится на игровой основе, с большим включением разных видов игр. В играх дошкольники, опираясь на представления о природных объектах, углубляют свои знания о них. Дети самостоятельно решают разнообразные познавательные задачи: описывают объекты, выделяют их характерные признаки, отгадывают по описанию, объединяют по разным свойствам и признакам. Чем разнообразнее по содержанию игровые действия, тем интереснее и эффективнее игровые приемы.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b/>
          <w:bCs/>
          <w:i/>
          <w:iCs/>
          <w:color w:val="303F50"/>
          <w:sz w:val="28"/>
          <w:lang w:eastAsia="ru-RU"/>
        </w:rPr>
        <w:t>Дидактическая игра одновременно выполняет несколько функций: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i/>
          <w:iCs/>
          <w:color w:val="303F50"/>
          <w:sz w:val="28"/>
          <w:lang w:eastAsia="ru-RU"/>
        </w:rPr>
        <w:t>Образовательная 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(обучающая) функция изначально заложена в дидактической игре (в зависимости от цели).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i/>
          <w:iCs/>
          <w:color w:val="303F50"/>
          <w:sz w:val="28"/>
          <w:lang w:eastAsia="ru-RU"/>
        </w:rPr>
        <w:t>Воспитательное воздействие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дидактической игры на ребёнка заключается в необходимости следовать правилам, подчиняться общим интересам. Таким образом формируются важные моральные качества: терпение, умение контролировать себя, свои чувства, уважать интересы товарищей (например, брать картинки или предметы из мешочка нужно по очереди, делить материалы для игры нужно поровну).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i/>
          <w:iCs/>
          <w:color w:val="303F50"/>
          <w:sz w:val="28"/>
          <w:lang w:eastAsia="ru-RU"/>
        </w:rPr>
        <w:lastRenderedPageBreak/>
        <w:t>Развивающее сенсорное воздействие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обусловлено тем, что для игр используется разнообразный, зачастую новый для малышей материал (печатный, природный, предметный), дети знакомятся с предметами разных размеров, качеств, фактуры, совершенствуя способность обследовать их с помощью различных анализаторов (слуха, осязания, зрения).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i/>
          <w:iCs/>
          <w:color w:val="303F50"/>
          <w:sz w:val="28"/>
          <w:lang w:eastAsia="ru-RU"/>
        </w:rPr>
        <w:t>Развитие речи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стимулируется в каждой игре, поскольку дидактические игры требуют от игроков общения (как минимум — с педагогом), а также пояснения собственных действий и ожидаемого результата.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i/>
          <w:iCs/>
          <w:color w:val="303F50"/>
          <w:sz w:val="28"/>
          <w:lang w:eastAsia="ru-RU"/>
        </w:rPr>
        <w:t>Физическое развитие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осуществляется благодаря наличию в каждой игре необходимости совершать манипуляции с предметами, что служит тренировке мелкой моторики рук и навыка координации действий.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Благодаря красочному оформлению материалов развивается </w:t>
      </w:r>
      <w:r w:rsidRPr="002474FC">
        <w:rPr>
          <w:rFonts w:ascii="Times New Roman" w:eastAsia="Times New Roman" w:hAnsi="Times New Roman" w:cs="Times New Roman"/>
          <w:i/>
          <w:iCs/>
          <w:color w:val="303F50"/>
          <w:sz w:val="28"/>
          <w:lang w:eastAsia="ru-RU"/>
        </w:rPr>
        <w:t>эстетический вкус 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детей.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Самые первые игры по экологическому воспитанию с ребенком проводят родители, порой сами того не подозревая. Прогулки на природе – в парках и скверах, часто сопровождаются осмотром окружающих деревьев, травы, насекомых, словом, всего того, что заинтересовало малыша в данный момент. Важно научить своего ребенка понимать родную природу, из которой малыш научится черпать необходимые ему знания и впечатления. Главное, чтобы вы сами любили окружающий мир, могли донести своему малышу эту любовь.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Предлагаем Вам различные виды игр экологической направленности, которые Вы сможете использовать для развития и воспитания своих детей дома, на даче, на прогулках, в лесу, в транспорте, на пикнике, на пляже.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Например, взрослые заняты приготовлением пищи, а ребёнок находится рядом и не знает, чем заняться. Предложите ему: - Давай поиграем. Я буду загадывать вкусные загадки, а ты должен отгадывать их. «Ну-ка, закрой глаза и открой рот!»- говорит взрослый и кладёт в рот малышу кусочек морковки, которую режет для супа. Ребёнок хрустит ею, улыбается и, конечно, сразу отгадывает, что это, а взрослый как бы ненароком спрашивает, как же он догадался. Определить морковку на вкус не сложно - каждый ребёнок пробовал её, сырую или варёную. Труднее выделить и назвать её характерные признаки: твёрдая, хрустит, когда ешь, - сладкая. Можно положить ребёнку в рот капусту, свеклу, веточку укропа, лук и так далее. Ребёнок отгадывает и объясняет, как он разгадал «съедобную» загадку.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Можно предложить отгадывать фрукты или овощи на ощупь ребёнок закрывает глаза, а взрослый кладёт ему в руки яблоко, морковку или луковицу. Ощупав предмет, ребёнок должен отгадать и назвать его. Такие игры способствует развитию сенсорных способностей ребёнка и могут долго его занимать; их можно разнообразить: класть в руки малышу то хорошо знакомые, то малознакомые предметы; то один, то два плода для их сравнения и так далее.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lastRenderedPageBreak/>
        <w:t>Познакомьте Вашего ребенка с различными птицами, их повадками, покажите фотографии, скорей всего он будет несказанно рад и получит массу положительных эмоций от того, что каждая птица имеет свою неповторимую трель песни. Можно прослушать несколько видов песен самых обычных пернатых. Вам будет проще начать с них. Безусловно, яркие картинки и звуки переливов птичьих трелей, заинтересуют вашего малыша, и экологическая игра превратится в увлекательный урок, из которого Ваш малыш захочет не только узнать много нового о птицах, он научится многому – в том числе выучив множество терминов и научившись правильно анализировать живую природу. Непременно возьмите своего малыша на прогулку в тихие часы, когда на улице или за городом, в лесу царит загадочная тишина, и он сможет услышать живые голоса птиц, понять призывные их перезвоны. Заметив на дереве красноголового дятла, стучащего по коре дерева и пытающегося найти там жучка древоточца. Может, встретите белку, снующую по деревьям или зайца бегущего по полю.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В семье можно широко использовать дидактические игры природоведческого содержания. В каждом доме найдутся настольно-печатные игры, например: «Зоологическое лото», «Кто, где живёт?», «Живая природа» и другие. Время от времени на досуге играйте с детьми в эти игры. Это поможет ребёнку запомнить названия растений и животных. Кроме того рассматривая карточки лото, вместе вспомните, где вы видели такие растения, где встречали таких животных: поговорите об их особенностях и образе жизни, среде обитания, повадках.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В самых разных ситуациях можно использовать игру «Отгадай по описанию». Мама с ребёнком возвращается из детского сада и заходит в овощной магазин. Мама рассматривает товар на прилавке и решает, что надо купить. Чтобы скрасить ожидание ребёнка, она предлагает поиграть. - Хочешь узнать, что я буду покупать?- спрашивает мама и, получив утвердительный ответ, продолжает. - Я буду загадывать тебе загадки про овощи, а ты по описанию отгадай, что это. Слушай: растёт в огороде, на грядке, сидит в земле долго; сама круглая с хвостиком, тёмно-красная. Что это? Ребёнок, наверняка, отгадает, что это свекла. Можно предложить ребёнку самостоятельно придумать загадки-описания, это будет способствовать развитию его речи. - Теперь ты придумай загадку. Сходи к прилавку, посмотри, что там есть, и загадай мне. Я попробую отгадать.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Старайтесь чаще играть с ребёнком в словесные игры - они не требуют особых условий и дополнительного материала. Словесные игры развивают в ребёнке не только восприятие и речь, а также умение анализировать и описывать, они учат детей обобщать явления, классифицировать предметы: относить их к той или иной категории.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b/>
          <w:bCs/>
          <w:color w:val="303F50"/>
          <w:sz w:val="28"/>
          <w:lang w:eastAsia="ru-RU"/>
        </w:rPr>
        <w:t>Игра «Когда это бывает?»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Взрослый называет природное явление, а ребёнок время года. (</w:t>
      </w:r>
      <w:proofErr w:type="gramStart"/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Например</w:t>
      </w:r>
      <w:proofErr w:type="gramEnd"/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: - снег идёт …. (зимой) - радуга на небе …. (летом) - прилетают скворцы …. (весной) и так далее).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b/>
          <w:bCs/>
          <w:color w:val="303F50"/>
          <w:sz w:val="28"/>
          <w:lang w:eastAsia="ru-RU"/>
        </w:rPr>
        <w:lastRenderedPageBreak/>
        <w:t>Игра «Цепочка».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Вы называете объект живой или неживой природы, а ребёнок называет один из признаков данного объекта, далее вы называете признак, далее опять ребёнок так, чтобы не повториться. Например, объект живой природы «белка» - животное, дикое, лесное, рыжее, пушистое, грызёт орехи, прыгает с ветки на ветку.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b/>
          <w:bCs/>
          <w:color w:val="303F50"/>
          <w:sz w:val="28"/>
          <w:lang w:eastAsia="ru-RU"/>
        </w:rPr>
        <w:t>Игра «Да» или «нет».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На все вопросы в игре можно отвечать только словами «да» или «нет». Ребёнок загадывает какое-либо животное (растение). Вы спрашиваете, где живёт это животное, какое оно, чем питается. Ребёнок должен отвечать только двумя словами «да» или «нет». После отгадывания игроки меняются ролями в игре.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b/>
          <w:bCs/>
          <w:color w:val="303F50"/>
          <w:sz w:val="28"/>
          <w:lang w:eastAsia="ru-RU"/>
        </w:rPr>
        <w:t>Игра «Ассоциации».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В этой игре загадывается объект природы, животного и растительного мира. Взрослый и ребёнок по очереди называют слово, связанное какой-либо ассоциацией с заданным объектом, далее игрок, чья очередь говорит уже слово, которое ассоциируется у него с последним словом, прозвучавшем в игре. Таким образом, в игре выстраивается ассоциативная цепочка. Пример: муха-тепло-жара-солнце-лето-каникулы-зоопарк-слон.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b/>
          <w:bCs/>
          <w:color w:val="303F50"/>
          <w:sz w:val="28"/>
          <w:lang w:eastAsia="ru-RU"/>
        </w:rPr>
        <w:t>Игра «Четвёртый лишний».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Вы называете 4 объекта природы, ребёнку нужно найти лишний объект и обосновать свой выбор.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заяц, ёж, лиса, шмель;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дождь, снег, облако, роса;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роза, одуванчик, гвоздика, тюльпан;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корова, волк, овца, кролик;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трясогузка, паук, скворец, сорока;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бабочка, стрекоза, енот, пчела;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ель, берёза, яблоня, осина;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лиса, свинья, лось, кабан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кузнечик, божья коровка, воробей, майский жук;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лес, парк, роща, тайга.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b/>
          <w:bCs/>
          <w:color w:val="303F50"/>
          <w:sz w:val="28"/>
          <w:lang w:eastAsia="ru-RU"/>
        </w:rPr>
        <w:t>Игра «Вершки-корешки».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Вы называете овощи, ребёнок делает движения руками: если овощ растёт на земле, на грядке, он поднимает рук вверх. Если овощ растёт на земле – руки опускает вниз.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b/>
          <w:bCs/>
          <w:color w:val="303F50"/>
          <w:sz w:val="28"/>
          <w:lang w:eastAsia="ru-RU"/>
        </w:rPr>
        <w:t>Игра «Береги природу».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Родитель предлагает из нашего мира убрать что либо, например, солнце, облака, реки, леса и так далее, а ребёнок должен рассказать (можно с Вашей помощью), что произойдёт с оставшимися живыми объектами, если на Земле не будет названного объекта.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b/>
          <w:bCs/>
          <w:color w:val="303F50"/>
          <w:sz w:val="28"/>
          <w:lang w:eastAsia="ru-RU"/>
        </w:rPr>
        <w:t>Игра «Я знаю».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Вы называете ребёнку класс объектов природы (звери, птицы, рыбы, растения, деревья, цветы). Ребёнок говорит: «Я знаю пять названий зверей:» и перечисляет (например, лось, лиса, волк, заяц, олень). Аналогично называются другие классы объектов природы.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b/>
          <w:bCs/>
          <w:color w:val="303F50"/>
          <w:sz w:val="28"/>
          <w:lang w:eastAsia="ru-RU"/>
        </w:rPr>
        <w:lastRenderedPageBreak/>
        <w:t>Игра «Птица, рыба, зверь».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Вы бросаете мяч ребёнку и произносите слово «птица». Ребёнок, поймавший мяч, должен подобрать видовое понятие, например «воробей», и бросить мяч обратно. Аналогично проводится игра со словами «зверь» и «рыба».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b/>
          <w:bCs/>
          <w:color w:val="303F50"/>
          <w:sz w:val="28"/>
          <w:lang w:eastAsia="ru-RU"/>
        </w:rPr>
        <w:t>Игра «Земля, вода, воздух».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Родитель бросает мяч ребёнку и называет объект природы, например, «срока». Ребёнок должен ответить «воздух» и бросить мяч обратно. В ответ на слово «дельфин» - ребёнок отвечает «вода», на слово «волк» - «земля» и так далее. Возможен и другой вариант игры: родитель называет слово «воздух». Ребёнок, поймавший мяч, должен назвать птицу. В ответ на слово «земля» - животное, обитающее на земле: на слово «вода» - обитателя рек, морей, озёр и океанов.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b/>
          <w:bCs/>
          <w:color w:val="303F50"/>
          <w:sz w:val="28"/>
          <w:lang w:eastAsia="ru-RU"/>
        </w:rPr>
        <w:t>Игра «Летает, плавает, бегает».</w:t>
      </w: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 xml:space="preserve"> Родитель называет детям объект живой природы. Ребёнок должны изобразить способ передвижения этого объекта. </w:t>
      </w:r>
      <w:proofErr w:type="gramStart"/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Например</w:t>
      </w:r>
      <w:proofErr w:type="gramEnd"/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: при слове «зайчик», ребёнок прыгает; при слове «карась» - имитирует плывущую рыбу; при слове «воробей» - изображает полёт птицы.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Игры с экологическим содержанием помогут не только познакомить ребенка с окружающим миром, но и сформировать систему социальных ценностей, ориентированных на бережное отношение к природе. Окажут влияние и на умственное развитие детей, так как во время игр дети учатся рассуждать, делать выводы, обобщать, при этом тренируются их внимание и память, развивается математическое мышление. Обогатиться и словарный запас: дети узнают названия животных, птиц, растений, насекомых, научатся описывать их внешний вид.</w:t>
      </w:r>
    </w:p>
    <w:p w:rsidR="002474FC" w:rsidRPr="002474FC" w:rsidRDefault="002474FC" w:rsidP="002474FC">
      <w:pPr>
        <w:shd w:val="clear" w:color="auto" w:fill="FFFFFF"/>
        <w:spacing w:before="75" w:after="75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Организуя различные игры, помните, что ребёнок будет активен и получит удовольствие лишь в том случае, если игра ему интересна, основана на знакомых вещах.</w:t>
      </w:r>
    </w:p>
    <w:p w:rsidR="002474FC" w:rsidRPr="002474FC" w:rsidRDefault="002474FC" w:rsidP="002474FC">
      <w:pPr>
        <w:shd w:val="clear" w:color="auto" w:fill="FFFFFF"/>
        <w:spacing w:after="150" w:line="315" w:lineRule="atLeast"/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</w:pPr>
      <w:r w:rsidRPr="002474FC">
        <w:rPr>
          <w:rFonts w:ascii="Times New Roman" w:eastAsia="Times New Roman" w:hAnsi="Times New Roman" w:cs="Times New Roman"/>
          <w:color w:val="303F50"/>
          <w:sz w:val="28"/>
          <w:szCs w:val="21"/>
          <w:lang w:eastAsia="ru-RU"/>
        </w:rPr>
        <w:t> </w:t>
      </w:r>
    </w:p>
    <w:p w:rsidR="002474FC" w:rsidRPr="002474FC" w:rsidRDefault="002474FC" w:rsidP="002474FC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Arial"/>
          <w:vanish/>
          <w:sz w:val="28"/>
          <w:szCs w:val="16"/>
          <w:lang w:eastAsia="ru-RU"/>
        </w:rPr>
      </w:pPr>
      <w:r w:rsidRPr="002474FC">
        <w:rPr>
          <w:rFonts w:ascii="Times New Roman" w:eastAsia="Times New Roman" w:hAnsi="Times New Roman" w:cs="Arial"/>
          <w:vanish/>
          <w:sz w:val="28"/>
          <w:szCs w:val="16"/>
          <w:lang w:eastAsia="ru-RU"/>
        </w:rPr>
        <w:t>Начало формы</w:t>
      </w:r>
    </w:p>
    <w:p w:rsidR="002474FC" w:rsidRPr="002474FC" w:rsidRDefault="002474FC" w:rsidP="002474FC">
      <w:pPr>
        <w:pBdr>
          <w:top w:val="single" w:sz="6" w:space="1" w:color="auto"/>
        </w:pBdr>
        <w:spacing w:after="150" w:line="240" w:lineRule="auto"/>
        <w:jc w:val="center"/>
        <w:rPr>
          <w:rFonts w:ascii="Times New Roman" w:eastAsia="Times New Roman" w:hAnsi="Times New Roman" w:cs="Arial"/>
          <w:vanish/>
          <w:sz w:val="28"/>
          <w:szCs w:val="16"/>
          <w:lang w:eastAsia="ru-RU"/>
        </w:rPr>
      </w:pPr>
      <w:r w:rsidRPr="002474FC">
        <w:rPr>
          <w:rFonts w:ascii="Times New Roman" w:eastAsia="Times New Roman" w:hAnsi="Times New Roman" w:cs="Arial"/>
          <w:vanish/>
          <w:sz w:val="28"/>
          <w:szCs w:val="16"/>
          <w:lang w:eastAsia="ru-RU"/>
        </w:rPr>
        <w:t>Конец формы</w:t>
      </w:r>
    </w:p>
    <w:p w:rsidR="002474FC" w:rsidRPr="002474FC" w:rsidRDefault="002474FC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A45375" w:rsidRPr="002474FC" w:rsidRDefault="00A45375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455D1" w:rsidRPr="002474FC" w:rsidRDefault="00C455D1" w:rsidP="002474F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455D1" w:rsidRPr="002474FC" w:rsidRDefault="00C455D1" w:rsidP="0004029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08CA" w:rsidRPr="002474FC" w:rsidRDefault="006708CA" w:rsidP="0004029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6708CA" w:rsidRPr="002474FC" w:rsidSect="007A39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CC1287"/>
    <w:multiLevelType w:val="multilevel"/>
    <w:tmpl w:val="DD687E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2E55A31"/>
    <w:multiLevelType w:val="multilevel"/>
    <w:tmpl w:val="734C98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040296"/>
    <w:rsid w:val="00040296"/>
    <w:rsid w:val="001133D5"/>
    <w:rsid w:val="001A7C18"/>
    <w:rsid w:val="001E1453"/>
    <w:rsid w:val="002474FC"/>
    <w:rsid w:val="003843B4"/>
    <w:rsid w:val="00507A1B"/>
    <w:rsid w:val="005A2F18"/>
    <w:rsid w:val="00666373"/>
    <w:rsid w:val="00666859"/>
    <w:rsid w:val="006708CA"/>
    <w:rsid w:val="007655B0"/>
    <w:rsid w:val="00772894"/>
    <w:rsid w:val="007A3949"/>
    <w:rsid w:val="00A45375"/>
    <w:rsid w:val="00A63C51"/>
    <w:rsid w:val="00B51C38"/>
    <w:rsid w:val="00C455D1"/>
    <w:rsid w:val="00C858E0"/>
    <w:rsid w:val="00C976D6"/>
    <w:rsid w:val="00D22C80"/>
    <w:rsid w:val="00EC6FE1"/>
    <w:rsid w:val="00F15011"/>
    <w:rsid w:val="00F27595"/>
    <w:rsid w:val="00F75EC7"/>
    <w:rsid w:val="00FB35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5FE77A"/>
  <w15:docId w15:val="{6B1F0051-BB9A-4E88-8AA9-D99FB807D2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A3949"/>
  </w:style>
  <w:style w:type="paragraph" w:styleId="1">
    <w:name w:val="heading 1"/>
    <w:basedOn w:val="a"/>
    <w:link w:val="10"/>
    <w:uiPriority w:val="9"/>
    <w:qFormat/>
    <w:rsid w:val="001E145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E145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c1">
    <w:name w:val="c1"/>
    <w:basedOn w:val="a0"/>
    <w:rsid w:val="001E1453"/>
  </w:style>
  <w:style w:type="paragraph" w:customStyle="1" w:styleId="c14">
    <w:name w:val="c14"/>
    <w:basedOn w:val="a"/>
    <w:rsid w:val="001E14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8">
    <w:name w:val="c28"/>
    <w:basedOn w:val="a0"/>
    <w:rsid w:val="001E1453"/>
  </w:style>
  <w:style w:type="character" w:customStyle="1" w:styleId="c9">
    <w:name w:val="c9"/>
    <w:basedOn w:val="a0"/>
    <w:rsid w:val="001E1453"/>
  </w:style>
  <w:style w:type="character" w:customStyle="1" w:styleId="c13">
    <w:name w:val="c13"/>
    <w:basedOn w:val="a0"/>
    <w:rsid w:val="001E1453"/>
  </w:style>
  <w:style w:type="paragraph" w:customStyle="1" w:styleId="c32">
    <w:name w:val="c32"/>
    <w:basedOn w:val="a"/>
    <w:rsid w:val="001E14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3">
    <w:name w:val="c23"/>
    <w:basedOn w:val="a0"/>
    <w:rsid w:val="001E1453"/>
  </w:style>
  <w:style w:type="character" w:customStyle="1" w:styleId="c8">
    <w:name w:val="c8"/>
    <w:basedOn w:val="a0"/>
    <w:rsid w:val="001E1453"/>
  </w:style>
  <w:style w:type="character" w:customStyle="1" w:styleId="c0">
    <w:name w:val="c0"/>
    <w:basedOn w:val="a0"/>
    <w:rsid w:val="001E1453"/>
  </w:style>
  <w:style w:type="paragraph" w:customStyle="1" w:styleId="c12">
    <w:name w:val="c12"/>
    <w:basedOn w:val="a"/>
    <w:rsid w:val="001E14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1E14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1E1453"/>
  </w:style>
  <w:style w:type="character" w:customStyle="1" w:styleId="c21">
    <w:name w:val="c21"/>
    <w:basedOn w:val="a0"/>
    <w:rsid w:val="001E1453"/>
  </w:style>
  <w:style w:type="paragraph" w:customStyle="1" w:styleId="c11">
    <w:name w:val="c11"/>
    <w:basedOn w:val="a"/>
    <w:rsid w:val="001E14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5">
    <w:name w:val="c25"/>
    <w:basedOn w:val="a"/>
    <w:rsid w:val="001E14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1E1453"/>
  </w:style>
  <w:style w:type="character" w:customStyle="1" w:styleId="c34">
    <w:name w:val="c34"/>
    <w:basedOn w:val="a0"/>
    <w:rsid w:val="001E1453"/>
  </w:style>
  <w:style w:type="character" w:customStyle="1" w:styleId="c24">
    <w:name w:val="c24"/>
    <w:basedOn w:val="a0"/>
    <w:rsid w:val="001E1453"/>
  </w:style>
  <w:style w:type="paragraph" w:customStyle="1" w:styleId="c29">
    <w:name w:val="c29"/>
    <w:basedOn w:val="a"/>
    <w:rsid w:val="001E14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1E1453"/>
  </w:style>
  <w:style w:type="character" w:customStyle="1" w:styleId="c3">
    <w:name w:val="c3"/>
    <w:basedOn w:val="a0"/>
    <w:rsid w:val="001E1453"/>
  </w:style>
  <w:style w:type="character" w:customStyle="1" w:styleId="c20">
    <w:name w:val="c20"/>
    <w:basedOn w:val="a0"/>
    <w:rsid w:val="001E1453"/>
  </w:style>
  <w:style w:type="character" w:customStyle="1" w:styleId="c4">
    <w:name w:val="c4"/>
    <w:basedOn w:val="a0"/>
    <w:rsid w:val="001E1453"/>
  </w:style>
  <w:style w:type="paragraph" w:styleId="a3">
    <w:name w:val="Balloon Text"/>
    <w:basedOn w:val="a"/>
    <w:link w:val="a4"/>
    <w:uiPriority w:val="99"/>
    <w:semiHidden/>
    <w:unhideWhenUsed/>
    <w:rsid w:val="00F275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759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655B0"/>
    <w:pPr>
      <w:ind w:left="720"/>
      <w:contextualSpacing/>
    </w:pPr>
  </w:style>
  <w:style w:type="paragraph" w:styleId="a6">
    <w:name w:val="No Spacing"/>
    <w:uiPriority w:val="1"/>
    <w:qFormat/>
    <w:rsid w:val="00C976D6"/>
    <w:pPr>
      <w:spacing w:after="0" w:line="240" w:lineRule="auto"/>
    </w:pPr>
    <w:rPr>
      <w:rFonts w:eastAsiaTheme="minorEastAsia"/>
      <w:lang w:eastAsia="ru-RU"/>
    </w:rPr>
  </w:style>
  <w:style w:type="paragraph" w:styleId="a7">
    <w:name w:val="Normal (Web)"/>
    <w:basedOn w:val="a"/>
    <w:uiPriority w:val="99"/>
    <w:semiHidden/>
    <w:unhideWhenUsed/>
    <w:rsid w:val="002474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2474FC"/>
    <w:rPr>
      <w:b/>
      <w:bCs/>
    </w:rPr>
  </w:style>
  <w:style w:type="character" w:styleId="a9">
    <w:name w:val="Emphasis"/>
    <w:basedOn w:val="a0"/>
    <w:uiPriority w:val="20"/>
    <w:qFormat/>
    <w:rsid w:val="002474FC"/>
    <w:rPr>
      <w:i/>
      <w:iCs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2474FC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2474FC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2474FC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2474FC"/>
    <w:rPr>
      <w:rFonts w:ascii="Arial" w:eastAsia="Times New Roman" w:hAnsi="Arial" w:cs="Arial"/>
      <w:vanish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0616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09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3015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930411">
          <w:marLeft w:val="0"/>
          <w:marRight w:val="0"/>
          <w:marTop w:val="30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emf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oleObject" Target="embeddings/oleObject1.bin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7.jpeg"/><Relationship Id="rId10" Type="http://schemas.openxmlformats.org/officeDocument/2006/relationships/image" Target="media/image6.jpeg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oleObject" Target="embeddings/____________PowerPoint_97_2003.ppt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31</Pages>
  <Words>4328</Words>
  <Characters>24670</Characters>
  <Application>Microsoft Office Word</Application>
  <DocSecurity>0</DocSecurity>
  <Lines>205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</dc:creator>
  <cp:lastModifiedBy>-</cp:lastModifiedBy>
  <cp:revision>3</cp:revision>
  <cp:lastPrinted>2018-04-23T12:46:00Z</cp:lastPrinted>
  <dcterms:created xsi:type="dcterms:W3CDTF">2021-03-15T08:29:00Z</dcterms:created>
  <dcterms:modified xsi:type="dcterms:W3CDTF">2021-03-20T04:20:00Z</dcterms:modified>
</cp:coreProperties>
</file>