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A" w:rsidRDefault="00944A9A" w:rsidP="00944A9A">
      <w:pPr>
        <w:keepNext/>
        <w:adjustRightInd w:val="0"/>
        <w:ind w:left="-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383653" cy="8761863"/>
            <wp:effectExtent l="19050" t="0" r="0" b="0"/>
            <wp:docPr id="1" name="Рисунок 0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653" cy="87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9A" w:rsidRDefault="00944A9A" w:rsidP="00AA1273">
      <w:pPr>
        <w:keepNext/>
        <w:adjustRightInd w:val="0"/>
        <w:jc w:val="center"/>
        <w:rPr>
          <w:bCs/>
          <w:sz w:val="28"/>
          <w:szCs w:val="28"/>
        </w:rPr>
      </w:pPr>
    </w:p>
    <w:p w:rsidR="00401034" w:rsidRPr="00401034" w:rsidRDefault="00401034" w:rsidP="00F4246A">
      <w:pPr>
        <w:widowControl/>
        <w:autoSpaceDE/>
        <w:autoSpaceDN/>
        <w:jc w:val="center"/>
        <w:rPr>
          <w:b/>
          <w:sz w:val="28"/>
          <w:szCs w:val="28"/>
        </w:rPr>
      </w:pPr>
      <w:r w:rsidRPr="00401034">
        <w:rPr>
          <w:b/>
          <w:sz w:val="28"/>
          <w:szCs w:val="28"/>
        </w:rPr>
        <w:t>Рабочая программа по обществознанию</w:t>
      </w:r>
    </w:p>
    <w:p w:rsidR="00401034" w:rsidRPr="00401034" w:rsidRDefault="00401034" w:rsidP="00401034">
      <w:pPr>
        <w:widowControl/>
        <w:autoSpaceDE/>
        <w:autoSpaceDN/>
        <w:ind w:firstLine="709"/>
        <w:jc w:val="center"/>
        <w:rPr>
          <w:b/>
          <w:sz w:val="28"/>
          <w:szCs w:val="28"/>
        </w:rPr>
      </w:pPr>
      <w:r w:rsidRPr="00401034">
        <w:rPr>
          <w:b/>
          <w:sz w:val="28"/>
          <w:szCs w:val="28"/>
        </w:rPr>
        <w:t xml:space="preserve"> для 8 </w:t>
      </w:r>
      <w:proofErr w:type="spellStart"/>
      <w:r w:rsidRPr="00401034">
        <w:rPr>
          <w:b/>
          <w:sz w:val="28"/>
          <w:szCs w:val="28"/>
        </w:rPr>
        <w:t>а</w:t>
      </w:r>
      <w:proofErr w:type="gramStart"/>
      <w:r w:rsidRPr="0040103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,</w:t>
      </w:r>
      <w:r w:rsidRPr="0040103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,г</w:t>
      </w:r>
      <w:proofErr w:type="spellEnd"/>
      <w:r w:rsidR="00440EEF">
        <w:rPr>
          <w:b/>
          <w:sz w:val="28"/>
          <w:szCs w:val="28"/>
        </w:rPr>
        <w:t xml:space="preserve">, </w:t>
      </w:r>
      <w:proofErr w:type="spellStart"/>
      <w:r w:rsidR="00440EEF">
        <w:rPr>
          <w:b/>
          <w:sz w:val="28"/>
          <w:szCs w:val="28"/>
        </w:rPr>
        <w:t>д</w:t>
      </w:r>
      <w:proofErr w:type="spellEnd"/>
      <w:r w:rsidRPr="00401034">
        <w:rPr>
          <w:b/>
          <w:sz w:val="28"/>
          <w:szCs w:val="28"/>
        </w:rPr>
        <w:t xml:space="preserve">  класса</w:t>
      </w:r>
    </w:p>
    <w:p w:rsidR="00401034" w:rsidRPr="00401034" w:rsidRDefault="00401034" w:rsidP="00401034">
      <w:pPr>
        <w:adjustRightInd w:val="0"/>
        <w:jc w:val="center"/>
        <w:rPr>
          <w:b/>
          <w:sz w:val="24"/>
          <w:szCs w:val="24"/>
          <w:lang w:eastAsia="ru-RU"/>
        </w:rPr>
      </w:pPr>
      <w:r w:rsidRPr="00401034">
        <w:rPr>
          <w:b/>
          <w:sz w:val="20"/>
          <w:szCs w:val="20"/>
          <w:lang w:eastAsia="ru-RU"/>
        </w:rPr>
        <w:t>(базовый уровень)</w:t>
      </w:r>
    </w:p>
    <w:p w:rsidR="00F82800" w:rsidRDefault="00401034" w:rsidP="00401034">
      <w:pPr>
        <w:adjustRightInd w:val="0"/>
        <w:jc w:val="center"/>
      </w:pPr>
      <w:r w:rsidRPr="00401034">
        <w:rPr>
          <w:b/>
          <w:sz w:val="20"/>
          <w:szCs w:val="20"/>
          <w:lang w:eastAsia="ru-RU"/>
        </w:rPr>
        <w:t xml:space="preserve">для </w:t>
      </w:r>
      <w:r w:rsidRPr="00401034">
        <w:rPr>
          <w:b/>
          <w:sz w:val="24"/>
          <w:szCs w:val="24"/>
          <w:lang w:eastAsia="ru-RU"/>
        </w:rPr>
        <w:t>основного общего образовани</w:t>
      </w:r>
      <w:r>
        <w:rPr>
          <w:b/>
          <w:sz w:val="24"/>
          <w:szCs w:val="24"/>
          <w:lang w:eastAsia="ru-RU"/>
        </w:rPr>
        <w:t>я</w:t>
      </w:r>
      <w:r>
        <w:rPr>
          <w:color w:val="221F1F"/>
          <w:spacing w:val="-1"/>
          <w:w w:val="105"/>
        </w:rPr>
        <w:t>.</w:t>
      </w:r>
    </w:p>
    <w:p w:rsidR="00F82800" w:rsidRDefault="007D71BA">
      <w:pPr>
        <w:pStyle w:val="a3"/>
        <w:spacing w:before="2"/>
        <w:ind w:left="117" w:right="111" w:firstLine="0"/>
      </w:pPr>
      <w:r>
        <w:t>Рабочаяпрограммапоучебномупредмет</w:t>
      </w:r>
      <w:proofErr w:type="gramStart"/>
      <w:r>
        <w:t>у«</w:t>
      </w:r>
      <w:proofErr w:type="gramEnd"/>
      <w:r>
        <w:t xml:space="preserve">Обществознание»для8классаразработанавсоответствиис Федеральным государственным образовательным стандартом основного общего образования, </w:t>
      </w:r>
      <w:proofErr w:type="spellStart"/>
      <w:r>
        <w:t>наоснове</w:t>
      </w:r>
      <w:proofErr w:type="spellEnd"/>
      <w:r>
        <w:t>:</w:t>
      </w:r>
    </w:p>
    <w:p w:rsidR="00F82800" w:rsidRDefault="007D71BA">
      <w:pPr>
        <w:pStyle w:val="a4"/>
        <w:numPr>
          <w:ilvl w:val="0"/>
          <w:numId w:val="2"/>
        </w:numPr>
        <w:tabs>
          <w:tab w:val="left" w:pos="258"/>
        </w:tabs>
        <w:spacing w:before="1"/>
        <w:ind w:left="257" w:hanging="141"/>
        <w:rPr>
          <w:sz w:val="24"/>
        </w:rPr>
      </w:pPr>
      <w:proofErr w:type="spellStart"/>
      <w:r>
        <w:rPr>
          <w:sz w:val="24"/>
        </w:rPr>
        <w:t>Примернойпрограммыосновногообщегообразованияпообществознанию</w:t>
      </w:r>
      <w:proofErr w:type="spellEnd"/>
      <w:r>
        <w:t>;</w:t>
      </w:r>
    </w:p>
    <w:p w:rsidR="00F82800" w:rsidRDefault="007D71BA">
      <w:pPr>
        <w:pStyle w:val="a4"/>
        <w:numPr>
          <w:ilvl w:val="0"/>
          <w:numId w:val="2"/>
        </w:numPr>
        <w:tabs>
          <w:tab w:val="left" w:pos="246"/>
        </w:tabs>
        <w:ind w:left="245" w:hanging="129"/>
        <w:jc w:val="left"/>
      </w:pPr>
      <w:r>
        <w:rPr>
          <w:sz w:val="24"/>
        </w:rPr>
        <w:t>авторскойпрограммы</w:t>
      </w:r>
      <w:r>
        <w:rPr>
          <w:rFonts w:ascii="Cambria" w:hAnsi="Cambria"/>
        </w:rPr>
        <w:t>И.В.Лексин</w:t>
      </w:r>
      <w:proofErr w:type="gramStart"/>
      <w:r>
        <w:rPr>
          <w:rFonts w:ascii="Cambria" w:hAnsi="Cambria"/>
        </w:rPr>
        <w:t>,Н</w:t>
      </w:r>
      <w:proofErr w:type="gramEnd"/>
      <w:r>
        <w:rPr>
          <w:rFonts w:ascii="Cambria" w:hAnsi="Cambria"/>
        </w:rPr>
        <w:t>.Н.Черногор,поднаучнойредакциейВ.А.Никонова</w:t>
      </w:r>
    </w:p>
    <w:p w:rsidR="00F82800" w:rsidRDefault="007D71BA">
      <w:pPr>
        <w:pStyle w:val="a4"/>
        <w:numPr>
          <w:ilvl w:val="0"/>
          <w:numId w:val="2"/>
        </w:numPr>
        <w:tabs>
          <w:tab w:val="left" w:pos="318"/>
        </w:tabs>
        <w:ind w:left="317" w:hanging="201"/>
        <w:jc w:val="left"/>
        <w:rPr>
          <w:sz w:val="24"/>
        </w:rPr>
      </w:pPr>
      <w:r>
        <w:rPr>
          <w:sz w:val="24"/>
        </w:rPr>
        <w:t>Примернойпрограммыпообществознаниюдля5-9классовподредакциейЕ.С. Савинова;</w:t>
      </w:r>
    </w:p>
    <w:p w:rsidR="00F82800" w:rsidRDefault="007D71BA">
      <w:pPr>
        <w:pStyle w:val="a4"/>
        <w:numPr>
          <w:ilvl w:val="0"/>
          <w:numId w:val="2"/>
        </w:numPr>
        <w:tabs>
          <w:tab w:val="left" w:pos="258"/>
        </w:tabs>
        <w:ind w:left="257" w:hanging="141"/>
        <w:jc w:val="left"/>
        <w:rPr>
          <w:sz w:val="24"/>
        </w:rPr>
      </w:pPr>
      <w:r>
        <w:rPr>
          <w:sz w:val="24"/>
        </w:rPr>
        <w:t>УчебногопланаМОУ</w:t>
      </w:r>
      <w:proofErr w:type="gramStart"/>
      <w:r>
        <w:rPr>
          <w:sz w:val="24"/>
        </w:rPr>
        <w:t>«С</w:t>
      </w:r>
      <w:proofErr w:type="gramEnd"/>
      <w:r>
        <w:rPr>
          <w:sz w:val="24"/>
        </w:rPr>
        <w:t>ОШ№40».</w:t>
      </w:r>
    </w:p>
    <w:p w:rsidR="00F82800" w:rsidRDefault="007D71BA">
      <w:pPr>
        <w:pStyle w:val="1"/>
      </w:pPr>
      <w:r>
        <w:t>Учебник:</w:t>
      </w:r>
    </w:p>
    <w:p w:rsidR="00F82800" w:rsidRDefault="007D71BA">
      <w:pPr>
        <w:ind w:left="117"/>
        <w:rPr>
          <w:rFonts w:ascii="Calibri" w:hAnsi="Calibri"/>
        </w:rPr>
      </w:pPr>
      <w:r>
        <w:rPr>
          <w:sz w:val="24"/>
        </w:rPr>
        <w:t>Обществознание.8класс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чебникдляобщеобразовательныхучреждений</w:t>
      </w:r>
      <w:r>
        <w:rPr>
          <w:rFonts w:ascii="Cambria" w:hAnsi="Cambria"/>
        </w:rPr>
        <w:t>И.В.Лексин,Н.Н.Черногор,поднаучнойредакциейВ.А.Никонов</w:t>
      </w:r>
      <w:r>
        <w:rPr>
          <w:rFonts w:ascii="Calibri" w:hAnsi="Calibri"/>
        </w:rPr>
        <w:t>а</w:t>
      </w:r>
    </w:p>
    <w:p w:rsidR="00F82800" w:rsidRDefault="00F82800">
      <w:pPr>
        <w:spacing w:line="247" w:lineRule="auto"/>
      </w:pPr>
    </w:p>
    <w:p w:rsidR="00A25E76" w:rsidRPr="00A25E76" w:rsidRDefault="00A25E76" w:rsidP="00A25E76">
      <w:pPr>
        <w:adjustRightInd w:val="0"/>
        <w:contextualSpacing/>
        <w:rPr>
          <w:rFonts w:eastAsiaTheme="minorEastAsia"/>
          <w:b/>
          <w:sz w:val="24"/>
          <w:szCs w:val="24"/>
          <w:lang w:eastAsia="ru-RU"/>
        </w:rPr>
      </w:pPr>
      <w:r w:rsidRPr="00A25E76">
        <w:rPr>
          <w:rFonts w:eastAsiaTheme="minorEastAsia"/>
          <w:b/>
          <w:bCs/>
          <w:sz w:val="24"/>
          <w:szCs w:val="24"/>
          <w:lang w:eastAsia="ru-RU"/>
        </w:rPr>
        <w:t>Общие цели основного общего образования с учётом специфики учебного предмета «Обществознание»</w:t>
      </w:r>
    </w:p>
    <w:p w:rsidR="00A25E76" w:rsidRPr="00A25E76" w:rsidRDefault="00A25E76" w:rsidP="00A25E76">
      <w:pPr>
        <w:adjustRightInd w:val="0"/>
        <w:ind w:firstLine="708"/>
        <w:contextualSpacing/>
        <w:jc w:val="both"/>
        <w:rPr>
          <w:b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25E76" w:rsidRPr="00A25E76" w:rsidRDefault="00A25E76" w:rsidP="00A25E76">
      <w:pPr>
        <w:adjustRightInd w:val="0"/>
        <w:ind w:firstLine="708"/>
        <w:contextualSpacing/>
        <w:jc w:val="both"/>
        <w:rPr>
          <w:b/>
          <w:sz w:val="24"/>
          <w:szCs w:val="24"/>
          <w:lang w:eastAsia="ru-RU"/>
        </w:rPr>
      </w:pPr>
      <w:r w:rsidRPr="00A25E76">
        <w:rPr>
          <w:b/>
          <w:color w:val="000000"/>
          <w:sz w:val="24"/>
          <w:szCs w:val="24"/>
          <w:lang w:eastAsia="ru-RU"/>
        </w:rPr>
        <w:t>Цели обучения: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lastRenderedPageBreak/>
        <w:t>- </w:t>
      </w:r>
      <w:r w:rsidRPr="00A25E76">
        <w:rPr>
          <w:b/>
          <w:bCs/>
          <w:color w:val="000000"/>
          <w:sz w:val="24"/>
          <w:szCs w:val="24"/>
          <w:lang w:eastAsia="ru-RU"/>
        </w:rPr>
        <w:t>развитие</w:t>
      </w:r>
      <w:r w:rsidRPr="00A25E76">
        <w:rPr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- </w:t>
      </w:r>
      <w:r w:rsidRPr="00A25E76">
        <w:rPr>
          <w:b/>
          <w:bCs/>
          <w:color w:val="000000"/>
          <w:sz w:val="24"/>
          <w:szCs w:val="24"/>
          <w:lang w:eastAsia="ru-RU"/>
        </w:rPr>
        <w:t>воспитание</w:t>
      </w:r>
      <w:r w:rsidRPr="00A25E76">
        <w:rPr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proofErr w:type="gramStart"/>
      <w:r w:rsidRPr="00A25E76">
        <w:rPr>
          <w:color w:val="000000"/>
          <w:sz w:val="24"/>
          <w:szCs w:val="24"/>
          <w:lang w:eastAsia="ru-RU"/>
        </w:rPr>
        <w:t>- </w:t>
      </w:r>
      <w:r w:rsidRPr="00A25E76">
        <w:rPr>
          <w:b/>
          <w:bCs/>
          <w:color w:val="000000"/>
          <w:sz w:val="24"/>
          <w:szCs w:val="24"/>
          <w:lang w:eastAsia="ru-RU"/>
        </w:rPr>
        <w:t>освоение</w:t>
      </w:r>
      <w:r w:rsidRPr="00A25E76">
        <w:rPr>
          <w:color w:val="000000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- </w:t>
      </w:r>
      <w:r w:rsidRPr="00A25E76">
        <w:rPr>
          <w:b/>
          <w:bCs/>
          <w:color w:val="000000"/>
          <w:sz w:val="24"/>
          <w:szCs w:val="24"/>
          <w:lang w:eastAsia="ru-RU"/>
        </w:rPr>
        <w:t>овладение</w:t>
      </w:r>
      <w:r w:rsidRPr="00A25E76">
        <w:rPr>
          <w:color w:val="000000"/>
          <w:sz w:val="24"/>
          <w:szCs w:val="24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proofErr w:type="gramStart"/>
      <w:r w:rsidRPr="00A25E76">
        <w:rPr>
          <w:color w:val="000000"/>
          <w:sz w:val="24"/>
          <w:szCs w:val="24"/>
          <w:lang w:eastAsia="ru-RU"/>
        </w:rPr>
        <w:t>- </w:t>
      </w:r>
      <w:r w:rsidRPr="00A25E76">
        <w:rPr>
          <w:b/>
          <w:bCs/>
          <w:color w:val="000000"/>
          <w:sz w:val="24"/>
          <w:szCs w:val="24"/>
          <w:lang w:eastAsia="ru-RU"/>
        </w:rPr>
        <w:t>формирование</w:t>
      </w:r>
      <w:r w:rsidRPr="00A25E76">
        <w:rPr>
          <w:color w:val="000000"/>
          <w:sz w:val="24"/>
          <w:szCs w:val="24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25E76" w:rsidRPr="00A25E76" w:rsidRDefault="00A25E76" w:rsidP="00A25E76">
      <w:pPr>
        <w:widowControl/>
        <w:shd w:val="clear" w:color="auto" w:fill="FFFFFF"/>
        <w:autoSpaceDE/>
        <w:autoSpaceDN/>
        <w:ind w:firstLine="70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 xml:space="preserve">- освоение «нового тела», </w:t>
      </w:r>
      <w:proofErr w:type="gramStart"/>
      <w:r w:rsidRPr="00A25E76">
        <w:rPr>
          <w:color w:val="000000"/>
          <w:sz w:val="24"/>
          <w:szCs w:val="24"/>
          <w:lang w:eastAsia="ru-RU"/>
        </w:rPr>
        <w:t>физиологическая</w:t>
      </w:r>
      <w:proofErr w:type="gramEnd"/>
      <w:r w:rsidRPr="00A25E76">
        <w:rPr>
          <w:color w:val="000000"/>
          <w:sz w:val="24"/>
          <w:szCs w:val="24"/>
          <w:lang w:eastAsia="ru-RU"/>
        </w:rPr>
        <w:t xml:space="preserve"> и психологическая </w:t>
      </w:r>
      <w:proofErr w:type="spellStart"/>
      <w:r w:rsidRPr="00A25E76">
        <w:rPr>
          <w:color w:val="000000"/>
          <w:sz w:val="24"/>
          <w:szCs w:val="24"/>
          <w:lang w:eastAsia="ru-RU"/>
        </w:rPr>
        <w:t>полоидентичность</w:t>
      </w:r>
      <w:proofErr w:type="spellEnd"/>
      <w:r w:rsidRPr="00A25E76">
        <w:rPr>
          <w:color w:val="000000"/>
          <w:sz w:val="24"/>
          <w:szCs w:val="24"/>
          <w:lang w:eastAsia="ru-RU"/>
        </w:rPr>
        <w:t>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- развитие абстрактного мышления;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- выработка жизненной философии, системы ценностей;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lastRenderedPageBreak/>
        <w:t>- постановка задач будущего (семья, карьера, образование) в связи с решением вопроса «В чем мое призвание?».</w:t>
      </w:r>
    </w:p>
    <w:p w:rsidR="00A25E76" w:rsidRPr="00A25E76" w:rsidRDefault="00A25E76" w:rsidP="00A25E76">
      <w:pPr>
        <w:widowControl/>
        <w:numPr>
          <w:ilvl w:val="0"/>
          <w:numId w:val="6"/>
        </w:numPr>
        <w:autoSpaceDE/>
        <w:autoSpaceDN/>
        <w:adjustRightInd w:val="0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A25E76">
        <w:rPr>
          <w:rFonts w:eastAsiaTheme="minorEastAsia"/>
          <w:b/>
          <w:bCs/>
          <w:sz w:val="24"/>
          <w:szCs w:val="24"/>
          <w:lang w:eastAsia="ru-RU"/>
        </w:rPr>
        <w:t>Общая характеристика учебного предмета «Обществознание»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right="58" w:firstLine="85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right="58" w:firstLine="85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A25E76">
        <w:rPr>
          <w:color w:val="000000"/>
          <w:sz w:val="24"/>
          <w:szCs w:val="24"/>
          <w:lang w:eastAsia="ru-RU"/>
        </w:rPr>
        <w:t>Их раскрытие, 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A25E76">
        <w:rPr>
          <w:color w:val="000000"/>
          <w:sz w:val="24"/>
          <w:szCs w:val="24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интегративный характер обществознания, который сохраняется и в старшей школе.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right="58" w:firstLine="85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right="58" w:firstLine="85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right="58" w:firstLine="85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На каждом из этапов реализуются межпредметные связи с курсом «История» и другими учебными дисциплинами.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right="58" w:firstLine="85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A25E76">
        <w:rPr>
          <w:color w:val="000000"/>
          <w:sz w:val="24"/>
          <w:szCs w:val="24"/>
          <w:lang w:eastAsia="ru-RU"/>
        </w:rPr>
        <w:t>общеучебных</w:t>
      </w:r>
      <w:proofErr w:type="spellEnd"/>
      <w:r w:rsidRPr="00A25E76">
        <w:rPr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A25E76" w:rsidRPr="00A25E76" w:rsidRDefault="00A25E76" w:rsidP="00A25E76">
      <w:pPr>
        <w:widowControl/>
        <w:numPr>
          <w:ilvl w:val="0"/>
          <w:numId w:val="4"/>
        </w:numPr>
        <w:shd w:val="clear" w:color="auto" w:fill="FFFFFF"/>
        <w:autoSpaceDE/>
        <w:autoSpaceDN/>
        <w:adjustRightInd w:val="0"/>
        <w:ind w:firstLine="29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lastRenderedPageBreak/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A25E76" w:rsidRPr="00A25E76" w:rsidRDefault="00A25E76" w:rsidP="00A25E76">
      <w:pPr>
        <w:widowControl/>
        <w:numPr>
          <w:ilvl w:val="0"/>
          <w:numId w:val="4"/>
        </w:numPr>
        <w:shd w:val="clear" w:color="auto" w:fill="FFFFFF"/>
        <w:autoSpaceDE/>
        <w:autoSpaceDN/>
        <w:adjustRightInd w:val="0"/>
        <w:ind w:right="10" w:firstLine="29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A25E76" w:rsidRPr="00A25E76" w:rsidRDefault="00A25E76" w:rsidP="00A25E76">
      <w:pPr>
        <w:widowControl/>
        <w:numPr>
          <w:ilvl w:val="0"/>
          <w:numId w:val="4"/>
        </w:numPr>
        <w:shd w:val="clear" w:color="auto" w:fill="FFFFFF"/>
        <w:autoSpaceDE/>
        <w:autoSpaceDN/>
        <w:adjustRightInd w:val="0"/>
        <w:ind w:firstLine="29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A25E76">
        <w:rPr>
          <w:color w:val="000000"/>
          <w:sz w:val="24"/>
          <w:szCs w:val="24"/>
          <w:lang w:eastAsia="ru-RU"/>
        </w:rPr>
        <w:t>на</w:t>
      </w:r>
      <w:proofErr w:type="gramEnd"/>
      <w:r w:rsidRPr="00A25E76">
        <w:rPr>
          <w:color w:val="000000"/>
          <w:sz w:val="24"/>
          <w:szCs w:val="24"/>
          <w:lang w:eastAsia="ru-RU"/>
        </w:rPr>
        <w:t>: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right="10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right="10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выбор верных критериев для сравнения, сопоставления, оценки объектов;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right="10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firstLine="28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A25E76" w:rsidRPr="00A25E76" w:rsidRDefault="00A25E76" w:rsidP="00A25E76">
      <w:pPr>
        <w:widowControl/>
        <w:numPr>
          <w:ilvl w:val="0"/>
          <w:numId w:val="5"/>
        </w:numPr>
        <w:shd w:val="clear" w:color="auto" w:fill="FFFFFF"/>
        <w:autoSpaceDE/>
        <w:autoSpaceDN/>
        <w:adjustRightInd w:val="0"/>
        <w:ind w:left="18" w:right="10" w:firstLine="278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left="28" w:firstLine="68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A25E76" w:rsidRPr="00A25E76" w:rsidRDefault="00A25E76" w:rsidP="00A25E76">
      <w:pPr>
        <w:widowControl/>
        <w:shd w:val="clear" w:color="auto" w:fill="FFFFFF"/>
        <w:autoSpaceDE/>
        <w:autoSpaceDN/>
        <w:ind w:left="28" w:firstLine="680"/>
        <w:contextualSpacing/>
        <w:jc w:val="both"/>
        <w:rPr>
          <w:color w:val="000000"/>
          <w:sz w:val="24"/>
          <w:szCs w:val="24"/>
          <w:lang w:eastAsia="ru-RU"/>
        </w:rPr>
      </w:pPr>
      <w:r w:rsidRPr="00A25E76">
        <w:rPr>
          <w:color w:val="000000"/>
          <w:sz w:val="24"/>
          <w:szCs w:val="24"/>
          <w:lang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A25E76" w:rsidRPr="00A25E76" w:rsidRDefault="00A25E76" w:rsidP="00A25E76">
      <w:pPr>
        <w:widowControl/>
        <w:adjustRightInd w:val="0"/>
        <w:spacing w:before="60"/>
        <w:ind w:firstLine="360"/>
        <w:jc w:val="both"/>
        <w:rPr>
          <w:rFonts w:eastAsia="Calibri"/>
          <w:b/>
          <w:i/>
          <w:iCs/>
          <w:sz w:val="24"/>
          <w:szCs w:val="24"/>
        </w:rPr>
      </w:pPr>
      <w:r w:rsidRPr="00A25E76">
        <w:rPr>
          <w:rFonts w:eastAsia="Calibri"/>
          <w:b/>
          <w:i/>
          <w:iCs/>
          <w:sz w:val="24"/>
          <w:szCs w:val="24"/>
        </w:rPr>
        <w:t>Формы контроля:</w:t>
      </w:r>
    </w:p>
    <w:p w:rsidR="00A25E76" w:rsidRPr="00A25E76" w:rsidRDefault="00A25E76" w:rsidP="00A25E76">
      <w:pPr>
        <w:widowControl/>
        <w:adjustRightInd w:val="0"/>
        <w:spacing w:before="60"/>
        <w:ind w:firstLine="360"/>
        <w:jc w:val="both"/>
        <w:rPr>
          <w:rFonts w:eastAsia="Calibri"/>
          <w:sz w:val="24"/>
          <w:szCs w:val="24"/>
        </w:rPr>
      </w:pPr>
      <w:r w:rsidRPr="00A25E76">
        <w:rPr>
          <w:rFonts w:eastAsia="Calibri"/>
          <w:sz w:val="24"/>
          <w:szCs w:val="24"/>
        </w:rPr>
        <w:t>– тестирование;</w:t>
      </w:r>
    </w:p>
    <w:p w:rsidR="00A25E76" w:rsidRPr="00A25E76" w:rsidRDefault="00A25E76" w:rsidP="00A25E76">
      <w:pPr>
        <w:widowControl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A25E76">
        <w:rPr>
          <w:rFonts w:eastAsia="Calibri"/>
          <w:sz w:val="24"/>
          <w:szCs w:val="24"/>
        </w:rPr>
        <w:t>– задания на выявление операционных жизненных ситуаций;</w:t>
      </w:r>
    </w:p>
    <w:p w:rsidR="00A25E76" w:rsidRPr="00A25E76" w:rsidRDefault="00A25E76" w:rsidP="00A25E76">
      <w:pPr>
        <w:widowControl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A25E76">
        <w:rPr>
          <w:rFonts w:eastAsia="Calibri"/>
          <w:sz w:val="24"/>
          <w:szCs w:val="24"/>
        </w:rPr>
        <w:lastRenderedPageBreak/>
        <w:t xml:space="preserve">– моделирование жизненных ситуаций. </w:t>
      </w:r>
    </w:p>
    <w:p w:rsidR="00A25E76" w:rsidRPr="00A25E76" w:rsidRDefault="00A25E76" w:rsidP="00A25E76">
      <w:pPr>
        <w:shd w:val="clear" w:color="auto" w:fill="FFFFFF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A25E76" w:rsidRPr="00A25E76" w:rsidRDefault="00A25E76" w:rsidP="00A25E76">
      <w:pPr>
        <w:adjustRightInd w:val="0"/>
        <w:spacing w:line="276" w:lineRule="auto"/>
        <w:ind w:firstLine="454"/>
        <w:jc w:val="both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 xml:space="preserve">В 8-х классах есть учащиеся с ОВЗ. Для них предусмотрены дополнительная помощь учителя на уроках и ограничение нагрузки домашних заданий.  </w:t>
      </w:r>
    </w:p>
    <w:p w:rsidR="00A25E76" w:rsidRPr="00A25E76" w:rsidRDefault="00A25E76" w:rsidP="00A25E76">
      <w:pPr>
        <w:adjustRightInd w:val="0"/>
        <w:jc w:val="center"/>
        <w:rPr>
          <w:b/>
          <w:sz w:val="24"/>
          <w:szCs w:val="24"/>
          <w:lang w:eastAsia="ru-RU"/>
        </w:rPr>
      </w:pPr>
      <w:r w:rsidRPr="00A25E76">
        <w:rPr>
          <w:b/>
          <w:sz w:val="24"/>
          <w:szCs w:val="24"/>
          <w:lang w:eastAsia="ru-RU"/>
        </w:rPr>
        <w:t>Учет особенностей обучающихся класса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</w:p>
    <w:p w:rsidR="00A25E76" w:rsidRPr="00A25E76" w:rsidRDefault="00A25E76" w:rsidP="00A25E76">
      <w:pPr>
        <w:adjustRightInd w:val="0"/>
        <w:ind w:firstLine="708"/>
        <w:jc w:val="both"/>
        <w:rPr>
          <w:rFonts w:eastAsia="@Arial Unicode MS"/>
          <w:sz w:val="24"/>
          <w:szCs w:val="24"/>
          <w:lang w:eastAsia="ru-RU"/>
        </w:rPr>
      </w:pPr>
      <w:r w:rsidRPr="00A25E76">
        <w:rPr>
          <w:rFonts w:eastAsia="@Arial Unicode MS"/>
          <w:sz w:val="24"/>
          <w:szCs w:val="24"/>
          <w:lang w:eastAsia="ru-RU"/>
        </w:rPr>
        <w:t>Рабочая программа разработана с учётом особенностей обучающихся 8 а,</w:t>
      </w:r>
      <w:r>
        <w:rPr>
          <w:rFonts w:eastAsia="@Arial Unicode MS"/>
          <w:sz w:val="24"/>
          <w:szCs w:val="24"/>
          <w:lang w:eastAsia="ru-RU"/>
        </w:rPr>
        <w:t xml:space="preserve"> б, </w:t>
      </w:r>
      <w:r w:rsidRPr="00A25E76">
        <w:rPr>
          <w:rFonts w:eastAsia="@Arial Unicode MS"/>
          <w:sz w:val="24"/>
          <w:szCs w:val="24"/>
          <w:lang w:eastAsia="ru-RU"/>
        </w:rPr>
        <w:t>в</w:t>
      </w:r>
      <w:r>
        <w:rPr>
          <w:rFonts w:eastAsia="@Arial Unicode MS"/>
          <w:sz w:val="24"/>
          <w:szCs w:val="24"/>
          <w:lang w:eastAsia="ru-RU"/>
        </w:rPr>
        <w:t xml:space="preserve">, </w:t>
      </w:r>
      <w:proofErr w:type="gramStart"/>
      <w:r>
        <w:rPr>
          <w:rFonts w:eastAsia="@Arial Unicode MS"/>
          <w:sz w:val="24"/>
          <w:szCs w:val="24"/>
          <w:lang w:eastAsia="ru-RU"/>
        </w:rPr>
        <w:t>г</w:t>
      </w:r>
      <w:proofErr w:type="gramEnd"/>
      <w:r>
        <w:rPr>
          <w:rFonts w:eastAsia="@Arial Unicode MS"/>
          <w:sz w:val="24"/>
          <w:szCs w:val="24"/>
          <w:lang w:eastAsia="ru-RU"/>
        </w:rPr>
        <w:t xml:space="preserve"> </w:t>
      </w:r>
      <w:r w:rsidRPr="00A25E76">
        <w:rPr>
          <w:rFonts w:eastAsia="@Arial Unicode MS"/>
          <w:sz w:val="24"/>
          <w:szCs w:val="24"/>
          <w:lang w:eastAsia="ru-RU"/>
        </w:rPr>
        <w:t xml:space="preserve"> класса:</w:t>
      </w:r>
    </w:p>
    <w:p w:rsidR="00A25E76" w:rsidRPr="00A25E76" w:rsidRDefault="00A25E76" w:rsidP="00A25E76">
      <w:pPr>
        <w:numPr>
          <w:ilvl w:val="0"/>
          <w:numId w:val="7"/>
        </w:numPr>
        <w:adjustRightInd w:val="0"/>
        <w:jc w:val="both"/>
        <w:rPr>
          <w:rFonts w:eastAsia="@Arial Unicode MS"/>
          <w:sz w:val="24"/>
          <w:szCs w:val="24"/>
          <w:lang w:eastAsia="ru-RU"/>
        </w:rPr>
      </w:pPr>
      <w:r w:rsidRPr="00A25E76">
        <w:rPr>
          <w:rFonts w:eastAsia="@Arial Unicode MS"/>
          <w:sz w:val="24"/>
          <w:szCs w:val="24"/>
          <w:lang w:eastAsia="ru-RU"/>
        </w:rPr>
        <w:t>ведущей деятельностью учащихся является учебная деятельность;</w:t>
      </w:r>
    </w:p>
    <w:p w:rsidR="00A25E76" w:rsidRPr="00A25E76" w:rsidRDefault="00A25E76" w:rsidP="00A25E76">
      <w:pPr>
        <w:numPr>
          <w:ilvl w:val="0"/>
          <w:numId w:val="7"/>
        </w:numPr>
        <w:adjustRightInd w:val="0"/>
        <w:jc w:val="both"/>
        <w:rPr>
          <w:rFonts w:eastAsia="@Arial Unicode MS"/>
          <w:sz w:val="24"/>
          <w:szCs w:val="24"/>
          <w:lang w:eastAsia="ru-RU"/>
        </w:rPr>
      </w:pPr>
      <w:r w:rsidRPr="00A25E76">
        <w:rPr>
          <w:rFonts w:eastAsia="@Arial Unicode MS"/>
          <w:sz w:val="24"/>
          <w:szCs w:val="24"/>
          <w:lang w:eastAsia="ru-RU"/>
        </w:rPr>
        <w:t>дети продолжают осваивать социальную роль ученика, расширяется сфера взаимодействия подростков с окружающим миром, у них развиваются потребности в общении, познании, социальном признании и самовыражении;</w:t>
      </w:r>
    </w:p>
    <w:p w:rsidR="00A25E76" w:rsidRPr="00A25E76" w:rsidRDefault="00A25E76" w:rsidP="00A25E76">
      <w:pPr>
        <w:numPr>
          <w:ilvl w:val="0"/>
          <w:numId w:val="7"/>
        </w:numPr>
        <w:adjustRightInd w:val="0"/>
        <w:jc w:val="both"/>
        <w:rPr>
          <w:rFonts w:eastAsia="@Arial Unicode MS"/>
          <w:sz w:val="24"/>
          <w:szCs w:val="24"/>
          <w:lang w:eastAsia="ru-RU"/>
        </w:rPr>
      </w:pPr>
      <w:r w:rsidRPr="00A25E76">
        <w:rPr>
          <w:rFonts w:eastAsia="@Arial Unicode MS"/>
          <w:sz w:val="24"/>
          <w:szCs w:val="24"/>
          <w:lang w:eastAsia="ru-RU"/>
        </w:rPr>
        <w:t>у детей продолжается формирование внутренней позиции учащегося, определяющей перспективы личностного и познавательного развития;</w:t>
      </w:r>
    </w:p>
    <w:p w:rsidR="00A25E76" w:rsidRPr="00A25E76" w:rsidRDefault="00A25E76" w:rsidP="00A25E76">
      <w:pPr>
        <w:numPr>
          <w:ilvl w:val="0"/>
          <w:numId w:val="7"/>
        </w:numPr>
        <w:adjustRightInd w:val="0"/>
        <w:jc w:val="both"/>
        <w:rPr>
          <w:rFonts w:eastAsia="@Arial Unicode MS"/>
          <w:sz w:val="24"/>
          <w:szCs w:val="24"/>
          <w:lang w:eastAsia="ru-RU"/>
        </w:rPr>
      </w:pPr>
      <w:r w:rsidRPr="00A25E76">
        <w:rPr>
          <w:rFonts w:eastAsia="@Arial Unicode MS"/>
          <w:sz w:val="24"/>
          <w:szCs w:val="24"/>
          <w:lang w:eastAsia="ru-RU"/>
        </w:rPr>
        <w:t>у детей продолжают формироваться умения учиться и способность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A25E76" w:rsidRPr="00A25E76" w:rsidRDefault="00A25E76" w:rsidP="00A25E76">
      <w:pPr>
        <w:numPr>
          <w:ilvl w:val="0"/>
          <w:numId w:val="7"/>
        </w:numPr>
        <w:adjustRightInd w:val="0"/>
        <w:jc w:val="both"/>
        <w:rPr>
          <w:rFonts w:eastAsia="@Arial Unicode MS"/>
          <w:sz w:val="24"/>
          <w:szCs w:val="24"/>
          <w:lang w:eastAsia="ru-RU"/>
        </w:rPr>
      </w:pPr>
      <w:r w:rsidRPr="00A25E76">
        <w:rPr>
          <w:rFonts w:eastAsia="@Arial Unicode MS"/>
          <w:sz w:val="24"/>
          <w:szCs w:val="24"/>
          <w:lang w:eastAsia="ru-RU"/>
        </w:rPr>
        <w:t xml:space="preserve">изменяется самооценка учащихся, которая приобретает черты адекватности и </w:t>
      </w:r>
      <w:proofErr w:type="spellStart"/>
      <w:r w:rsidRPr="00A25E76">
        <w:rPr>
          <w:rFonts w:eastAsia="@Arial Unicode MS"/>
          <w:sz w:val="24"/>
          <w:szCs w:val="24"/>
          <w:lang w:eastAsia="ru-RU"/>
        </w:rPr>
        <w:t>рефлексивности</w:t>
      </w:r>
      <w:proofErr w:type="spellEnd"/>
      <w:r w:rsidRPr="00A25E76">
        <w:rPr>
          <w:rFonts w:eastAsia="@Arial Unicode MS"/>
          <w:sz w:val="24"/>
          <w:szCs w:val="24"/>
          <w:lang w:eastAsia="ru-RU"/>
        </w:rPr>
        <w:t>;</w:t>
      </w:r>
    </w:p>
    <w:p w:rsidR="00A25E76" w:rsidRPr="00A25E76" w:rsidRDefault="00A25E76" w:rsidP="00A25E76">
      <w:pPr>
        <w:numPr>
          <w:ilvl w:val="0"/>
          <w:numId w:val="7"/>
        </w:numPr>
        <w:adjustRightInd w:val="0"/>
        <w:ind w:left="360"/>
        <w:jc w:val="both"/>
        <w:rPr>
          <w:rFonts w:eastAsia="@Arial Unicode MS"/>
          <w:sz w:val="24"/>
          <w:szCs w:val="24"/>
          <w:lang w:eastAsia="ru-RU"/>
        </w:rPr>
      </w:pPr>
      <w:r w:rsidRPr="00A25E76">
        <w:rPr>
          <w:rFonts w:eastAsia="@Arial Unicode MS"/>
          <w:sz w:val="24"/>
          <w:szCs w:val="24"/>
          <w:lang w:eastAsia="ru-RU"/>
        </w:rPr>
        <w:t xml:space="preserve">продолжается моральное становление личности, которое связано с характером сотрудничества </w:t>
      </w:r>
      <w:proofErr w:type="gramStart"/>
      <w:r w:rsidRPr="00A25E76">
        <w:rPr>
          <w:rFonts w:eastAsia="@Arial Unicode MS"/>
          <w:sz w:val="24"/>
          <w:szCs w:val="24"/>
          <w:lang w:eastAsia="ru-RU"/>
        </w:rPr>
        <w:t>со</w:t>
      </w:r>
      <w:proofErr w:type="gramEnd"/>
      <w:r w:rsidRPr="00A25E76">
        <w:rPr>
          <w:rFonts w:eastAsia="@Arial Unicode MS"/>
          <w:sz w:val="24"/>
          <w:szCs w:val="24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A25E76" w:rsidRPr="00A25E76" w:rsidRDefault="00A25E76" w:rsidP="00A25E76">
      <w:pPr>
        <w:adjustRightInd w:val="0"/>
        <w:ind w:firstLine="360"/>
        <w:jc w:val="both"/>
        <w:rPr>
          <w:sz w:val="24"/>
          <w:szCs w:val="24"/>
          <w:lang w:eastAsia="ru-RU"/>
        </w:rPr>
      </w:pPr>
      <w:proofErr w:type="gramStart"/>
      <w:r w:rsidRPr="00A25E76">
        <w:rPr>
          <w:sz w:val="24"/>
          <w:szCs w:val="24"/>
          <w:lang w:eastAsia="ru-RU"/>
        </w:rPr>
        <w:t>Для мыслительной сферы учащихся 8 классов характерны возрастающая способность к абстрагированию, рассуждению в категориях не только действительного, но и возможного, интеллектуальное экспериментирование, выдвижение собственных версий.</w:t>
      </w:r>
      <w:proofErr w:type="gramEnd"/>
      <w:r w:rsidRPr="00A25E76">
        <w:rPr>
          <w:sz w:val="24"/>
          <w:szCs w:val="24"/>
          <w:lang w:eastAsia="ru-RU"/>
        </w:rPr>
        <w:t xml:space="preserve"> Соответственно в курсах обществознания особое внимание уделяется диалогическим соотношениям ряда ключевых категорий, помогающим раскрыть характер взаимодействий людей в социальной среде. Расширяется и круг используемых источников. </w:t>
      </w:r>
    </w:p>
    <w:p w:rsidR="00A25E76" w:rsidRPr="00A25E76" w:rsidRDefault="00A25E76" w:rsidP="00A25E76">
      <w:pPr>
        <w:adjustRightInd w:val="0"/>
        <w:ind w:firstLine="454"/>
        <w:jc w:val="both"/>
        <w:rPr>
          <w:sz w:val="24"/>
          <w:szCs w:val="24"/>
          <w:shd w:val="clear" w:color="auto" w:fill="FFFFFF"/>
          <w:lang w:eastAsia="ru-RU"/>
        </w:rPr>
      </w:pPr>
    </w:p>
    <w:p w:rsidR="00A25E76" w:rsidRPr="00A25E76" w:rsidRDefault="00A25E76" w:rsidP="00A25E76">
      <w:pPr>
        <w:widowControl/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</w:p>
    <w:p w:rsidR="00A25E76" w:rsidRPr="00A25E76" w:rsidRDefault="00A25E76" w:rsidP="00A25E76">
      <w:pPr>
        <w:keepLines/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A25E76">
        <w:rPr>
          <w:b/>
          <w:bCs/>
          <w:color w:val="000000"/>
          <w:sz w:val="24"/>
          <w:szCs w:val="24"/>
          <w:lang w:eastAsia="ru-RU"/>
        </w:rPr>
        <w:lastRenderedPageBreak/>
        <w:t>Место учебного предмета в базисном учебном плане.</w:t>
      </w:r>
    </w:p>
    <w:p w:rsidR="00A25E76" w:rsidRDefault="00A25E76" w:rsidP="00A25E76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Рабочая программа и тематическое планирование, согласно учебному плану, рассчитана на 35 часов, по 1 часу в неделю</w:t>
      </w:r>
      <w:r>
        <w:rPr>
          <w:sz w:val="24"/>
          <w:szCs w:val="24"/>
          <w:lang w:eastAsia="ru-RU"/>
        </w:rPr>
        <w:t>.</w:t>
      </w:r>
    </w:p>
    <w:p w:rsidR="00A25E76" w:rsidRPr="00A25E76" w:rsidRDefault="00A25E76" w:rsidP="00A25E76">
      <w:pPr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25E76">
        <w:rPr>
          <w:rFonts w:eastAsia="Calibri"/>
          <w:color w:val="000000"/>
          <w:sz w:val="24"/>
          <w:szCs w:val="24"/>
          <w:lang w:eastAsia="ru-RU"/>
        </w:rPr>
        <w:t>, формируемыми при изучении содержания курса по обществознанию, являются: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мотивированность и направленность на активное и созидательное участие в будущем в общественной и государственной жизни;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 изучения обществознания проявляются </w:t>
      </w:r>
      <w:proofErr w:type="gramStart"/>
      <w:r w:rsidRPr="00A25E76">
        <w:rPr>
          <w:rFonts w:eastAsia="Calibri"/>
          <w:color w:val="000000"/>
          <w:sz w:val="24"/>
          <w:szCs w:val="24"/>
          <w:lang w:eastAsia="ru-RU"/>
        </w:rPr>
        <w:t>в</w:t>
      </w:r>
      <w:proofErr w:type="gramEnd"/>
      <w:r w:rsidRPr="00A25E76">
        <w:rPr>
          <w:rFonts w:eastAsia="Calibri"/>
          <w:color w:val="000000"/>
          <w:sz w:val="24"/>
          <w:szCs w:val="24"/>
          <w:lang w:eastAsia="ru-RU"/>
        </w:rPr>
        <w:t>: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</w:t>
      </w:r>
      <w:proofErr w:type="gramStart"/>
      <w:r w:rsidRPr="00A25E76">
        <w:rPr>
          <w:rFonts w:eastAsia="Calibri"/>
          <w:color w:val="000000"/>
          <w:sz w:val="24"/>
          <w:szCs w:val="24"/>
          <w:lang w:eastAsia="ru-RU"/>
        </w:rPr>
        <w:t>умении</w:t>
      </w:r>
      <w:proofErr w:type="gramEnd"/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</w:t>
      </w:r>
      <w:proofErr w:type="gramStart"/>
      <w:r w:rsidRPr="00A25E76">
        <w:rPr>
          <w:rFonts w:eastAsia="Calibri"/>
          <w:color w:val="000000"/>
          <w:sz w:val="24"/>
          <w:szCs w:val="24"/>
          <w:lang w:eastAsia="ru-RU"/>
        </w:rPr>
        <w:t>умении</w:t>
      </w:r>
      <w:proofErr w:type="gramEnd"/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</w:t>
      </w:r>
      <w:proofErr w:type="gramStart"/>
      <w:r w:rsidRPr="00A25E76">
        <w:rPr>
          <w:rFonts w:eastAsia="Calibri"/>
          <w:color w:val="000000"/>
          <w:sz w:val="24"/>
          <w:szCs w:val="24"/>
          <w:lang w:eastAsia="ru-RU"/>
        </w:rPr>
        <w:t>овладении</w:t>
      </w:r>
      <w:proofErr w:type="gramEnd"/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•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25E76">
        <w:rPr>
          <w:rFonts w:eastAsia="Calibri"/>
          <w:color w:val="000000"/>
          <w:sz w:val="24"/>
          <w:szCs w:val="24"/>
          <w:lang w:eastAsia="ru-RU"/>
        </w:rPr>
        <w:t>на</w:t>
      </w:r>
      <w:proofErr w:type="gramEnd"/>
      <w:r w:rsidRPr="00A25E76">
        <w:rPr>
          <w:rFonts w:eastAsia="Calibri"/>
          <w:color w:val="000000"/>
          <w:sz w:val="24"/>
          <w:szCs w:val="24"/>
          <w:lang w:eastAsia="ru-RU"/>
        </w:rPr>
        <w:t>: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lastRenderedPageBreak/>
        <w:t>2) исследование несложных реальных связей и зависимостей;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A25E76">
        <w:rPr>
          <w:rFonts w:eastAsia="Calibri"/>
          <w:b/>
          <w:bCs/>
          <w:color w:val="000000"/>
          <w:sz w:val="24"/>
          <w:szCs w:val="24"/>
          <w:lang w:eastAsia="ru-RU"/>
        </w:rPr>
        <w:t>Предметными</w:t>
      </w:r>
      <w:proofErr w:type="gramEnd"/>
      <w:r w:rsidRPr="00A25E76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25E76">
        <w:rPr>
          <w:rFonts w:eastAsia="Calibri"/>
          <w:b/>
          <w:bCs/>
          <w:color w:val="000000"/>
          <w:sz w:val="24"/>
          <w:szCs w:val="24"/>
          <w:lang w:eastAsia="ru-RU"/>
        </w:rPr>
        <w:t>результатами</w:t>
      </w:r>
      <w:r w:rsidRPr="00A25E76">
        <w:rPr>
          <w:rFonts w:eastAsia="Calibri"/>
          <w:color w:val="000000"/>
          <w:sz w:val="24"/>
          <w:szCs w:val="24"/>
          <w:lang w:eastAsia="ru-RU"/>
        </w:rPr>
        <w:t>являются</w:t>
      </w:r>
      <w:proofErr w:type="spellEnd"/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 в сфере: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познавательной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25E76">
        <w:rPr>
          <w:rFonts w:eastAsia="Calibri"/>
          <w:color w:val="000000"/>
          <w:sz w:val="24"/>
          <w:szCs w:val="24"/>
          <w:lang w:eastAsia="ru-RU"/>
        </w:rPr>
        <w:t>позиций</w:t>
      </w:r>
      <w:proofErr w:type="gramEnd"/>
      <w:r w:rsidRPr="00A25E76">
        <w:rPr>
          <w:rFonts w:eastAsia="Calibri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ценностно-мотивационной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lastRenderedPageBreak/>
        <w:t>• 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приверженность гуманистическим и демократическим ценностям, патриотизму и гражданственности;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трудовой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понимание значения трудовой деятельности для личности и для общества;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эстетической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понимание специфики познания мира средствами искусства в соотнесении с другими способами познания;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понимание роли искусства в становлении личности и в жизни общества;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коммуникативной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знание определяющих признаков коммуникативной деятельности в сравнении с другими видами деятельности;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понимание значения коммуникации в межличностном общении;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• знакомство с отдельными приемами и техниками преодоления конфликтов.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lastRenderedPageBreak/>
        <w:t>Критерии оценки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25E76">
        <w:rPr>
          <w:rFonts w:eastAsia="Calibri"/>
          <w:color w:val="000000"/>
          <w:sz w:val="24"/>
          <w:szCs w:val="24"/>
          <w:lang w:eastAsia="ru-RU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A25E76" w:rsidRPr="00A25E76" w:rsidRDefault="00A25E76" w:rsidP="00A25E76">
      <w:pPr>
        <w:keepLines/>
        <w:widowControl/>
        <w:shd w:val="clear" w:color="auto" w:fill="FFFFFF"/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A25E76" w:rsidRPr="00A25E76" w:rsidRDefault="00A25E76" w:rsidP="00A25E76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25E76">
        <w:rPr>
          <w:b/>
          <w:bCs/>
          <w:sz w:val="24"/>
          <w:szCs w:val="24"/>
          <w:lang w:eastAsia="ru-RU"/>
        </w:rPr>
        <w:t xml:space="preserve">В результате изучения курса учащиеся </w:t>
      </w:r>
      <w:proofErr w:type="gramStart"/>
      <w:r w:rsidRPr="00A25E76">
        <w:rPr>
          <w:b/>
          <w:bCs/>
          <w:sz w:val="24"/>
          <w:szCs w:val="24"/>
          <w:lang w:eastAsia="ru-RU"/>
        </w:rPr>
        <w:t>получат возможность научится</w:t>
      </w:r>
      <w:proofErr w:type="gramEnd"/>
      <w:r w:rsidRPr="00A25E76">
        <w:rPr>
          <w:b/>
          <w:bCs/>
          <w:sz w:val="24"/>
          <w:szCs w:val="24"/>
          <w:lang w:eastAsia="ru-RU"/>
        </w:rPr>
        <w:t xml:space="preserve">: 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описывать основные социальные объекты, выделяя их существенные признаки;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человека как «социально-деятельное существо; основные социальные роли;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сравнивать социальные объекты, суждения об обществе и человеке, выявлять их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общие черты и различия;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proofErr w:type="gramStart"/>
      <w:r w:rsidRPr="00A25E76">
        <w:rPr>
          <w:sz w:val="24"/>
          <w:szCs w:val="24"/>
          <w:lang w:eastAsia="ru-RU"/>
        </w:rPr>
        <w:t>- объяснять взаимосвязи изученных социальных объектов (включая взаимодействие</w:t>
      </w:r>
      <w:proofErr w:type="gramEnd"/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общества и природы, человека и общества, сфер общественной жизни, гражданина и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государства);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приводить примеры социальных объектов определенного типа, социальных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отношений: ситуаций, регулируемых различными видами социальных норм; деятельности людей в различных сферах;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оценивать поведение людей с точки зрения социальных норм, экономической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рациональности;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решать в рамках изученного материала познавательные и практические задачи,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отражающие типичные ситуации в различных сферах деятельности человека;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proofErr w:type="gramStart"/>
      <w:r w:rsidRPr="00A25E76">
        <w:rPr>
          <w:sz w:val="24"/>
          <w:szCs w:val="24"/>
          <w:lang w:eastAsia="ru-RU"/>
        </w:rPr>
        <w:t>- осуществлять поиск социальной информации по заданной теме, используя различные</w:t>
      </w:r>
      <w:proofErr w:type="gramEnd"/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носители (СМИ, учебный текст и т.д.); различать в социальной информации факты и мнения.</w:t>
      </w:r>
    </w:p>
    <w:p w:rsidR="00A25E76" w:rsidRPr="00A25E76" w:rsidRDefault="00A25E76" w:rsidP="00A25E76">
      <w:pPr>
        <w:adjustRightInd w:val="0"/>
        <w:rPr>
          <w:b/>
          <w:bCs/>
          <w:iCs/>
          <w:sz w:val="24"/>
          <w:szCs w:val="24"/>
          <w:lang w:eastAsia="ru-RU"/>
        </w:rPr>
      </w:pPr>
      <w:r w:rsidRPr="00A25E76">
        <w:rPr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A25E76" w:rsidRPr="00A25E76" w:rsidRDefault="00A25E76" w:rsidP="00A25E76">
      <w:pPr>
        <w:adjustRightInd w:val="0"/>
        <w:rPr>
          <w:b/>
          <w:bCs/>
          <w:iCs/>
          <w:sz w:val="24"/>
          <w:szCs w:val="24"/>
          <w:lang w:eastAsia="ru-RU"/>
        </w:rPr>
      </w:pPr>
      <w:r w:rsidRPr="00A25E76">
        <w:rPr>
          <w:b/>
          <w:bCs/>
          <w:iCs/>
          <w:sz w:val="24"/>
          <w:szCs w:val="24"/>
          <w:lang w:eastAsia="ru-RU"/>
        </w:rPr>
        <w:t xml:space="preserve">в повседневной жизни </w:t>
      </w:r>
      <w:proofErr w:type="gramStart"/>
      <w:r w:rsidRPr="00A25E76">
        <w:rPr>
          <w:b/>
          <w:bCs/>
          <w:iCs/>
          <w:sz w:val="24"/>
          <w:szCs w:val="24"/>
          <w:lang w:eastAsia="ru-RU"/>
        </w:rPr>
        <w:t>для</w:t>
      </w:r>
      <w:proofErr w:type="gramEnd"/>
      <w:r w:rsidRPr="00A25E76">
        <w:rPr>
          <w:b/>
          <w:bCs/>
          <w:iCs/>
          <w:sz w:val="24"/>
          <w:szCs w:val="24"/>
          <w:lang w:eastAsia="ru-RU"/>
        </w:rPr>
        <w:t>: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полноценного выполнения типичных для подростка социальных ролей;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общей ориентации в актуальных общественных событиях и процессах;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первичного анализа и использования социальной информации;</w:t>
      </w:r>
    </w:p>
    <w:p w:rsidR="00A25E76" w:rsidRPr="00A25E76" w:rsidRDefault="00A25E76" w:rsidP="00A25E76">
      <w:pPr>
        <w:adjustRightInd w:val="0"/>
        <w:rPr>
          <w:sz w:val="24"/>
          <w:szCs w:val="24"/>
          <w:lang w:eastAsia="ru-RU"/>
        </w:rPr>
      </w:pPr>
      <w:r w:rsidRPr="00A25E76">
        <w:rPr>
          <w:sz w:val="24"/>
          <w:szCs w:val="24"/>
          <w:lang w:eastAsia="ru-RU"/>
        </w:rPr>
        <w:t>- сознательного неприятия антиобщественного поведения.</w:t>
      </w:r>
    </w:p>
    <w:p w:rsidR="00A25E76" w:rsidRDefault="00A25E76">
      <w:pPr>
        <w:spacing w:line="247" w:lineRule="auto"/>
        <w:sectPr w:rsidR="00A25E76">
          <w:pgSz w:w="12920" w:h="8950" w:orient="landscape"/>
          <w:pgMar w:top="340" w:right="1220" w:bottom="280" w:left="960" w:header="720" w:footer="720" w:gutter="0"/>
          <w:cols w:space="720"/>
        </w:sectPr>
      </w:pPr>
    </w:p>
    <w:p w:rsidR="00F82800" w:rsidRDefault="007D71BA">
      <w:pPr>
        <w:pStyle w:val="1"/>
        <w:spacing w:before="69"/>
        <w:ind w:left="437"/>
        <w:jc w:val="both"/>
      </w:pPr>
      <w:r>
        <w:rPr>
          <w:color w:val="221F1F"/>
        </w:rPr>
        <w:lastRenderedPageBreak/>
        <w:t>Содержаниекурс</w:t>
      </w:r>
      <w:proofErr w:type="gramStart"/>
      <w:r>
        <w:rPr>
          <w:color w:val="221F1F"/>
        </w:rPr>
        <w:t>а«</w:t>
      </w:r>
      <w:proofErr w:type="gramEnd"/>
      <w:r>
        <w:rPr>
          <w:color w:val="221F1F"/>
        </w:rPr>
        <w:t>Обществознание»в8классе</w:t>
      </w:r>
    </w:p>
    <w:p w:rsidR="00F82800" w:rsidRDefault="007D71BA">
      <w:pPr>
        <w:spacing w:before="233"/>
        <w:ind w:left="514"/>
        <w:jc w:val="both"/>
        <w:rPr>
          <w:b/>
          <w:sz w:val="24"/>
        </w:rPr>
      </w:pPr>
      <w:r>
        <w:rPr>
          <w:b/>
          <w:color w:val="221F1F"/>
          <w:w w:val="95"/>
          <w:sz w:val="24"/>
        </w:rPr>
        <w:t>Раздел</w:t>
      </w:r>
      <w:proofErr w:type="gramStart"/>
      <w:r>
        <w:rPr>
          <w:b/>
          <w:color w:val="221F1F"/>
          <w:w w:val="95"/>
          <w:sz w:val="24"/>
        </w:rPr>
        <w:t>1</w:t>
      </w:r>
      <w:proofErr w:type="gramEnd"/>
      <w:r>
        <w:rPr>
          <w:b/>
          <w:color w:val="221F1F"/>
          <w:w w:val="95"/>
          <w:sz w:val="24"/>
        </w:rPr>
        <w:t>.Государствоиличность</w:t>
      </w:r>
    </w:p>
    <w:p w:rsidR="00F82800" w:rsidRDefault="007D71BA">
      <w:pPr>
        <w:pStyle w:val="a3"/>
        <w:spacing w:before="12" w:line="249" w:lineRule="auto"/>
        <w:ind w:right="222"/>
      </w:pPr>
      <w:r>
        <w:rPr>
          <w:color w:val="221F1F"/>
          <w:w w:val="105"/>
        </w:rPr>
        <w:t>Нашегосударство—РоссийскаяФедерация</w:t>
      </w:r>
      <w:proofErr w:type="gramStart"/>
      <w:r>
        <w:rPr>
          <w:color w:val="221F1F"/>
          <w:w w:val="105"/>
        </w:rPr>
        <w:t>.К</w:t>
      </w:r>
      <w:proofErr w:type="gramEnd"/>
      <w:r>
        <w:rPr>
          <w:color w:val="221F1F"/>
          <w:w w:val="105"/>
        </w:rPr>
        <w:t>онституцияРоссийскойФедерации.Конституционные основы государственного строя Российской Федерации. КонституционныехарактеристикиРоссийскогогосударства</w:t>
      </w:r>
      <w:proofErr w:type="gramStart"/>
      <w:r>
        <w:rPr>
          <w:color w:val="221F1F"/>
          <w:w w:val="105"/>
        </w:rPr>
        <w:t>.Г</w:t>
      </w:r>
      <w:proofErr w:type="gramEnd"/>
      <w:r>
        <w:rPr>
          <w:color w:val="221F1F"/>
          <w:w w:val="105"/>
        </w:rPr>
        <w:t>осударственныесимволыРоссии.Россия—суверенноегосударство.</w:t>
      </w:r>
    </w:p>
    <w:p w:rsidR="00F82800" w:rsidRDefault="007D71BA">
      <w:pPr>
        <w:pStyle w:val="a3"/>
        <w:spacing w:before="3" w:line="249" w:lineRule="auto"/>
        <w:ind w:right="220"/>
      </w:pPr>
      <w:r>
        <w:rPr>
          <w:color w:val="221F1F"/>
          <w:w w:val="110"/>
        </w:rPr>
        <w:t>Россия—</w:t>
      </w:r>
      <w:r w:rsidR="001277C2">
        <w:rPr>
          <w:color w:val="221F1F"/>
          <w:w w:val="110"/>
        </w:rPr>
        <w:t>ф</w:t>
      </w:r>
      <w:r>
        <w:rPr>
          <w:color w:val="221F1F"/>
          <w:w w:val="110"/>
        </w:rPr>
        <w:t>едеративноегосударство</w:t>
      </w:r>
      <w:proofErr w:type="gramStart"/>
      <w:r>
        <w:rPr>
          <w:color w:val="221F1F"/>
          <w:w w:val="110"/>
        </w:rPr>
        <w:t>.Ф</w:t>
      </w:r>
      <w:proofErr w:type="gramEnd"/>
      <w:r>
        <w:rPr>
          <w:color w:val="221F1F"/>
          <w:w w:val="110"/>
        </w:rPr>
        <w:t xml:space="preserve">едерациякакформагосударственно-территориального устройства. Субъекты Федерации (республики, края, области, </w:t>
      </w:r>
      <w:proofErr w:type="spellStart"/>
      <w:r>
        <w:rPr>
          <w:color w:val="221F1F"/>
          <w:w w:val="110"/>
        </w:rPr>
        <w:t>городафедеральногозначения</w:t>
      </w:r>
      <w:proofErr w:type="gramStart"/>
      <w:r>
        <w:rPr>
          <w:color w:val="221F1F"/>
          <w:w w:val="110"/>
        </w:rPr>
        <w:t>,а</w:t>
      </w:r>
      <w:proofErr w:type="gramEnd"/>
      <w:r>
        <w:rPr>
          <w:color w:val="221F1F"/>
          <w:w w:val="110"/>
        </w:rPr>
        <w:t>втономнаяобласть,автономныеокруга</w:t>
      </w:r>
      <w:proofErr w:type="spellEnd"/>
      <w:r>
        <w:rPr>
          <w:color w:val="221F1F"/>
          <w:w w:val="110"/>
        </w:rPr>
        <w:t>).</w:t>
      </w:r>
    </w:p>
    <w:p w:rsidR="00F82800" w:rsidRDefault="007D71BA">
      <w:pPr>
        <w:pStyle w:val="a3"/>
        <w:spacing w:before="3" w:line="247" w:lineRule="auto"/>
        <w:ind w:right="221"/>
      </w:pPr>
      <w:proofErr w:type="spellStart"/>
      <w:r>
        <w:rPr>
          <w:color w:val="221F1F"/>
          <w:w w:val="110"/>
        </w:rPr>
        <w:t>ОрганыгосударственнойвластииуправлениявРоссийскойФедерации</w:t>
      </w:r>
      <w:proofErr w:type="spellEnd"/>
      <w:r>
        <w:rPr>
          <w:color w:val="221F1F"/>
          <w:w w:val="110"/>
        </w:rPr>
        <w:t>. ПрезидентРоссийскойФедерации,егоосновныефункции</w:t>
      </w:r>
      <w:proofErr w:type="gramStart"/>
      <w:r>
        <w:rPr>
          <w:color w:val="221F1F"/>
          <w:w w:val="110"/>
        </w:rPr>
        <w:t>.Ф</w:t>
      </w:r>
      <w:proofErr w:type="gramEnd"/>
      <w:r>
        <w:rPr>
          <w:color w:val="221F1F"/>
          <w:w w:val="110"/>
        </w:rPr>
        <w:t>едеральноеСобраниеРоссийскойФедерации,егоструктура.</w:t>
      </w:r>
    </w:p>
    <w:p w:rsidR="00F82800" w:rsidRDefault="007D71BA">
      <w:pPr>
        <w:pStyle w:val="a3"/>
        <w:spacing w:before="100" w:line="256" w:lineRule="auto"/>
        <w:ind w:left="117" w:right="220" w:firstLine="0"/>
      </w:pPr>
      <w:r>
        <w:rPr>
          <w:color w:val="221F1F"/>
          <w:w w:val="110"/>
        </w:rPr>
        <w:t>ПолномочияГосударственнойДумыиСоветаФедерацииФедеральногоСобранияРоссийскойФедерации</w:t>
      </w:r>
      <w:proofErr w:type="gramStart"/>
      <w:r>
        <w:rPr>
          <w:color w:val="221F1F"/>
          <w:w w:val="110"/>
        </w:rPr>
        <w:t>.П</w:t>
      </w:r>
      <w:proofErr w:type="gramEnd"/>
      <w:r>
        <w:rPr>
          <w:color w:val="221F1F"/>
          <w:w w:val="110"/>
        </w:rPr>
        <w:t>равительствоРоссийскойФедерации.СудебнаясистемаРоссийской Федерации. Конституционный Суд Российской Федерации. ВерховныйСудРоссийскойФедерации</w:t>
      </w:r>
      <w:proofErr w:type="gramStart"/>
      <w:r>
        <w:rPr>
          <w:color w:val="221F1F"/>
          <w:w w:val="110"/>
        </w:rPr>
        <w:t>.С</w:t>
      </w:r>
      <w:proofErr w:type="gramEnd"/>
      <w:r>
        <w:rPr>
          <w:color w:val="221F1F"/>
          <w:w w:val="110"/>
        </w:rPr>
        <w:t>удыобщейюрисдикции.ПравоохранительныеорганыРоссии.</w:t>
      </w:r>
    </w:p>
    <w:p w:rsidR="00F82800" w:rsidRDefault="007D71BA">
      <w:pPr>
        <w:pStyle w:val="a3"/>
        <w:spacing w:line="256" w:lineRule="auto"/>
        <w:ind w:right="222"/>
      </w:pPr>
      <w:r>
        <w:rPr>
          <w:color w:val="221F1F"/>
          <w:w w:val="110"/>
        </w:rPr>
        <w:t>Гражданин и государство. Личность, общество и государство: как связаны их интересы</w:t>
      </w:r>
      <w:proofErr w:type="gramStart"/>
      <w:r>
        <w:rPr>
          <w:color w:val="221F1F"/>
          <w:w w:val="110"/>
        </w:rPr>
        <w:t>.Г</w:t>
      </w:r>
      <w:proofErr w:type="gramEnd"/>
      <w:r>
        <w:rPr>
          <w:color w:val="221F1F"/>
          <w:w w:val="110"/>
        </w:rPr>
        <w:t>ражданствоРоссийскойФедерации.ПриёмвгражданствоРоссии.Конституционныеправа и свободы человека и гражданина в Российской Федерации. Виды прависвобод</w:t>
      </w:r>
      <w:proofErr w:type="gramStart"/>
      <w:r>
        <w:rPr>
          <w:color w:val="221F1F"/>
          <w:w w:val="110"/>
        </w:rPr>
        <w:t>.К</w:t>
      </w:r>
      <w:proofErr w:type="gramEnd"/>
      <w:r>
        <w:rPr>
          <w:color w:val="221F1F"/>
          <w:w w:val="110"/>
        </w:rPr>
        <w:t>онституционныеобязанностигражданинаРоссийскойФедерации.Взаимоотношенияоргановгосударственнойвластииграждан.</w:t>
      </w:r>
    </w:p>
    <w:p w:rsidR="00F82800" w:rsidRDefault="007D71BA">
      <w:pPr>
        <w:pStyle w:val="a3"/>
        <w:spacing w:line="256" w:lineRule="auto"/>
        <w:ind w:right="222"/>
      </w:pPr>
      <w:proofErr w:type="spellStart"/>
      <w:r>
        <w:rPr>
          <w:color w:val="221F1F"/>
          <w:w w:val="110"/>
        </w:rPr>
        <w:t>ЗащитаправисвободчеловекаигражданинавРоссии</w:t>
      </w:r>
      <w:proofErr w:type="gramStart"/>
      <w:r>
        <w:rPr>
          <w:color w:val="221F1F"/>
          <w:w w:val="110"/>
        </w:rPr>
        <w:t>.О</w:t>
      </w:r>
      <w:proofErr w:type="gramEnd"/>
      <w:r>
        <w:rPr>
          <w:color w:val="221F1F"/>
          <w:w w:val="110"/>
        </w:rPr>
        <w:t>сновные</w:t>
      </w:r>
      <w:proofErr w:type="spellEnd"/>
      <w:r>
        <w:rPr>
          <w:color w:val="221F1F"/>
          <w:w w:val="110"/>
        </w:rPr>
        <w:t xml:space="preserve"> международныедокументыоправахчеловекаиправахребёнка.Международноеправо.Всеобщаядекларация прав человека. Конвенция о правах ребёнка. Международное гуманитарноеправо</w:t>
      </w:r>
      <w:proofErr w:type="gramStart"/>
      <w:r>
        <w:rPr>
          <w:color w:val="221F1F"/>
          <w:w w:val="110"/>
        </w:rPr>
        <w:t>.М</w:t>
      </w:r>
      <w:proofErr w:type="gramEnd"/>
      <w:r>
        <w:rPr>
          <w:color w:val="221F1F"/>
          <w:w w:val="110"/>
        </w:rPr>
        <w:t>еждународно-правоваязащитажертввооружённыхконфликтов.</w:t>
      </w:r>
    </w:p>
    <w:p w:rsidR="00F82800" w:rsidRDefault="00F82800">
      <w:pPr>
        <w:spacing w:line="256" w:lineRule="auto"/>
        <w:sectPr w:rsidR="00F82800">
          <w:pgSz w:w="12920" w:h="8950" w:orient="landscape"/>
          <w:pgMar w:top="340" w:right="1220" w:bottom="280" w:left="960" w:header="720" w:footer="720" w:gutter="0"/>
          <w:cols w:space="720"/>
        </w:sectPr>
      </w:pPr>
    </w:p>
    <w:p w:rsidR="00F82800" w:rsidRDefault="007D71BA">
      <w:pPr>
        <w:pStyle w:val="1"/>
        <w:spacing w:before="69"/>
        <w:ind w:left="514"/>
        <w:jc w:val="both"/>
      </w:pPr>
      <w:r>
        <w:rPr>
          <w:color w:val="221F1F"/>
          <w:w w:val="95"/>
        </w:rPr>
        <w:lastRenderedPageBreak/>
        <w:t>Раздел</w:t>
      </w:r>
      <w:proofErr w:type="gramStart"/>
      <w:r>
        <w:rPr>
          <w:color w:val="221F1F"/>
          <w:w w:val="95"/>
        </w:rPr>
        <w:t>2</w:t>
      </w:r>
      <w:proofErr w:type="gramEnd"/>
      <w:r>
        <w:rPr>
          <w:color w:val="221F1F"/>
          <w:w w:val="95"/>
        </w:rPr>
        <w:t>.Основыроссийскогоправа</w:t>
      </w:r>
    </w:p>
    <w:p w:rsidR="00F82800" w:rsidRDefault="007D71BA">
      <w:pPr>
        <w:pStyle w:val="a3"/>
        <w:spacing w:before="17" w:line="256" w:lineRule="auto"/>
        <w:ind w:right="221"/>
      </w:pPr>
      <w:proofErr w:type="spellStart"/>
      <w:r>
        <w:rPr>
          <w:color w:val="221F1F"/>
          <w:w w:val="110"/>
        </w:rPr>
        <w:t>Системароссийскогозаконодательства</w:t>
      </w:r>
      <w:proofErr w:type="gramStart"/>
      <w:r>
        <w:rPr>
          <w:color w:val="221F1F"/>
          <w:w w:val="110"/>
        </w:rPr>
        <w:t>.И</w:t>
      </w:r>
      <w:proofErr w:type="gramEnd"/>
      <w:r>
        <w:rPr>
          <w:color w:val="221F1F"/>
          <w:w w:val="110"/>
        </w:rPr>
        <w:t>сточникиправа</w:t>
      </w:r>
      <w:proofErr w:type="spellEnd"/>
      <w:r>
        <w:rPr>
          <w:color w:val="221F1F"/>
          <w:w w:val="110"/>
        </w:rPr>
        <w:t xml:space="preserve"> и законодательство.Нормативныйправовойакт.Нормативныйдоговор.Уровнироссийскогозаконодательства.Отраслизаконодательства.Правоотношение.Юридическийфакт.Структураправоотношения:субъектыправоотношения,содержаниеправоотношения,объектправоотношения.</w:t>
      </w:r>
    </w:p>
    <w:p w:rsidR="00F82800" w:rsidRDefault="007D71BA">
      <w:pPr>
        <w:pStyle w:val="a3"/>
        <w:spacing w:line="271" w:lineRule="exact"/>
        <w:ind w:left="514" w:firstLine="0"/>
      </w:pPr>
      <w:r>
        <w:rPr>
          <w:color w:val="221F1F"/>
          <w:w w:val="110"/>
        </w:rPr>
        <w:t>Правоспособность    и     дееспособность.     Дееспособность     несовершеннолетних.</w:t>
      </w:r>
    </w:p>
    <w:p w:rsidR="00F82800" w:rsidRDefault="007D71BA">
      <w:pPr>
        <w:pStyle w:val="a3"/>
        <w:spacing w:before="20"/>
        <w:ind w:firstLine="0"/>
      </w:pPr>
      <w:proofErr w:type="spellStart"/>
      <w:r>
        <w:rPr>
          <w:color w:val="221F1F"/>
          <w:w w:val="110"/>
        </w:rPr>
        <w:t>Эмансипация</w:t>
      </w:r>
      <w:proofErr w:type="gramStart"/>
      <w:r>
        <w:rPr>
          <w:color w:val="221F1F"/>
          <w:w w:val="110"/>
        </w:rPr>
        <w:t>.О</w:t>
      </w:r>
      <w:proofErr w:type="gramEnd"/>
      <w:r>
        <w:rPr>
          <w:color w:val="221F1F"/>
          <w:w w:val="110"/>
        </w:rPr>
        <w:t>граничениедееспособности.Деликтоспособность</w:t>
      </w:r>
      <w:proofErr w:type="spellEnd"/>
      <w:r>
        <w:rPr>
          <w:color w:val="221F1F"/>
          <w:w w:val="110"/>
        </w:rPr>
        <w:t>.</w:t>
      </w:r>
    </w:p>
    <w:p w:rsidR="00243313" w:rsidRDefault="007D71BA">
      <w:pPr>
        <w:pStyle w:val="a3"/>
        <w:spacing w:before="20" w:line="256" w:lineRule="auto"/>
        <w:ind w:right="222"/>
        <w:rPr>
          <w:color w:val="221F1F"/>
          <w:w w:val="110"/>
        </w:rPr>
      </w:pPr>
      <w:r>
        <w:rPr>
          <w:color w:val="221F1F"/>
          <w:w w:val="110"/>
        </w:rPr>
        <w:t xml:space="preserve">Гражданское </w:t>
      </w:r>
      <w:proofErr w:type="spellStart"/>
      <w:r>
        <w:rPr>
          <w:color w:val="221F1F"/>
          <w:w w:val="110"/>
        </w:rPr>
        <w:t>право</w:t>
      </w:r>
      <w:proofErr w:type="gramStart"/>
      <w:r>
        <w:rPr>
          <w:color w:val="221F1F"/>
          <w:w w:val="110"/>
        </w:rPr>
        <w:t>.Г</w:t>
      </w:r>
      <w:proofErr w:type="gramEnd"/>
      <w:r>
        <w:rPr>
          <w:color w:val="221F1F"/>
          <w:w w:val="110"/>
        </w:rPr>
        <w:t>ражданские</w:t>
      </w:r>
      <w:proofErr w:type="spellEnd"/>
      <w:r>
        <w:rPr>
          <w:color w:val="221F1F"/>
          <w:w w:val="110"/>
        </w:rPr>
        <w:t xml:space="preserve"> правоотношения. Гражданский кодекс </w:t>
      </w:r>
      <w:proofErr w:type="spellStart"/>
      <w:r>
        <w:rPr>
          <w:color w:val="221F1F"/>
          <w:w w:val="110"/>
        </w:rPr>
        <w:t>РоссийскойФедерации</w:t>
      </w:r>
      <w:proofErr w:type="spellEnd"/>
      <w:r>
        <w:rPr>
          <w:color w:val="221F1F"/>
          <w:w w:val="110"/>
        </w:rPr>
        <w:t>. Физическое лицо. Юридическое лицо. Имущественные отношения, объекты</w:t>
      </w:r>
    </w:p>
    <w:p w:rsidR="00F82800" w:rsidRDefault="00243313" w:rsidP="00243313">
      <w:pPr>
        <w:pStyle w:val="a3"/>
        <w:spacing w:before="20" w:line="256" w:lineRule="auto"/>
        <w:ind w:left="0" w:right="222" w:firstLine="0"/>
      </w:pPr>
      <w:r>
        <w:rPr>
          <w:color w:val="221F1F"/>
          <w:w w:val="110"/>
        </w:rPr>
        <w:t>и</w:t>
      </w:r>
      <w:r w:rsidR="007D71BA">
        <w:rPr>
          <w:color w:val="221F1F"/>
          <w:w w:val="110"/>
        </w:rPr>
        <w:t>мущественныхотношений</w:t>
      </w:r>
      <w:proofErr w:type="gramStart"/>
      <w:r w:rsidR="007D71BA">
        <w:rPr>
          <w:color w:val="221F1F"/>
          <w:w w:val="110"/>
        </w:rPr>
        <w:t>.Л</w:t>
      </w:r>
      <w:proofErr w:type="gramEnd"/>
      <w:r w:rsidR="007D71BA">
        <w:rPr>
          <w:color w:val="221F1F"/>
          <w:w w:val="110"/>
        </w:rPr>
        <w:t xml:space="preserve">ичныенеимущественныеотношения.Сделка.Договор.Право собственности. Возникновение и </w:t>
      </w:r>
      <w:proofErr w:type="gramStart"/>
      <w:r w:rsidR="007D71BA">
        <w:rPr>
          <w:color w:val="221F1F"/>
          <w:w w:val="110"/>
        </w:rPr>
        <w:t>прекращен</w:t>
      </w:r>
      <w:r w:rsidR="000464B1">
        <w:rPr>
          <w:color w:val="221F1F"/>
          <w:w w:val="110"/>
        </w:rPr>
        <w:t>ии</w:t>
      </w:r>
      <w:proofErr w:type="gramEnd"/>
      <w:r w:rsidR="000464B1">
        <w:rPr>
          <w:color w:val="221F1F"/>
          <w:w w:val="110"/>
        </w:rPr>
        <w:t xml:space="preserve"> </w:t>
      </w:r>
      <w:r w:rsidR="007D71BA">
        <w:rPr>
          <w:color w:val="221F1F"/>
          <w:w w:val="110"/>
        </w:rPr>
        <w:t xml:space="preserve">права собственности. Защита </w:t>
      </w:r>
      <w:proofErr w:type="spellStart"/>
      <w:r w:rsidR="007D71BA">
        <w:rPr>
          <w:color w:val="221F1F"/>
          <w:w w:val="110"/>
        </w:rPr>
        <w:t>правасобственности</w:t>
      </w:r>
      <w:proofErr w:type="spellEnd"/>
      <w:r w:rsidR="007D71BA">
        <w:rPr>
          <w:color w:val="221F1F"/>
          <w:w w:val="110"/>
        </w:rPr>
        <w:t xml:space="preserve"> и других гражданских прав. Права потребителей. Способы защиты </w:t>
      </w:r>
      <w:proofErr w:type="spellStart"/>
      <w:r w:rsidR="007D71BA">
        <w:rPr>
          <w:color w:val="221F1F"/>
          <w:w w:val="110"/>
        </w:rPr>
        <w:t>правпотребителей</w:t>
      </w:r>
      <w:proofErr w:type="spellEnd"/>
      <w:r w:rsidR="007D71BA">
        <w:rPr>
          <w:color w:val="221F1F"/>
          <w:w w:val="110"/>
        </w:rPr>
        <w:t>.</w:t>
      </w:r>
    </w:p>
    <w:p w:rsidR="00F82800" w:rsidRDefault="007D71BA">
      <w:pPr>
        <w:pStyle w:val="a3"/>
        <w:spacing w:line="256" w:lineRule="auto"/>
        <w:ind w:right="220"/>
      </w:pPr>
      <w:r>
        <w:rPr>
          <w:color w:val="221F1F"/>
          <w:w w:val="110"/>
        </w:rPr>
        <w:t>Семейное право. Семейный кодекс Российской Федерации. Семья и брак. Семья подзащитойгосударства</w:t>
      </w:r>
      <w:proofErr w:type="gramStart"/>
      <w:r>
        <w:rPr>
          <w:color w:val="221F1F"/>
          <w:w w:val="110"/>
        </w:rPr>
        <w:t>.П</w:t>
      </w:r>
      <w:proofErr w:type="gramEnd"/>
      <w:r>
        <w:rPr>
          <w:color w:val="221F1F"/>
          <w:w w:val="110"/>
        </w:rPr>
        <w:t>раваиобязанностисупругов.Брачныйдоговор.Праваиобязанностиродителей.Праваиобязанностидетейвсемье.</w:t>
      </w:r>
    </w:p>
    <w:p w:rsidR="00F82800" w:rsidRDefault="007D71BA">
      <w:pPr>
        <w:pStyle w:val="a3"/>
        <w:spacing w:line="249" w:lineRule="auto"/>
        <w:ind w:right="219"/>
      </w:pPr>
      <w:r>
        <w:rPr>
          <w:color w:val="221F1F"/>
          <w:w w:val="110"/>
        </w:rPr>
        <w:t xml:space="preserve">Трудовые правоотношения. Трудовое право. Трудовой кодекс Российской </w:t>
      </w:r>
      <w:proofErr w:type="spellStart"/>
      <w:r>
        <w:rPr>
          <w:color w:val="221F1F"/>
          <w:w w:val="110"/>
        </w:rPr>
        <w:t>Федерации</w:t>
      </w:r>
      <w:proofErr w:type="gramStart"/>
      <w:r>
        <w:rPr>
          <w:color w:val="221F1F"/>
          <w:w w:val="110"/>
        </w:rPr>
        <w:t>.Т</w:t>
      </w:r>
      <w:proofErr w:type="gramEnd"/>
      <w:r>
        <w:rPr>
          <w:color w:val="221F1F"/>
          <w:w w:val="110"/>
        </w:rPr>
        <w:t>рудовой</w:t>
      </w:r>
      <w:proofErr w:type="spellEnd"/>
      <w:r>
        <w:rPr>
          <w:color w:val="221F1F"/>
          <w:w w:val="110"/>
        </w:rPr>
        <w:t xml:space="preserve"> договор и его значение в регулировании трудовой деятельности человека. Праваиобязанностиработникаиработодателя</w:t>
      </w:r>
      <w:proofErr w:type="gramStart"/>
      <w:r>
        <w:rPr>
          <w:color w:val="221F1F"/>
          <w:w w:val="110"/>
        </w:rPr>
        <w:t>.П</w:t>
      </w:r>
      <w:proofErr w:type="gramEnd"/>
      <w:r>
        <w:rPr>
          <w:color w:val="221F1F"/>
          <w:w w:val="110"/>
        </w:rPr>
        <w:t>равонатрудиправонаотдых.</w:t>
      </w:r>
    </w:p>
    <w:p w:rsidR="00F82800" w:rsidRDefault="007D71BA">
      <w:pPr>
        <w:pStyle w:val="a3"/>
        <w:spacing w:line="247" w:lineRule="auto"/>
        <w:ind w:right="214"/>
      </w:pPr>
      <w:r>
        <w:rPr>
          <w:color w:val="221F1F"/>
          <w:w w:val="110"/>
        </w:rPr>
        <w:t>Административноезаконодательствоиадминистративноеправо</w:t>
      </w:r>
      <w:proofErr w:type="gramStart"/>
      <w:r>
        <w:rPr>
          <w:color w:val="221F1F"/>
          <w:w w:val="110"/>
        </w:rPr>
        <w:t>.У</w:t>
      </w:r>
      <w:proofErr w:type="gramEnd"/>
      <w:r>
        <w:rPr>
          <w:color w:val="221F1F"/>
          <w:w w:val="110"/>
        </w:rPr>
        <w:t>частникиадминистративныхправоотношений.</w:t>
      </w:r>
    </w:p>
    <w:p w:rsidR="00F82800" w:rsidRDefault="007D71BA">
      <w:pPr>
        <w:pStyle w:val="a3"/>
        <w:spacing w:before="3" w:line="249" w:lineRule="auto"/>
        <w:ind w:right="216"/>
      </w:pPr>
      <w:r>
        <w:rPr>
          <w:color w:val="221F1F"/>
          <w:w w:val="110"/>
        </w:rPr>
        <w:t>Признакиивидыправонарушений</w:t>
      </w:r>
      <w:proofErr w:type="gramStart"/>
      <w:r>
        <w:rPr>
          <w:color w:val="221F1F"/>
          <w:w w:val="110"/>
        </w:rPr>
        <w:t>.С</w:t>
      </w:r>
      <w:proofErr w:type="gramEnd"/>
      <w:r>
        <w:rPr>
          <w:color w:val="221F1F"/>
          <w:w w:val="110"/>
        </w:rPr>
        <w:t>оставправонарушения.Юридическаяответственность.Основныепризнакиюридическойответственности.Принципыюридическойответственности.Предназначениеюридическойответственности.Презумпция невиновности.</w:t>
      </w:r>
    </w:p>
    <w:p w:rsidR="00F82800" w:rsidRDefault="00F82800">
      <w:pPr>
        <w:spacing w:line="249" w:lineRule="auto"/>
        <w:sectPr w:rsidR="00F82800">
          <w:pgSz w:w="12920" w:h="8950" w:orient="landscape"/>
          <w:pgMar w:top="340" w:right="1220" w:bottom="280" w:left="960" w:header="720" w:footer="720" w:gutter="0"/>
          <w:cols w:space="720"/>
        </w:sectPr>
      </w:pPr>
    </w:p>
    <w:p w:rsidR="00F82800" w:rsidRDefault="007D71BA">
      <w:pPr>
        <w:pStyle w:val="a3"/>
        <w:spacing w:before="69" w:line="249" w:lineRule="auto"/>
        <w:ind w:right="215"/>
      </w:pPr>
      <w:r>
        <w:rPr>
          <w:color w:val="221F1F"/>
          <w:w w:val="110"/>
        </w:rPr>
        <w:lastRenderedPageBreak/>
        <w:t>Уголовноеправо</w:t>
      </w:r>
      <w:proofErr w:type="gramStart"/>
      <w:r>
        <w:rPr>
          <w:color w:val="221F1F"/>
          <w:w w:val="110"/>
        </w:rPr>
        <w:t>.У</w:t>
      </w:r>
      <w:proofErr w:type="gramEnd"/>
      <w:r>
        <w:rPr>
          <w:color w:val="221F1F"/>
          <w:w w:val="110"/>
        </w:rPr>
        <w:t>головныйкодексРоссийскойФедерации.Предназначениеуголовногоправа.Принципыуголовногоправа.Преступление,признакиивидыпреступлений.Уголовныенаказания.Необходимаяоборона.</w:t>
      </w:r>
    </w:p>
    <w:p w:rsidR="00F82800" w:rsidRDefault="007D71BA">
      <w:pPr>
        <w:pStyle w:val="a3"/>
        <w:spacing w:before="4" w:line="247" w:lineRule="auto"/>
        <w:ind w:right="215"/>
      </w:pPr>
      <w:r>
        <w:rPr>
          <w:color w:val="221F1F"/>
          <w:w w:val="110"/>
        </w:rPr>
        <w:t>Административныеправонарушения</w:t>
      </w:r>
      <w:proofErr w:type="gramStart"/>
      <w:r>
        <w:rPr>
          <w:color w:val="221F1F"/>
          <w:w w:val="110"/>
        </w:rPr>
        <w:t>.К</w:t>
      </w:r>
      <w:proofErr w:type="gramEnd"/>
      <w:r>
        <w:rPr>
          <w:color w:val="221F1F"/>
          <w:w w:val="110"/>
        </w:rPr>
        <w:t>одексРоссийскойФедерацииобадминистративныхправонарушениях(КоАПРФ).Составадминистративного</w:t>
      </w:r>
      <w:r>
        <w:rPr>
          <w:color w:val="221F1F"/>
          <w:spacing w:val="-1"/>
          <w:w w:val="110"/>
        </w:rPr>
        <w:t>правонарушения.Административнаяответственность.Виды</w:t>
      </w:r>
      <w:r>
        <w:rPr>
          <w:color w:val="221F1F"/>
          <w:w w:val="110"/>
        </w:rPr>
        <w:t>административныхнаказаний.</w:t>
      </w:r>
    </w:p>
    <w:p w:rsidR="00F82800" w:rsidRDefault="007D71BA">
      <w:pPr>
        <w:pStyle w:val="1"/>
        <w:spacing w:before="121"/>
        <w:ind w:left="514"/>
        <w:jc w:val="both"/>
      </w:pPr>
      <w:r>
        <w:rPr>
          <w:color w:val="221F1F"/>
          <w:w w:val="95"/>
        </w:rPr>
        <w:t>Раздел3.Правовоеположениенесовершеннолетних</w:t>
      </w:r>
    </w:p>
    <w:p w:rsidR="00F82800" w:rsidRDefault="007D71BA">
      <w:pPr>
        <w:pStyle w:val="a3"/>
        <w:spacing w:before="10" w:line="249" w:lineRule="auto"/>
        <w:ind w:right="214"/>
      </w:pPr>
      <w:r>
        <w:rPr>
          <w:color w:val="221F1F"/>
          <w:w w:val="110"/>
        </w:rPr>
        <w:t xml:space="preserve">Правовой статус несовершеннолетнего. Почему несовершеннолетние наделены </w:t>
      </w:r>
      <w:proofErr w:type="spellStart"/>
      <w:r>
        <w:rPr>
          <w:color w:val="221F1F"/>
          <w:w w:val="110"/>
        </w:rPr>
        <w:t>особымправовым</w:t>
      </w:r>
      <w:proofErr w:type="spellEnd"/>
      <w:r>
        <w:rPr>
          <w:color w:val="221F1F"/>
          <w:w w:val="110"/>
        </w:rPr>
        <w:t xml:space="preserve"> статусом. Права ребёнка. Обязанности ребёнка. Защита прав ребёнка. Защитаинтересовиправдетей,оставшихсябезпопеченияродителей</w:t>
      </w:r>
      <w:proofErr w:type="gramStart"/>
      <w:r>
        <w:rPr>
          <w:color w:val="221F1F"/>
          <w:w w:val="110"/>
        </w:rPr>
        <w:t>.О</w:t>
      </w:r>
      <w:proofErr w:type="gramEnd"/>
      <w:r>
        <w:rPr>
          <w:color w:val="221F1F"/>
          <w:w w:val="110"/>
        </w:rPr>
        <w:t>рганыопекиипопечительства.Формыустройствадетей,оставшихсябезпопеченияродителей.</w:t>
      </w:r>
    </w:p>
    <w:p w:rsidR="00F82800" w:rsidRDefault="007D71BA">
      <w:pPr>
        <w:pStyle w:val="a3"/>
        <w:spacing w:before="7" w:line="249" w:lineRule="auto"/>
        <w:ind w:right="217"/>
      </w:pPr>
      <w:r>
        <w:rPr>
          <w:color w:val="221F1F"/>
          <w:w w:val="105"/>
        </w:rPr>
        <w:t>Особенностиучастиянесовершеннолетнихвтрудовыхправоотношениях</w:t>
      </w:r>
      <w:proofErr w:type="gramStart"/>
      <w:r>
        <w:rPr>
          <w:color w:val="221F1F"/>
          <w:w w:val="105"/>
        </w:rPr>
        <w:t>.П</w:t>
      </w:r>
      <w:proofErr w:type="gramEnd"/>
      <w:r>
        <w:rPr>
          <w:color w:val="221F1F"/>
          <w:w w:val="105"/>
        </w:rPr>
        <w:t>раваиобязанностинесовершеннолетнихработников.Особенностиуголовнойответственностинесовершеннолетних.</w:t>
      </w:r>
    </w:p>
    <w:p w:rsidR="00F82800" w:rsidRDefault="007D71BA">
      <w:pPr>
        <w:pStyle w:val="a3"/>
        <w:spacing w:before="1" w:line="247" w:lineRule="auto"/>
        <w:ind w:right="218" w:firstLine="0"/>
      </w:pPr>
      <w:r>
        <w:rPr>
          <w:color w:val="221F1F"/>
          <w:w w:val="110"/>
        </w:rPr>
        <w:t>Уголовныенаказания,применяемыекнесовершеннолетним</w:t>
      </w:r>
      <w:proofErr w:type="gramStart"/>
      <w:r>
        <w:rPr>
          <w:color w:val="221F1F"/>
          <w:w w:val="110"/>
        </w:rPr>
        <w:t>.П</w:t>
      </w:r>
      <w:proofErr w:type="gramEnd"/>
      <w:r>
        <w:rPr>
          <w:color w:val="221F1F"/>
          <w:w w:val="110"/>
        </w:rPr>
        <w:t>ринудительныемерывоспитательногохарактера.</w:t>
      </w:r>
    </w:p>
    <w:p w:rsidR="007D71BA" w:rsidRDefault="007D71BA" w:rsidP="00F4246A">
      <w:pPr>
        <w:pStyle w:val="a3"/>
        <w:spacing w:before="5" w:line="249" w:lineRule="auto"/>
        <w:ind w:right="224"/>
      </w:pPr>
      <w:r>
        <w:rPr>
          <w:color w:val="221F1F"/>
          <w:w w:val="110"/>
        </w:rPr>
        <w:t>Правовоерегулированиевсфереобразования</w:t>
      </w:r>
      <w:proofErr w:type="gramStart"/>
      <w:r>
        <w:rPr>
          <w:color w:val="221F1F"/>
          <w:w w:val="110"/>
        </w:rPr>
        <w:t>.З</w:t>
      </w:r>
      <w:proofErr w:type="gramEnd"/>
      <w:r>
        <w:rPr>
          <w:color w:val="221F1F"/>
          <w:w w:val="110"/>
        </w:rPr>
        <w:t xml:space="preserve">аконодательствообобразовании.Федеральный закон «Об образовании в Российской Федерации». Как связаны права </w:t>
      </w:r>
      <w:proofErr w:type="spellStart"/>
      <w:r>
        <w:rPr>
          <w:color w:val="221F1F"/>
          <w:w w:val="110"/>
        </w:rPr>
        <w:t>иобязанности</w:t>
      </w:r>
      <w:proofErr w:type="spellEnd"/>
      <w:r>
        <w:rPr>
          <w:color w:val="221F1F"/>
          <w:w w:val="110"/>
        </w:rPr>
        <w:t xml:space="preserve"> </w:t>
      </w:r>
      <w:proofErr w:type="gramStart"/>
      <w:r>
        <w:rPr>
          <w:color w:val="221F1F"/>
          <w:w w:val="110"/>
        </w:rPr>
        <w:t>обучающихся</w:t>
      </w:r>
      <w:proofErr w:type="gramEnd"/>
      <w:r>
        <w:rPr>
          <w:color w:val="221F1F"/>
          <w:w w:val="110"/>
        </w:rPr>
        <w:t>.</w:t>
      </w:r>
    </w:p>
    <w:sectPr w:rsidR="007D71BA" w:rsidSect="00F4246A">
      <w:pgSz w:w="12920" w:h="8950" w:orient="landscape"/>
      <w:pgMar w:top="340" w:right="12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A77"/>
    <w:multiLevelType w:val="hybridMultilevel"/>
    <w:tmpl w:val="49D4CA2C"/>
    <w:lvl w:ilvl="0" w:tplc="7A8CBAD2">
      <w:numFmt w:val="bullet"/>
      <w:lvlText w:val="-"/>
      <w:lvlJc w:val="left"/>
      <w:pPr>
        <w:ind w:left="99" w:hanging="140"/>
      </w:pPr>
      <w:rPr>
        <w:rFonts w:hint="default"/>
        <w:w w:val="99"/>
        <w:lang w:val="ru-RU" w:eastAsia="en-US" w:bidi="ar-SA"/>
      </w:rPr>
    </w:lvl>
    <w:lvl w:ilvl="1" w:tplc="8EA02514">
      <w:numFmt w:val="bullet"/>
      <w:lvlText w:val="—"/>
      <w:lvlJc w:val="left"/>
      <w:pPr>
        <w:ind w:left="212" w:hanging="257"/>
      </w:pPr>
      <w:rPr>
        <w:rFonts w:ascii="Times New Roman" w:eastAsia="Times New Roman" w:hAnsi="Times New Roman" w:cs="Times New Roman" w:hint="default"/>
        <w:color w:val="221F1F"/>
        <w:w w:val="89"/>
        <w:sz w:val="21"/>
        <w:szCs w:val="21"/>
        <w:lang w:val="ru-RU" w:eastAsia="en-US" w:bidi="ar-SA"/>
      </w:rPr>
    </w:lvl>
    <w:lvl w:ilvl="2" w:tplc="B88C4D98">
      <w:numFmt w:val="bullet"/>
      <w:lvlText w:val="•"/>
      <w:lvlJc w:val="left"/>
      <w:pPr>
        <w:ind w:left="1388" w:hanging="257"/>
      </w:pPr>
      <w:rPr>
        <w:rFonts w:hint="default"/>
        <w:lang w:val="ru-RU" w:eastAsia="en-US" w:bidi="ar-SA"/>
      </w:rPr>
    </w:lvl>
    <w:lvl w:ilvl="3" w:tplc="5A422BA6">
      <w:numFmt w:val="bullet"/>
      <w:lvlText w:val="•"/>
      <w:lvlJc w:val="left"/>
      <w:pPr>
        <w:ind w:left="2555" w:hanging="257"/>
      </w:pPr>
      <w:rPr>
        <w:rFonts w:hint="default"/>
        <w:lang w:val="ru-RU" w:eastAsia="en-US" w:bidi="ar-SA"/>
      </w:rPr>
    </w:lvl>
    <w:lvl w:ilvl="4" w:tplc="FAE4A216">
      <w:numFmt w:val="bullet"/>
      <w:lvlText w:val="•"/>
      <w:lvlJc w:val="left"/>
      <w:pPr>
        <w:ind w:left="3721" w:hanging="257"/>
      </w:pPr>
      <w:rPr>
        <w:rFonts w:hint="default"/>
        <w:lang w:val="ru-RU" w:eastAsia="en-US" w:bidi="ar-SA"/>
      </w:rPr>
    </w:lvl>
    <w:lvl w:ilvl="5" w:tplc="BAD4EE96">
      <w:numFmt w:val="bullet"/>
      <w:lvlText w:val="•"/>
      <w:lvlJc w:val="left"/>
      <w:pPr>
        <w:ind w:left="4888" w:hanging="257"/>
      </w:pPr>
      <w:rPr>
        <w:rFonts w:hint="default"/>
        <w:lang w:val="ru-RU" w:eastAsia="en-US" w:bidi="ar-SA"/>
      </w:rPr>
    </w:lvl>
    <w:lvl w:ilvl="6" w:tplc="ACEA323E">
      <w:numFmt w:val="bullet"/>
      <w:lvlText w:val="•"/>
      <w:lvlJc w:val="left"/>
      <w:pPr>
        <w:ind w:left="6054" w:hanging="257"/>
      </w:pPr>
      <w:rPr>
        <w:rFonts w:hint="default"/>
        <w:lang w:val="ru-RU" w:eastAsia="en-US" w:bidi="ar-SA"/>
      </w:rPr>
    </w:lvl>
    <w:lvl w:ilvl="7" w:tplc="D6C85342">
      <w:numFmt w:val="bullet"/>
      <w:lvlText w:val="•"/>
      <w:lvlJc w:val="left"/>
      <w:pPr>
        <w:ind w:left="7221" w:hanging="257"/>
      </w:pPr>
      <w:rPr>
        <w:rFonts w:hint="default"/>
        <w:lang w:val="ru-RU" w:eastAsia="en-US" w:bidi="ar-SA"/>
      </w:rPr>
    </w:lvl>
    <w:lvl w:ilvl="8" w:tplc="6F9AFD8C">
      <w:numFmt w:val="bullet"/>
      <w:lvlText w:val="•"/>
      <w:lvlJc w:val="left"/>
      <w:pPr>
        <w:ind w:left="8388" w:hanging="257"/>
      </w:pPr>
      <w:rPr>
        <w:rFonts w:hint="default"/>
        <w:lang w:val="ru-RU" w:eastAsia="en-US" w:bidi="ar-SA"/>
      </w:rPr>
    </w:lvl>
  </w:abstractNum>
  <w:abstractNum w:abstractNumId="1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B691F"/>
    <w:multiLevelType w:val="hybridMultilevel"/>
    <w:tmpl w:val="26D8B2F0"/>
    <w:lvl w:ilvl="0" w:tplc="399432CA">
      <w:numFmt w:val="bullet"/>
      <w:lvlText w:val="•"/>
      <w:lvlJc w:val="left"/>
      <w:pPr>
        <w:ind w:left="230" w:hanging="212"/>
      </w:pPr>
      <w:rPr>
        <w:rFonts w:ascii="Calibri" w:eastAsia="Calibri" w:hAnsi="Calibri" w:cs="Calibri" w:hint="default"/>
        <w:color w:val="221F1F"/>
        <w:w w:val="100"/>
        <w:sz w:val="21"/>
        <w:szCs w:val="21"/>
        <w:lang w:val="ru-RU" w:eastAsia="en-US" w:bidi="ar-SA"/>
      </w:rPr>
    </w:lvl>
    <w:lvl w:ilvl="1" w:tplc="FE48CD7C">
      <w:numFmt w:val="bullet"/>
      <w:lvlText w:val="•"/>
      <w:lvlJc w:val="left"/>
      <w:pPr>
        <w:ind w:left="1289" w:hanging="212"/>
      </w:pPr>
      <w:rPr>
        <w:rFonts w:hint="default"/>
        <w:lang w:val="ru-RU" w:eastAsia="en-US" w:bidi="ar-SA"/>
      </w:rPr>
    </w:lvl>
    <w:lvl w:ilvl="2" w:tplc="B9C0A136">
      <w:numFmt w:val="bullet"/>
      <w:lvlText w:val="•"/>
      <w:lvlJc w:val="left"/>
      <w:pPr>
        <w:ind w:left="2339" w:hanging="212"/>
      </w:pPr>
      <w:rPr>
        <w:rFonts w:hint="default"/>
        <w:lang w:val="ru-RU" w:eastAsia="en-US" w:bidi="ar-SA"/>
      </w:rPr>
    </w:lvl>
    <w:lvl w:ilvl="3" w:tplc="11E4BDA6">
      <w:numFmt w:val="bullet"/>
      <w:lvlText w:val="•"/>
      <w:lvlJc w:val="left"/>
      <w:pPr>
        <w:ind w:left="3389" w:hanging="212"/>
      </w:pPr>
      <w:rPr>
        <w:rFonts w:hint="default"/>
        <w:lang w:val="ru-RU" w:eastAsia="en-US" w:bidi="ar-SA"/>
      </w:rPr>
    </w:lvl>
    <w:lvl w:ilvl="4" w:tplc="43824C5A">
      <w:numFmt w:val="bullet"/>
      <w:lvlText w:val="•"/>
      <w:lvlJc w:val="left"/>
      <w:pPr>
        <w:ind w:left="4439" w:hanging="212"/>
      </w:pPr>
      <w:rPr>
        <w:rFonts w:hint="default"/>
        <w:lang w:val="ru-RU" w:eastAsia="en-US" w:bidi="ar-SA"/>
      </w:rPr>
    </w:lvl>
    <w:lvl w:ilvl="5" w:tplc="99CEFB32">
      <w:numFmt w:val="bullet"/>
      <w:lvlText w:val="•"/>
      <w:lvlJc w:val="left"/>
      <w:pPr>
        <w:ind w:left="5489" w:hanging="212"/>
      </w:pPr>
      <w:rPr>
        <w:rFonts w:hint="default"/>
        <w:lang w:val="ru-RU" w:eastAsia="en-US" w:bidi="ar-SA"/>
      </w:rPr>
    </w:lvl>
    <w:lvl w:ilvl="6" w:tplc="30466ABC">
      <w:numFmt w:val="bullet"/>
      <w:lvlText w:val="•"/>
      <w:lvlJc w:val="left"/>
      <w:pPr>
        <w:ind w:left="6539" w:hanging="212"/>
      </w:pPr>
      <w:rPr>
        <w:rFonts w:hint="default"/>
        <w:lang w:val="ru-RU" w:eastAsia="en-US" w:bidi="ar-SA"/>
      </w:rPr>
    </w:lvl>
    <w:lvl w:ilvl="7" w:tplc="3ABEF6C2">
      <w:numFmt w:val="bullet"/>
      <w:lvlText w:val="•"/>
      <w:lvlJc w:val="left"/>
      <w:pPr>
        <w:ind w:left="7589" w:hanging="212"/>
      </w:pPr>
      <w:rPr>
        <w:rFonts w:hint="default"/>
        <w:lang w:val="ru-RU" w:eastAsia="en-US" w:bidi="ar-SA"/>
      </w:rPr>
    </w:lvl>
    <w:lvl w:ilvl="8" w:tplc="F982893E">
      <w:numFmt w:val="bullet"/>
      <w:lvlText w:val="•"/>
      <w:lvlJc w:val="left"/>
      <w:pPr>
        <w:ind w:left="8639" w:hanging="212"/>
      </w:pPr>
      <w:rPr>
        <w:rFonts w:hint="default"/>
        <w:lang w:val="ru-RU" w:eastAsia="en-US" w:bidi="ar-SA"/>
      </w:rPr>
    </w:lvl>
  </w:abstractNum>
  <w:abstractNum w:abstractNumId="3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F1539"/>
    <w:multiLevelType w:val="hybridMultilevel"/>
    <w:tmpl w:val="DC16BCE2"/>
    <w:lvl w:ilvl="0" w:tplc="D3B2D4C2">
      <w:start w:val="1"/>
      <w:numFmt w:val="decimal"/>
      <w:lvlText w:val="%1."/>
      <w:lvlJc w:val="left"/>
      <w:pPr>
        <w:ind w:left="117" w:hanging="319"/>
      </w:pPr>
      <w:rPr>
        <w:rFonts w:hint="default"/>
        <w:w w:val="100"/>
        <w:lang w:val="ru-RU" w:eastAsia="en-US" w:bidi="ar-SA"/>
      </w:rPr>
    </w:lvl>
    <w:lvl w:ilvl="1" w:tplc="9C22504E">
      <w:start w:val="1"/>
      <w:numFmt w:val="decimal"/>
      <w:lvlText w:val="%2)"/>
      <w:lvlJc w:val="left"/>
      <w:pPr>
        <w:ind w:left="230" w:hanging="356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1"/>
        <w:szCs w:val="21"/>
        <w:lang w:val="ru-RU" w:eastAsia="en-US" w:bidi="ar-SA"/>
      </w:rPr>
    </w:lvl>
    <w:lvl w:ilvl="2" w:tplc="4C746188">
      <w:numFmt w:val="bullet"/>
      <w:lvlText w:val="•"/>
      <w:lvlJc w:val="left"/>
      <w:pPr>
        <w:ind w:left="1406" w:hanging="356"/>
      </w:pPr>
      <w:rPr>
        <w:rFonts w:hint="default"/>
        <w:lang w:val="ru-RU" w:eastAsia="en-US" w:bidi="ar-SA"/>
      </w:rPr>
    </w:lvl>
    <w:lvl w:ilvl="3" w:tplc="F216B716">
      <w:numFmt w:val="bullet"/>
      <w:lvlText w:val="•"/>
      <w:lvlJc w:val="left"/>
      <w:pPr>
        <w:ind w:left="2573" w:hanging="356"/>
      </w:pPr>
      <w:rPr>
        <w:rFonts w:hint="default"/>
        <w:lang w:val="ru-RU" w:eastAsia="en-US" w:bidi="ar-SA"/>
      </w:rPr>
    </w:lvl>
    <w:lvl w:ilvl="4" w:tplc="4E3A56C4">
      <w:numFmt w:val="bullet"/>
      <w:lvlText w:val="•"/>
      <w:lvlJc w:val="left"/>
      <w:pPr>
        <w:ind w:left="3739" w:hanging="356"/>
      </w:pPr>
      <w:rPr>
        <w:rFonts w:hint="default"/>
        <w:lang w:val="ru-RU" w:eastAsia="en-US" w:bidi="ar-SA"/>
      </w:rPr>
    </w:lvl>
    <w:lvl w:ilvl="5" w:tplc="25D49410">
      <w:numFmt w:val="bullet"/>
      <w:lvlText w:val="•"/>
      <w:lvlJc w:val="left"/>
      <w:pPr>
        <w:ind w:left="4906" w:hanging="356"/>
      </w:pPr>
      <w:rPr>
        <w:rFonts w:hint="default"/>
        <w:lang w:val="ru-RU" w:eastAsia="en-US" w:bidi="ar-SA"/>
      </w:rPr>
    </w:lvl>
    <w:lvl w:ilvl="6" w:tplc="C1C660A4">
      <w:numFmt w:val="bullet"/>
      <w:lvlText w:val="•"/>
      <w:lvlJc w:val="left"/>
      <w:pPr>
        <w:ind w:left="6072" w:hanging="356"/>
      </w:pPr>
      <w:rPr>
        <w:rFonts w:hint="default"/>
        <w:lang w:val="ru-RU" w:eastAsia="en-US" w:bidi="ar-SA"/>
      </w:rPr>
    </w:lvl>
    <w:lvl w:ilvl="7" w:tplc="D7AEE066">
      <w:numFmt w:val="bullet"/>
      <w:lvlText w:val="•"/>
      <w:lvlJc w:val="left"/>
      <w:pPr>
        <w:ind w:left="7239" w:hanging="356"/>
      </w:pPr>
      <w:rPr>
        <w:rFonts w:hint="default"/>
        <w:lang w:val="ru-RU" w:eastAsia="en-US" w:bidi="ar-SA"/>
      </w:rPr>
    </w:lvl>
    <w:lvl w:ilvl="8" w:tplc="250C949A">
      <w:numFmt w:val="bullet"/>
      <w:lvlText w:val="•"/>
      <w:lvlJc w:val="left"/>
      <w:pPr>
        <w:ind w:left="8406" w:hanging="3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2800"/>
    <w:rsid w:val="00021F94"/>
    <w:rsid w:val="000464B1"/>
    <w:rsid w:val="000A21A8"/>
    <w:rsid w:val="00110467"/>
    <w:rsid w:val="0012062E"/>
    <w:rsid w:val="001277C2"/>
    <w:rsid w:val="00130FE7"/>
    <w:rsid w:val="001B3217"/>
    <w:rsid w:val="001C7882"/>
    <w:rsid w:val="002231E2"/>
    <w:rsid w:val="00236080"/>
    <w:rsid w:val="00243313"/>
    <w:rsid w:val="00264A68"/>
    <w:rsid w:val="002D26FD"/>
    <w:rsid w:val="00401034"/>
    <w:rsid w:val="00440EEF"/>
    <w:rsid w:val="00477F9F"/>
    <w:rsid w:val="004C7C7B"/>
    <w:rsid w:val="0055490D"/>
    <w:rsid w:val="00587191"/>
    <w:rsid w:val="006C1412"/>
    <w:rsid w:val="006C355F"/>
    <w:rsid w:val="006F5883"/>
    <w:rsid w:val="007D71BA"/>
    <w:rsid w:val="00805EB9"/>
    <w:rsid w:val="00840C60"/>
    <w:rsid w:val="00843640"/>
    <w:rsid w:val="008B44F0"/>
    <w:rsid w:val="008D3091"/>
    <w:rsid w:val="00907CF7"/>
    <w:rsid w:val="009138A7"/>
    <w:rsid w:val="00944A9A"/>
    <w:rsid w:val="00A248FA"/>
    <w:rsid w:val="00A25E76"/>
    <w:rsid w:val="00A30280"/>
    <w:rsid w:val="00AA1273"/>
    <w:rsid w:val="00B130BC"/>
    <w:rsid w:val="00B23C4C"/>
    <w:rsid w:val="00B43D95"/>
    <w:rsid w:val="00B6211E"/>
    <w:rsid w:val="00BE7567"/>
    <w:rsid w:val="00BF3E97"/>
    <w:rsid w:val="00C0795F"/>
    <w:rsid w:val="00CF5D67"/>
    <w:rsid w:val="00CF666B"/>
    <w:rsid w:val="00D14D08"/>
    <w:rsid w:val="00D926F1"/>
    <w:rsid w:val="00E41A9D"/>
    <w:rsid w:val="00E90AB2"/>
    <w:rsid w:val="00EA5519"/>
    <w:rsid w:val="00EC0EF6"/>
    <w:rsid w:val="00F4246A"/>
    <w:rsid w:val="00F82800"/>
    <w:rsid w:val="00FA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43D95"/>
    <w:pPr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D95"/>
    <w:pPr>
      <w:ind w:left="230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43D95"/>
    <w:pPr>
      <w:ind w:left="23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B43D95"/>
    <w:pPr>
      <w:ind w:left="115"/>
    </w:pPr>
  </w:style>
  <w:style w:type="character" w:customStyle="1" w:styleId="c7">
    <w:name w:val="c7"/>
    <w:uiPriority w:val="99"/>
    <w:rsid w:val="0040103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4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55DA-5E04-4643-B3E0-5EE33A4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Воеводина СВ</cp:lastModifiedBy>
  <cp:revision>20</cp:revision>
  <cp:lastPrinted>2022-09-11T09:19:00Z</cp:lastPrinted>
  <dcterms:created xsi:type="dcterms:W3CDTF">2021-11-09T19:44:00Z</dcterms:created>
  <dcterms:modified xsi:type="dcterms:W3CDTF">2022-09-21T07:33:00Z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