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F" w:rsidRDefault="00473F8F" w:rsidP="00A80117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473F8F" w:rsidRDefault="00473F8F" w:rsidP="00473F8F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</w:p>
    <w:p w:rsidR="00A80117" w:rsidRPr="0020173C" w:rsidRDefault="00143C40" w:rsidP="00A80117">
      <w:pPr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20173C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                          Игры для развития речи детей дома.</w:t>
      </w:r>
    </w:p>
    <w:p w:rsidR="00A80117" w:rsidRPr="0020173C" w:rsidRDefault="00A80117" w:rsidP="00A801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hAnsi="Times New Roman" w:cs="Times New Roman"/>
          <w:color w:val="000000"/>
          <w:sz w:val="28"/>
          <w:szCs w:val="28"/>
        </w:rPr>
        <w:t>Речевые игры не требуют много времени и особой подготовки. Играть в сл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ва можно пока вы одеваете ребенка, во время прогулки, когда идёте в де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ский сад, сидите в очереди на прием к педиатру, готовите обед или ложитесь спать. Переоценить значимость речевых игр для развития ребёнка невозмо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но. Они развивают не только речь, но и мышление, фантазию, быстроту р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акции, память и другие психические процессы.</w:t>
      </w:r>
    </w:p>
    <w:p w:rsidR="0020173C" w:rsidRDefault="00A80117" w:rsidP="0020173C">
      <w:pPr>
        <w:shd w:val="clear" w:color="auto" w:fill="FFFFFF"/>
        <w:spacing w:before="100" w:beforeAutospacing="1" w:after="100" w:afterAutospacing="1" w:line="331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Примеры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речевых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игр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и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упражнений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которые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могут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использовать</w:t>
      </w:r>
      <w:r w:rsidR="00F30035" w:rsidRPr="0020173C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ро</w:t>
      </w:r>
      <w:r w:rsidR="00F30035" w:rsidRPr="0020173C">
        <w:rPr>
          <w:rFonts w:ascii="Cambria" w:eastAsia="Times New Roman" w:hAnsi="Cambria" w:cs="Times New Roman"/>
          <w:color w:val="000000"/>
          <w:sz w:val="28"/>
          <w:szCs w:val="28"/>
        </w:rPr>
        <w:t>ди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тели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в домашних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0173C">
        <w:rPr>
          <w:rFonts w:ascii="Cambria" w:eastAsia="Times New Roman" w:hAnsi="Cambria" w:cs="Times New Roman"/>
          <w:color w:val="000000"/>
          <w:sz w:val="28"/>
          <w:szCs w:val="28"/>
        </w:rPr>
        <w:t>условиях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:  </w:t>
      </w:r>
    </w:p>
    <w:p w:rsidR="000D63B2" w:rsidRDefault="00A80117" w:rsidP="0020173C">
      <w:pPr>
        <w:shd w:val="clear" w:color="auto" w:fill="FFFFFF"/>
        <w:spacing w:before="100" w:beforeAutospacing="1" w:after="100" w:afterAutospacing="1" w:line="331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 «Скажи наоборот».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Белы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>...(чёрный), светлый-...(тёмный), длинный-...(короткий), день-...(ночь), вчера-...(завтра), тепло-...(холодно) и т.д.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«Кто что делает?»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лает..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>собака), мычит...(корова), жужжит...(пчела) и т.д.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«Кто больше?»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По очереди взрослый и ребенок называют по одному предмету одежды или посуды, насекомых или животных,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фрукты, овощи, растени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>цветы, деревья,...), то есть любые обобщающие п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нятия.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«Загадки».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Придумываем загадки про разные предметы. Сначала придумывает взро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лый, ребёнок отгадывает, затем наоборот.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Например: дом охраняет, 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чужих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 кусает.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Не обязательно, чтобы загадка была в рифму, главное, чтобы было интересно и вам и ребёнку.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«Да и </w:t>
      </w:r>
      <w:proofErr w:type="gramStart"/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</w:t>
      </w:r>
      <w:proofErr w:type="gramEnd"/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говори».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очереди 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задаёте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 вопросы, нельзя отвечать словами «да» и «нет». Если сказал «да» или «нет» - проиграл. Например: « Ты сегодня в х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рошем настроении?»; « После детского сада мы идём домой?»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 «Что я вижу».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Рассказываете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другу, что вы видите сейчас.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Например: «Я вижу деревья, покрытые снегом».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«А я вижу, что по дороге едет легковой автомобиль». Главное, чтобы в пре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ложении было несколько слов, а не одно.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«Чья мама?».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Называете животное, ребёнок должен назвать его детёныша или, наоборот, вы называете детёныша, а ребёнок должен назвать его маму.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Например: телёнок, ягнёнок, цыплёнок, </w:t>
      </w:r>
      <w:proofErr w:type="spell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бегемотик</w:t>
      </w:r>
      <w:proofErr w:type="spellEnd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, попугайчик, </w:t>
      </w:r>
      <w:proofErr w:type="spell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>воробьишка</w:t>
      </w:r>
      <w:proofErr w:type="spellEnd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поросёнок, лягушонок, …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0173C" w:rsidRPr="0020173C" w:rsidRDefault="00A80117" w:rsidP="0020173C">
      <w:pPr>
        <w:shd w:val="clear" w:color="auto" w:fill="FFFFFF"/>
        <w:spacing w:before="100" w:beforeAutospacing="1" w:after="100" w:afterAutospacing="1" w:line="331" w:lineRule="atLeast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0173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«Кто где живёт?»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называете животное, ребёнок должен сказать, где оно живёт.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Например: акула </w:t>
      </w:r>
      <w:proofErr w:type="gramStart"/>
      <w:r w:rsidRPr="0020173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0173C">
        <w:rPr>
          <w:rFonts w:ascii="Times New Roman" w:hAnsi="Times New Roman" w:cs="Times New Roman"/>
          <w:color w:val="000000"/>
          <w:sz w:val="28"/>
          <w:szCs w:val="28"/>
        </w:rPr>
        <w:t>в море), щука ( в реке), корова ( в хлеву), верблюд ( в пу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t>тыне), пингвин ( в Антарктиде),</w:t>
      </w:r>
      <w:r w:rsidRPr="0020173C">
        <w:rPr>
          <w:rFonts w:ascii="Times New Roman" w:hAnsi="Times New Roman" w:cs="Times New Roman"/>
          <w:color w:val="000000"/>
          <w:sz w:val="28"/>
          <w:szCs w:val="28"/>
        </w:rPr>
        <w:br/>
        <w:t>белый медведь ( на севере), лев ( в Африке) и т</w:t>
      </w:r>
    </w:p>
    <w:p w:rsidR="00A80117" w:rsidRPr="0020173C" w:rsidRDefault="00A80117" w:rsidP="002017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 "Что мы видим во дворе?"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3C40" w:rsidRPr="0020173C" w:rsidRDefault="00143C40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сте с ребенком посмотрите в окно. Поиграйте в игру "Кто больше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дит". По очереди перечисляйте то, что видно из вашего окна.</w:t>
      </w:r>
      <w:r w:rsidR="0020173C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те 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увиденное в деталях.</w:t>
      </w:r>
    </w:p>
    <w:p w:rsidR="008A7914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"Я вижу дом. Возле дома стоит дерево. Оно высокое и толстое, у</w:t>
      </w:r>
      <w:r w:rsid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него много</w:t>
      </w:r>
      <w:r w:rsid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3C40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ток, а на ветках листочки". Если ребенку трудно </w:t>
      </w:r>
      <w:r w:rsidR="00143C40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описать пре</w:t>
      </w:r>
      <w:r w:rsidR="00143C40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мет, помогите ему наводящими вопросами. "Ты увидел дом? Он низкий</w:t>
      </w:r>
      <w:r w:rsid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или высокий?". Игра способствует развитию </w:t>
      </w:r>
      <w:r w:rsid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ой речи,</w:t>
      </w:r>
      <w:r w:rsid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сти, пополнению словарного запаса. Что мы видели вчера?</w:t>
      </w:r>
    </w:p>
    <w:p w:rsidR="00A80117" w:rsidRPr="0020173C" w:rsidRDefault="008A7914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сте с ребенком вспомните, где вы были вчера, что делали, кого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ли, о чем разговаривали. Фиксируйте внимание на деталях. Игра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ет развитию памяти, внимания, наблюдательности, пополнению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словарн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0117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го запаса. Что мы будем делать завтра?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 "Профессии"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 помощью этой игры у ребенка будут формироваться элементы ролевой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ры, вырабатываться речевая активность.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 малышу, как с помощью разнообразных сюжетных игрушек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но играть в доктора, парикмахера, шофера, продавца. Разложите в</w:t>
      </w:r>
      <w:r w:rsidR="0020173C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комн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те </w:t>
      </w:r>
      <w:r w:rsidR="0020173C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уты для разнообразных сюжетных игр.</w:t>
      </w:r>
    </w:p>
    <w:p w:rsidR="00A80117" w:rsidRPr="0020173C" w:rsidRDefault="00A80117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 малыш самостоятельно поиграет. Понаблюдайте за его игрой, а потом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 малыша: "Кто ты?"</w:t>
      </w:r>
    </w:p>
    <w:p w:rsidR="00A80117" w:rsidRPr="0020173C" w:rsidRDefault="00A80117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 назовет свою роль в соответствии с выполняемым действием,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мер: "Я врач". Уточните у ребенка, какими инструментами онпользуется и для чего они нужны.</w:t>
      </w:r>
    </w:p>
    <w:p w:rsidR="00A80117" w:rsidRPr="0020173C" w:rsidRDefault="00A80117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 помочь ребенку с рассказом о профессиях необходимо задавать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дящие вопросы об этих профессиях, например такие как:</w:t>
      </w:r>
    </w:p>
    <w:p w:rsidR="00A80117" w:rsidRPr="0020173C" w:rsidRDefault="00A80117" w:rsidP="008A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 называется человек этой профессии на картинке?</w:t>
      </w:r>
    </w:p>
    <w:p w:rsidR="008A7914" w:rsidRPr="0020173C" w:rsidRDefault="00A80117" w:rsidP="008A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 одет человек на этой работе? </w:t>
      </w:r>
    </w:p>
    <w:p w:rsidR="00A80117" w:rsidRPr="0020173C" w:rsidRDefault="00A80117" w:rsidP="008A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 ли он специальную форму?</w:t>
      </w:r>
    </w:p>
    <w:p w:rsidR="00A80117" w:rsidRPr="0020173C" w:rsidRDefault="00A80117" w:rsidP="008A7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 занимается человек на этой работе? Где он работает?  Какиеинструменты ему необходимы в этой профессии? Зачем нужна этапрофессия? Приносит ли она пользу людям?</w:t>
      </w:r>
    </w:p>
    <w:p w:rsidR="00A80117" w:rsidRPr="0020173C" w:rsidRDefault="00A80117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Например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, можно рассказать о нужной профессии врач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. Что врач одет в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лый халат это его врачебная форма. Врач работает в больнице и лечит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тей и взрослых от болезней. Для его работы ему нужны специальные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рументы, такие как шприц, градусник. Профессия врач нужна для того,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бы защищать и лечить людей от различных болезней.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 "Давай поговорим"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 обычной беседой на бытовые темы.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Инструкция. Я задаю вопросы, а ты отвечай. Если хочешь, можешь и ты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 мне вопрос, а я тебе отвечу. Ты сегодня завтракал? А что ты ел</w:t>
      </w:r>
      <w:proofErr w:type="gramStart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?К</w:t>
      </w:r>
      <w:proofErr w:type="gramEnd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акая сегодня погода? Тебе нравится заниматься со мной?</w:t>
      </w:r>
    </w:p>
    <w:p w:rsidR="00A80117" w:rsidRPr="0020173C" w:rsidRDefault="00A80117" w:rsidP="008A7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 зависимости от активности ребенка его участие может бытьквалифицировано как инициативное или пассивное, а речевые ответы, как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тые или краткие, самостоятельные или с опорой на лексику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са. Лучше всего вопросы задавать разные по содержанию,</w:t>
      </w:r>
      <w:r w:rsidR="008A7914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0173C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ные, не связанные с общей темой.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 "Повтори скороговорку"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Скороговорки являются эффективным средством развития речи. Они </w:t>
      </w:r>
      <w:proofErr w:type="gramStart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поз-воляют</w:t>
      </w:r>
      <w:proofErr w:type="gramEnd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 отрабатывать навыки правильной и четкой артикуляции,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 плавность и темп речи.</w:t>
      </w:r>
    </w:p>
    <w:p w:rsidR="0020173C" w:rsidRDefault="0020173C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Упражнение " Выучи стихотворение"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 стихов является средством закрепления правильного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изношения, расширения словарного запаса, развития речи.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Все дети любят слушать стихи, стараются их запомнить. Подбирая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 нужно учитывать речевые возможности ребенка. Сначала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но проговаривать каждую строчку стихотворения. Можно разучиватьстихотворение с опорой на наглядные картинки, тем самым развивать и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ную память.</w:t>
      </w:r>
    </w:p>
    <w:p w:rsidR="0020173C" w:rsidRDefault="0020173C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 "А что было дальше?"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 условиях семьи нужно как можно больше внимания уделятьформированию самостоятельной связной речи. Например, можно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жить ребёнку придумать продолжение рассказа, или сочинятьрассказ вместе с ним, по очереди: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— Жила-была девочка Маша. Летом Маша отдыхала у бабушки на даче.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— Как-то раз пошла Маша в лес за ягодами. Набрала Маша полную корзину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малины. Устала, села на пенек отдохнуть, смотрит по сторонам.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— Вдруг слышит — за кустами что-то шуршит и топает!</w:t>
      </w:r>
    </w:p>
    <w:p w:rsidR="00A80117" w:rsidRPr="0020173C" w:rsidRDefault="00A80117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Маша спросила "Кто тут?" (Что было дальше?)</w:t>
      </w:r>
    </w:p>
    <w:p w:rsidR="0020173C" w:rsidRDefault="0020173C" w:rsidP="00201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D78" w:rsidRDefault="00A80117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 мы видим, ежедневное общение родителей с ребёнком предоставляетмножество возможностей для развития связной речи. Немного терпения и</w:t>
      </w:r>
      <w:r w:rsidR="00F30035"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стойчивости, немного изобретательности и родительского внимания, </w:t>
      </w:r>
      <w:proofErr w:type="gramStart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—и</w:t>
      </w:r>
      <w:proofErr w:type="gramEnd"/>
      <w:r w:rsidRPr="0020173C">
        <w:rPr>
          <w:rFonts w:ascii="Times New Roman" w:eastAsia="Times New Roman" w:hAnsi="Times New Roman" w:cs="Times New Roman"/>
          <w:color w:val="000000"/>
          <w:sz w:val="28"/>
          <w:szCs w:val="28"/>
        </w:rPr>
        <w:t>ваш ребёнок придёт в школу с хорошо развитой речью.</w:t>
      </w:r>
    </w:p>
    <w:p w:rsidR="000D63B2" w:rsidRDefault="000D63B2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3B2" w:rsidRDefault="000D63B2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3B2" w:rsidRDefault="000D63B2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3B2" w:rsidRDefault="000D63B2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3B2" w:rsidRPr="0020173C" w:rsidRDefault="000D63B2" w:rsidP="009C2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Подготовили Даньшина М.Ю. МБДОУ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№16</w:t>
      </w:r>
    </w:p>
    <w:sectPr w:rsidR="000D63B2" w:rsidRPr="0020173C" w:rsidSect="007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A80117"/>
    <w:rsid w:val="000D63B2"/>
    <w:rsid w:val="00143C40"/>
    <w:rsid w:val="0020173C"/>
    <w:rsid w:val="002853ED"/>
    <w:rsid w:val="002A75C4"/>
    <w:rsid w:val="00473F8F"/>
    <w:rsid w:val="004A1CFA"/>
    <w:rsid w:val="00704D78"/>
    <w:rsid w:val="00743F7E"/>
    <w:rsid w:val="008876F4"/>
    <w:rsid w:val="008A7914"/>
    <w:rsid w:val="009C2DD9"/>
    <w:rsid w:val="00A80117"/>
    <w:rsid w:val="00F3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117"/>
    <w:rPr>
      <w:b/>
      <w:bCs/>
    </w:rPr>
  </w:style>
  <w:style w:type="paragraph" w:styleId="a4">
    <w:name w:val="List Paragraph"/>
    <w:basedOn w:val="a"/>
    <w:uiPriority w:val="34"/>
    <w:qFormat/>
    <w:rsid w:val="00201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117"/>
    <w:rPr>
      <w:b/>
      <w:bCs/>
    </w:rPr>
  </w:style>
  <w:style w:type="paragraph" w:styleId="a4">
    <w:name w:val="List Paragraph"/>
    <w:basedOn w:val="a"/>
    <w:uiPriority w:val="34"/>
    <w:qFormat/>
    <w:rsid w:val="0020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C641-416B-4AC4-80BA-9F308E5B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2021-01-22T09:47:00Z</dcterms:created>
  <dcterms:modified xsi:type="dcterms:W3CDTF">2021-01-22T09:47:00Z</dcterms:modified>
</cp:coreProperties>
</file>