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3C" w:rsidRDefault="00BD50B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B2" w:rsidRDefault="00BD50B2">
      <w:pPr>
        <w:pStyle w:val="a3"/>
        <w:ind w:left="0"/>
        <w:rPr>
          <w:sz w:val="20"/>
        </w:rPr>
      </w:pPr>
    </w:p>
    <w:p w:rsidR="005B7E3C" w:rsidRDefault="003562F3">
      <w:pPr>
        <w:pStyle w:val="a4"/>
        <w:rPr>
          <w:color w:val="1E201F"/>
        </w:rPr>
      </w:pPr>
      <w:r>
        <w:rPr>
          <w:color w:val="1E201F"/>
        </w:rPr>
        <w:t>Должностная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инструкция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физики</w:t>
      </w:r>
    </w:p>
    <w:p w:rsidR="00BD50B2" w:rsidRDefault="00BD50B2">
      <w:pPr>
        <w:pStyle w:val="a4"/>
      </w:pPr>
    </w:p>
    <w:p w:rsidR="005B7E3C" w:rsidRDefault="003562F3">
      <w:pPr>
        <w:pStyle w:val="Heading1"/>
        <w:numPr>
          <w:ilvl w:val="0"/>
          <w:numId w:val="2"/>
        </w:numPr>
        <w:tabs>
          <w:tab w:val="left" w:pos="553"/>
        </w:tabs>
        <w:spacing w:before="71"/>
        <w:ind w:hanging="241"/>
      </w:pPr>
      <w:r>
        <w:rPr>
          <w:color w:val="1E201F"/>
        </w:rPr>
        <w:t>Общие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положения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72" w:line="304" w:lineRule="auto"/>
        <w:ind w:right="126" w:firstLine="0"/>
        <w:rPr>
          <w:sz w:val="24"/>
        </w:rPr>
      </w:pPr>
      <w:r>
        <w:rPr>
          <w:color w:val="1E201F"/>
          <w:sz w:val="24"/>
        </w:rPr>
        <w:t xml:space="preserve">Настоящая </w:t>
      </w:r>
      <w:r>
        <w:rPr>
          <w:i/>
          <w:color w:val="1E201F"/>
          <w:sz w:val="24"/>
        </w:rPr>
        <w:t xml:space="preserve">должностная инструкция лаборанта кабинета физики </w:t>
      </w:r>
      <w:r>
        <w:rPr>
          <w:color w:val="1E201F"/>
          <w:sz w:val="24"/>
        </w:rPr>
        <w:t>в школе разработана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соответствии с ФЗ №273 от 29.12.2012г «Об образовании в Российской Федерации» в редакции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 2 июля 2021 года; на основе Квалификационного справочника должностей руководителей,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специалистов и других служащих, утвержденного Постановлением Министерства труда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социального развития Российской Федерации от 21.08.1998г №37 в редакции от 27 марта 2018г;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 учетом требований ФГОС ООО и СОО, утвержденными соответственно Приказами</w:t>
      </w:r>
      <w:r>
        <w:rPr>
          <w:color w:val="1E201F"/>
          <w:spacing w:val="1"/>
          <w:sz w:val="24"/>
        </w:rPr>
        <w:t xml:space="preserve"> </w:t>
      </w:r>
      <w:proofErr w:type="spellStart"/>
      <w:r>
        <w:rPr>
          <w:color w:val="1E201F"/>
          <w:sz w:val="24"/>
        </w:rPr>
        <w:t>Минобрнауки</w:t>
      </w:r>
      <w:proofErr w:type="spellEnd"/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России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№1897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17.12.2010г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№413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17.05.2012г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в редакциях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11.12.2020г;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 соответствии с Трудовым кодексом Российской Федерации и другими нормативными актами,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регулирующими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отношения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между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работником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работодателем.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7" w:line="307" w:lineRule="auto"/>
        <w:ind w:right="1043" w:firstLine="0"/>
        <w:rPr>
          <w:sz w:val="24"/>
        </w:rPr>
      </w:pPr>
      <w:r>
        <w:rPr>
          <w:color w:val="1B9CAB"/>
          <w:sz w:val="24"/>
          <w:u w:val="single" w:color="1B9CAB"/>
        </w:rPr>
        <w:t>Лаборант кабинета физики назначается и освобождается от должности директором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общеобразовательного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учреждения</w:t>
      </w:r>
      <w:r>
        <w:rPr>
          <w:color w:val="1B9CAB"/>
          <w:spacing w:val="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из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числа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лиц: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304" w:lineRule="auto"/>
        <w:ind w:right="101"/>
        <w:rPr>
          <w:sz w:val="24"/>
        </w:rPr>
      </w:pPr>
      <w:r>
        <w:rPr>
          <w:color w:val="1E201F"/>
          <w:sz w:val="24"/>
        </w:rPr>
        <w:t>соответствующих требованиям, касающимся прохождения предварительного (при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поступлении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работу)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осмотров,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внеочередных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осмотров по направлению работодателя, обязательного психиатрического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освидетельствования (не реже 1 раза в 5 лет), профессиональной гигиенической подготовки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аттестации (при приеме на работу и далее не реже 1 раза в 2 года), вакцинации, а также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имеющих личную медицинскую книжку с результатами медицинских обследований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лабораторных исследований, сведениями о прививках, перенесенных инфекционных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заболеваниях, о прохождении профессиональной гигиенической подготовки и аттестации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допуском 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работе;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3" w:line="304" w:lineRule="auto"/>
        <w:ind w:right="271"/>
        <w:rPr>
          <w:sz w:val="24"/>
        </w:rPr>
      </w:pPr>
      <w:r>
        <w:rPr>
          <w:color w:val="1E201F"/>
          <w:sz w:val="24"/>
        </w:rPr>
        <w:t>имеющих среднее профессиональное образование без предъявления требований к стажу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работы или начальное профессиональное образование, специальную подготовку 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установленной программе и стаж работы по профилю не менее 2 лет. Лицо, не имеющее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специальной подготовки или необходимого стажа работы, но обладающее достаточным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практическим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опытом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выполняющее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качественно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полном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объеме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возложенные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него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должностные обязанности, в порядке исключения может быть назначено на должность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лаборанта физики.</w:t>
      </w:r>
    </w:p>
    <w:p w:rsidR="005B7E3C" w:rsidRDefault="005B7E3C">
      <w:pPr>
        <w:spacing w:line="304" w:lineRule="auto"/>
        <w:rPr>
          <w:sz w:val="24"/>
        </w:rPr>
        <w:sectPr w:rsidR="005B7E3C">
          <w:type w:val="continuous"/>
          <w:pgSz w:w="11910" w:h="16840"/>
          <w:pgMar w:top="660" w:right="760" w:bottom="280" w:left="880" w:header="720" w:footer="720" w:gutter="0"/>
          <w:cols w:space="720"/>
        </w:sectPr>
      </w:pPr>
    </w:p>
    <w:p w:rsidR="005B7E3C" w:rsidRDefault="0054762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4" w:line="304" w:lineRule="auto"/>
        <w:ind w:right="182"/>
        <w:rPr>
          <w:sz w:val="24"/>
        </w:rPr>
      </w:pPr>
      <w:r w:rsidRPr="00547623">
        <w:lastRenderedPageBreak/>
        <w:pict>
          <v:rect id="_x0000_s1033" style="position:absolute;left:0;text-align:left;margin-left:28.2pt;margin-top:165.45pt;width:.6pt;height:17.6pt;z-index:15729152;mso-position-horizontal-relative:page;mso-position-vertical-relative:page" fillcolor="black" stroked="f">
            <w10:wrap anchorx="page" anchory="page"/>
          </v:rect>
        </w:pict>
      </w:r>
      <w:r w:rsidRPr="00547623">
        <w:pict>
          <v:rect id="_x0000_s1032" style="position:absolute;left:0;text-align:left;margin-left:28.2pt;margin-top:472.95pt;width:.6pt;height:17.6pt;z-index:15729664;mso-position-horizontal-relative:page;mso-position-vertical-relative:page" fillcolor="black" stroked="f">
            <w10:wrap anchorx="page" anchory="page"/>
          </v:rect>
        </w:pict>
      </w:r>
      <w:r w:rsidR="003562F3">
        <w:rPr>
          <w:color w:val="1E201F"/>
          <w:sz w:val="24"/>
        </w:rPr>
        <w:t>не имеющих ограничений на занятие трудовой деятельностью в сфере образования,</w:t>
      </w:r>
      <w:r w:rsidR="003562F3">
        <w:rPr>
          <w:color w:val="1E201F"/>
          <w:spacing w:val="1"/>
          <w:sz w:val="24"/>
        </w:rPr>
        <w:t xml:space="preserve"> </w:t>
      </w:r>
      <w:r w:rsidR="003562F3">
        <w:rPr>
          <w:color w:val="1E201F"/>
          <w:sz w:val="24"/>
        </w:rPr>
        <w:t>изложенных в статье 351.1 «Ограничения на занятие трудовой деятельностью в сфере</w:t>
      </w:r>
      <w:r w:rsidR="003562F3">
        <w:rPr>
          <w:color w:val="1E201F"/>
          <w:spacing w:val="1"/>
          <w:sz w:val="24"/>
        </w:rPr>
        <w:t xml:space="preserve"> </w:t>
      </w:r>
      <w:r w:rsidR="003562F3">
        <w:rPr>
          <w:color w:val="1E201F"/>
          <w:sz w:val="24"/>
        </w:rPr>
        <w:t>образования, воспитания, развития несовершеннолетних, организации их отдыха и</w:t>
      </w:r>
      <w:r w:rsidR="003562F3">
        <w:rPr>
          <w:color w:val="1E201F"/>
          <w:spacing w:val="1"/>
          <w:sz w:val="24"/>
        </w:rPr>
        <w:t xml:space="preserve"> </w:t>
      </w:r>
      <w:r w:rsidR="003562F3">
        <w:rPr>
          <w:color w:val="1E201F"/>
          <w:sz w:val="24"/>
        </w:rPr>
        <w:t>оздоровления, медицинского обеспечения, социальной защиты и социального обслуживания,</w:t>
      </w:r>
      <w:r w:rsidR="003562F3">
        <w:rPr>
          <w:color w:val="1E201F"/>
          <w:spacing w:val="-57"/>
          <w:sz w:val="24"/>
        </w:rPr>
        <w:t xml:space="preserve"> </w:t>
      </w:r>
      <w:r w:rsidR="003562F3">
        <w:rPr>
          <w:color w:val="1E201F"/>
          <w:sz w:val="24"/>
        </w:rPr>
        <w:t>в сфере детско-юношеского спорта, культуры и искусства с участием несовершеннолетних»</w:t>
      </w:r>
      <w:r w:rsidR="003562F3">
        <w:rPr>
          <w:color w:val="1E201F"/>
          <w:spacing w:val="1"/>
          <w:sz w:val="24"/>
        </w:rPr>
        <w:t xml:space="preserve"> </w:t>
      </w:r>
      <w:r w:rsidR="003562F3">
        <w:rPr>
          <w:color w:val="1E201F"/>
          <w:sz w:val="24"/>
        </w:rPr>
        <w:t>Трудового</w:t>
      </w:r>
      <w:r w:rsidR="003562F3">
        <w:rPr>
          <w:color w:val="1E201F"/>
          <w:spacing w:val="-1"/>
          <w:sz w:val="24"/>
        </w:rPr>
        <w:t xml:space="preserve"> </w:t>
      </w:r>
      <w:r w:rsidR="003562F3">
        <w:rPr>
          <w:color w:val="1E201F"/>
          <w:sz w:val="24"/>
        </w:rPr>
        <w:t>кодекса</w:t>
      </w:r>
      <w:r w:rsidR="003562F3">
        <w:rPr>
          <w:color w:val="1E201F"/>
          <w:spacing w:val="1"/>
          <w:sz w:val="24"/>
        </w:rPr>
        <w:t xml:space="preserve"> </w:t>
      </w:r>
      <w:r w:rsidR="003562F3">
        <w:rPr>
          <w:color w:val="1E201F"/>
          <w:sz w:val="24"/>
        </w:rPr>
        <w:t>Российской</w:t>
      </w:r>
      <w:r w:rsidR="003562F3">
        <w:rPr>
          <w:color w:val="1E201F"/>
          <w:spacing w:val="-1"/>
          <w:sz w:val="24"/>
        </w:rPr>
        <w:t xml:space="preserve"> </w:t>
      </w:r>
      <w:r w:rsidR="003562F3">
        <w:rPr>
          <w:color w:val="1E201F"/>
          <w:sz w:val="24"/>
        </w:rPr>
        <w:t>Федерации.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2"/>
        <w:ind w:left="672" w:hanging="421"/>
        <w:rPr>
          <w:sz w:val="24"/>
        </w:rPr>
      </w:pPr>
      <w:r>
        <w:rPr>
          <w:color w:val="1E201F"/>
          <w:sz w:val="24"/>
        </w:rPr>
        <w:t>Лаборант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физики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подчиняется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непосредственно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заведующему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кабинетом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физики.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ind w:left="672" w:hanging="421"/>
        <w:rPr>
          <w:sz w:val="24"/>
        </w:rPr>
      </w:pPr>
      <w:r>
        <w:rPr>
          <w:color w:val="1B9CAB"/>
          <w:sz w:val="24"/>
          <w:u w:val="single" w:color="1B9CAB"/>
        </w:rPr>
        <w:t>В</w:t>
      </w:r>
      <w:r>
        <w:rPr>
          <w:color w:val="1B9CAB"/>
          <w:spacing w:val="-7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своей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работе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лаборант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кабинета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физики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руководствуется: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color w:val="1E201F"/>
          <w:sz w:val="24"/>
        </w:rPr>
        <w:t>Конституцией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РФ,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Федеральными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законами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сфере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образования;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02" w:lineRule="auto"/>
        <w:ind w:right="964"/>
        <w:rPr>
          <w:sz w:val="24"/>
        </w:rPr>
      </w:pPr>
      <w:r>
        <w:rPr>
          <w:color w:val="1E201F"/>
          <w:sz w:val="24"/>
        </w:rPr>
        <w:t>ФЗ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№273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29.12.2012г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«Об образовании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Федерации»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изменениями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дополнениями;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4" w:line="307" w:lineRule="auto"/>
        <w:ind w:right="425"/>
        <w:rPr>
          <w:sz w:val="24"/>
        </w:rPr>
      </w:pPr>
      <w:r>
        <w:rPr>
          <w:color w:val="1E201F"/>
          <w:sz w:val="24"/>
        </w:rPr>
        <w:t>СП 2.4.3648-20 «Санитарно-эпидемиологические требования к организациям воспитания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обучения,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отдыха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оздоровления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детей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молодежи»;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274" w:lineRule="exact"/>
        <w:ind w:hanging="361"/>
        <w:rPr>
          <w:sz w:val="24"/>
        </w:rPr>
      </w:pPr>
      <w:r>
        <w:rPr>
          <w:color w:val="1E201F"/>
          <w:sz w:val="24"/>
        </w:rPr>
        <w:t>правовыми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актами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Президента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РФ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Правительства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РФ;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/>
        <w:ind w:hanging="361"/>
        <w:rPr>
          <w:sz w:val="24"/>
        </w:rPr>
      </w:pPr>
      <w:r>
        <w:rPr>
          <w:color w:val="1E201F"/>
          <w:sz w:val="24"/>
        </w:rPr>
        <w:t>Конвенцией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ООН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правах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детей;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07" w:lineRule="auto"/>
        <w:ind w:right="560"/>
        <w:rPr>
          <w:sz w:val="24"/>
        </w:rPr>
      </w:pPr>
      <w:r>
        <w:rPr>
          <w:color w:val="1E201F"/>
          <w:sz w:val="24"/>
        </w:rPr>
        <w:t>постановлениями,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распоряжениями,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приказами,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другими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руководящими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нормативными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документами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вышестоящих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других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органов,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касающихся тематики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кабинета;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273" w:lineRule="exact"/>
        <w:ind w:hanging="361"/>
        <w:rPr>
          <w:sz w:val="24"/>
        </w:rPr>
      </w:pPr>
      <w:r>
        <w:rPr>
          <w:color w:val="1E201F"/>
          <w:sz w:val="24"/>
        </w:rPr>
        <w:t>приказами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3"/>
        <w:ind w:hanging="361"/>
        <w:rPr>
          <w:sz w:val="24"/>
        </w:rPr>
      </w:pPr>
      <w:r>
        <w:rPr>
          <w:color w:val="1E201F"/>
          <w:sz w:val="24"/>
        </w:rPr>
        <w:t>соответствующими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стандартами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техническими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условиями;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07" w:lineRule="auto"/>
        <w:ind w:right="863"/>
        <w:rPr>
          <w:sz w:val="24"/>
        </w:rPr>
      </w:pPr>
      <w:r>
        <w:rPr>
          <w:color w:val="1E201F"/>
          <w:sz w:val="24"/>
        </w:rPr>
        <w:t>правилами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нормами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производственной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санитарии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противопожарной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защиты;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273" w:lineRule="exact"/>
        <w:ind w:hanging="361"/>
        <w:rPr>
          <w:sz w:val="24"/>
        </w:rPr>
      </w:pPr>
      <w:r>
        <w:rPr>
          <w:color w:val="1E201F"/>
          <w:sz w:val="24"/>
        </w:rPr>
        <w:t>Уставом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 Правилами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школы.</w:t>
      </w:r>
    </w:p>
    <w:p w:rsidR="005B7E3C" w:rsidRDefault="003562F3">
      <w:pPr>
        <w:pStyle w:val="a3"/>
        <w:spacing w:before="72" w:line="307" w:lineRule="auto"/>
        <w:ind w:right="216"/>
      </w:pPr>
      <w:r>
        <w:rPr>
          <w:color w:val="1E201F"/>
        </w:rPr>
        <w:t>Лаборант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руководствуется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должностной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инструкцией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кабинета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физики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школе,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инструкциями по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охране труда</w:t>
      </w:r>
      <w:r>
        <w:rPr>
          <w:color w:val="1E201F"/>
          <w:spacing w:val="4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пожарной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безопасности.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178"/>
        <w:ind w:left="672" w:hanging="421"/>
        <w:rPr>
          <w:sz w:val="24"/>
        </w:rPr>
      </w:pPr>
      <w:r>
        <w:rPr>
          <w:color w:val="1B9CAB"/>
          <w:sz w:val="24"/>
          <w:u w:val="single" w:color="1B9CAB"/>
        </w:rPr>
        <w:t>Лаборант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кабинета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физики</w:t>
      </w:r>
      <w:r>
        <w:rPr>
          <w:color w:val="1B9CAB"/>
          <w:spacing w:val="-5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должен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знать: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color w:val="1E201F"/>
          <w:sz w:val="24"/>
        </w:rPr>
        <w:t>основные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перспективы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развития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педагогики;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 w:line="307" w:lineRule="auto"/>
        <w:ind w:right="170"/>
        <w:rPr>
          <w:sz w:val="24"/>
        </w:rPr>
      </w:pPr>
      <w:r>
        <w:rPr>
          <w:color w:val="1E201F"/>
          <w:sz w:val="24"/>
        </w:rPr>
        <w:t>руководящие,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справочные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материалы,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касающиеся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физики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лабораторного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оборудования;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307" w:lineRule="auto"/>
        <w:ind w:right="1500"/>
        <w:rPr>
          <w:sz w:val="24"/>
        </w:rPr>
      </w:pPr>
      <w:r>
        <w:rPr>
          <w:color w:val="1E201F"/>
          <w:sz w:val="24"/>
        </w:rPr>
        <w:t>организационно-распорядительные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документы,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положения,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инструкции,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методические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другие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документы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ведению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лабораторного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хозяйства;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307" w:lineRule="auto"/>
        <w:ind w:right="779"/>
        <w:rPr>
          <w:sz w:val="24"/>
        </w:rPr>
      </w:pPr>
      <w:r>
        <w:rPr>
          <w:color w:val="1E201F"/>
          <w:sz w:val="24"/>
        </w:rPr>
        <w:t>назначение и характеристики лабораторного оборудования, контрольно-измерительной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аппаратуры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правила 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эксплуатации;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307" w:lineRule="auto"/>
        <w:ind w:right="220"/>
        <w:rPr>
          <w:sz w:val="24"/>
        </w:rPr>
      </w:pPr>
      <w:r>
        <w:rPr>
          <w:color w:val="1E201F"/>
          <w:sz w:val="24"/>
        </w:rPr>
        <w:t>специфику требований Федерального государственного образовательного стандарта (ФГОС)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основного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общего,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среднего общего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образования 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рамках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предмета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физики;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269" w:lineRule="exact"/>
        <w:ind w:hanging="361"/>
        <w:rPr>
          <w:sz w:val="24"/>
        </w:rPr>
      </w:pPr>
      <w:r>
        <w:rPr>
          <w:color w:val="1E201F"/>
          <w:sz w:val="24"/>
        </w:rPr>
        <w:t>требования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оснащению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оборудованию учебных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физики;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6"/>
        <w:ind w:hanging="361"/>
        <w:rPr>
          <w:sz w:val="24"/>
        </w:rPr>
      </w:pPr>
      <w:r>
        <w:rPr>
          <w:color w:val="1E201F"/>
          <w:sz w:val="24"/>
        </w:rPr>
        <w:t>порядок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профилактического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текущего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ремонта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лабораторного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оборудования;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color w:val="1E201F"/>
          <w:sz w:val="24"/>
        </w:rPr>
        <w:t>порядок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лабораторных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практических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физике;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color w:val="1E201F"/>
          <w:sz w:val="24"/>
        </w:rPr>
        <w:t>методы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средства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выполнения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 w:line="307" w:lineRule="auto"/>
        <w:ind w:right="1107"/>
        <w:rPr>
          <w:sz w:val="24"/>
        </w:rPr>
      </w:pPr>
      <w:r>
        <w:rPr>
          <w:color w:val="1E201F"/>
          <w:sz w:val="24"/>
        </w:rPr>
        <w:t>правилами эксплуатации лабораторного оборудования и контрольно-измерительной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аппаратуры;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0" w:line="273" w:lineRule="exact"/>
        <w:ind w:hanging="361"/>
        <w:rPr>
          <w:sz w:val="24"/>
        </w:rPr>
      </w:pPr>
      <w:r>
        <w:rPr>
          <w:color w:val="1E201F"/>
          <w:sz w:val="24"/>
        </w:rPr>
        <w:t>Правила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распорядка;</w:t>
      </w:r>
    </w:p>
    <w:p w:rsidR="005B7E3C" w:rsidRDefault="003562F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законодательства;</w:t>
      </w:r>
    </w:p>
    <w:p w:rsidR="005B7E3C" w:rsidRDefault="005B7E3C">
      <w:pPr>
        <w:rPr>
          <w:sz w:val="24"/>
        </w:rPr>
        <w:sectPr w:rsidR="005B7E3C">
          <w:pgSz w:w="11910" w:h="16840"/>
          <w:pgMar w:top="840" w:right="760" w:bottom="280" w:left="880" w:header="720" w:footer="720" w:gutter="0"/>
          <w:cols w:space="720"/>
        </w:sectPr>
      </w:pPr>
    </w:p>
    <w:p w:rsidR="005B7E3C" w:rsidRDefault="0054762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4"/>
        <w:ind w:hanging="361"/>
        <w:rPr>
          <w:sz w:val="24"/>
        </w:rPr>
      </w:pPr>
      <w:r w:rsidRPr="00547623">
        <w:lastRenderedPageBreak/>
        <w:pict>
          <v:rect id="_x0000_s1031" style="position:absolute;left:0;text-align:left;margin-left:28.2pt;margin-top:227.05pt;width:.6pt;height:17.6pt;z-index:15730176;mso-position-horizontal-relative:page;mso-position-vertical-relative:page" fillcolor="black" stroked="f">
            <w10:wrap anchorx="page" anchory="page"/>
          </v:rect>
        </w:pict>
      </w:r>
      <w:r w:rsidR="003562F3">
        <w:rPr>
          <w:color w:val="1E201F"/>
          <w:sz w:val="24"/>
        </w:rPr>
        <w:t>правила</w:t>
      </w:r>
      <w:r w:rsidR="003562F3">
        <w:rPr>
          <w:color w:val="1E201F"/>
          <w:spacing w:val="-3"/>
          <w:sz w:val="24"/>
        </w:rPr>
        <w:t xml:space="preserve"> </w:t>
      </w:r>
      <w:r w:rsidR="003562F3">
        <w:rPr>
          <w:color w:val="1E201F"/>
          <w:sz w:val="24"/>
        </w:rPr>
        <w:t>и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нормы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охраны</w:t>
      </w:r>
      <w:r w:rsidR="003562F3">
        <w:rPr>
          <w:color w:val="1E201F"/>
          <w:spacing w:val="-5"/>
          <w:sz w:val="24"/>
        </w:rPr>
        <w:t xml:space="preserve"> </w:t>
      </w:r>
      <w:r w:rsidR="003562F3">
        <w:rPr>
          <w:color w:val="1E201F"/>
          <w:sz w:val="24"/>
        </w:rPr>
        <w:t>труда,</w:t>
      </w:r>
      <w:r w:rsidR="003562F3">
        <w:rPr>
          <w:color w:val="1E201F"/>
          <w:spacing w:val="5"/>
          <w:sz w:val="24"/>
        </w:rPr>
        <w:t xml:space="preserve"> </w:t>
      </w:r>
      <w:r w:rsidR="003562F3">
        <w:rPr>
          <w:color w:val="1E201F"/>
          <w:sz w:val="24"/>
        </w:rPr>
        <w:t>пожарной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безопасности,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санитарии</w:t>
      </w:r>
      <w:r w:rsidR="003562F3">
        <w:rPr>
          <w:color w:val="1E201F"/>
          <w:spacing w:val="-3"/>
          <w:sz w:val="24"/>
        </w:rPr>
        <w:t xml:space="preserve"> </w:t>
      </w:r>
      <w:r w:rsidR="003562F3">
        <w:rPr>
          <w:color w:val="1E201F"/>
          <w:sz w:val="24"/>
        </w:rPr>
        <w:t>и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гигиены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труда;</w:t>
      </w:r>
    </w:p>
    <w:p w:rsidR="005B7E3C" w:rsidRDefault="00547623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hyperlink r:id="rId6">
        <w:r w:rsidR="003562F3">
          <w:rPr>
            <w:color w:val="047DB6"/>
            <w:sz w:val="24"/>
            <w:u w:val="single" w:color="047DB6"/>
          </w:rPr>
          <w:t>инструкцию</w:t>
        </w:r>
        <w:r w:rsidR="003562F3">
          <w:rPr>
            <w:color w:val="047DB6"/>
            <w:spacing w:val="-3"/>
            <w:sz w:val="24"/>
            <w:u w:val="single" w:color="047DB6"/>
          </w:rPr>
          <w:t xml:space="preserve"> </w:t>
        </w:r>
        <w:r w:rsidR="003562F3">
          <w:rPr>
            <w:color w:val="047DB6"/>
            <w:sz w:val="24"/>
            <w:u w:val="single" w:color="047DB6"/>
          </w:rPr>
          <w:t>по</w:t>
        </w:r>
        <w:r w:rsidR="003562F3">
          <w:rPr>
            <w:color w:val="047DB6"/>
            <w:spacing w:val="-3"/>
            <w:sz w:val="24"/>
            <w:u w:val="single" w:color="047DB6"/>
          </w:rPr>
          <w:t xml:space="preserve"> </w:t>
        </w:r>
        <w:r w:rsidR="003562F3">
          <w:rPr>
            <w:color w:val="047DB6"/>
            <w:sz w:val="24"/>
            <w:u w:val="single" w:color="047DB6"/>
          </w:rPr>
          <w:t>охране</w:t>
        </w:r>
        <w:r w:rsidR="003562F3">
          <w:rPr>
            <w:color w:val="047DB6"/>
            <w:spacing w:val="-1"/>
            <w:sz w:val="24"/>
            <w:u w:val="single" w:color="047DB6"/>
          </w:rPr>
          <w:t xml:space="preserve"> </w:t>
        </w:r>
        <w:r w:rsidR="003562F3">
          <w:rPr>
            <w:color w:val="047DB6"/>
            <w:sz w:val="24"/>
            <w:u w:val="single" w:color="047DB6"/>
          </w:rPr>
          <w:t>труда</w:t>
        </w:r>
        <w:r w:rsidR="003562F3">
          <w:rPr>
            <w:color w:val="047DB6"/>
            <w:spacing w:val="-1"/>
            <w:sz w:val="24"/>
            <w:u w:val="single" w:color="047DB6"/>
          </w:rPr>
          <w:t xml:space="preserve"> </w:t>
        </w:r>
        <w:r w:rsidR="003562F3">
          <w:rPr>
            <w:color w:val="047DB6"/>
            <w:sz w:val="24"/>
            <w:u w:val="single" w:color="047DB6"/>
          </w:rPr>
          <w:t>лаборанта</w:t>
        </w:r>
        <w:r w:rsidR="003562F3">
          <w:rPr>
            <w:color w:val="047DB6"/>
            <w:spacing w:val="-1"/>
            <w:sz w:val="24"/>
            <w:u w:val="single" w:color="047DB6"/>
          </w:rPr>
          <w:t xml:space="preserve"> </w:t>
        </w:r>
        <w:r w:rsidR="003562F3">
          <w:rPr>
            <w:color w:val="047DB6"/>
            <w:sz w:val="24"/>
            <w:u w:val="single" w:color="047DB6"/>
          </w:rPr>
          <w:t>физики</w:t>
        </w:r>
        <w:r w:rsidR="003562F3">
          <w:rPr>
            <w:color w:val="1E201F"/>
            <w:sz w:val="24"/>
          </w:rPr>
          <w:t>.</w:t>
        </w:r>
      </w:hyperlink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72" w:line="307" w:lineRule="auto"/>
        <w:ind w:right="278" w:firstLine="0"/>
        <w:rPr>
          <w:sz w:val="24"/>
        </w:rPr>
      </w:pPr>
      <w:r>
        <w:rPr>
          <w:color w:val="1E201F"/>
          <w:sz w:val="24"/>
        </w:rPr>
        <w:t>Лаборант кабинета физики должен иметь навыки оказания первой помощи пострадавшим,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знать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действий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чрезвычайной ситуации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эвакуации.</w:t>
      </w:r>
    </w:p>
    <w:p w:rsidR="005B7E3C" w:rsidRDefault="003562F3">
      <w:pPr>
        <w:pStyle w:val="Heading1"/>
        <w:numPr>
          <w:ilvl w:val="0"/>
          <w:numId w:val="2"/>
        </w:numPr>
        <w:tabs>
          <w:tab w:val="left" w:pos="497"/>
        </w:tabs>
        <w:spacing w:before="178"/>
        <w:ind w:left="496" w:hanging="245"/>
      </w:pPr>
      <w:r>
        <w:rPr>
          <w:color w:val="1E201F"/>
        </w:rPr>
        <w:t>Функции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кабинета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физики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right="279" w:firstLine="0"/>
        <w:rPr>
          <w:sz w:val="24"/>
        </w:rPr>
      </w:pPr>
      <w:r>
        <w:rPr>
          <w:color w:val="1E201F"/>
          <w:sz w:val="24"/>
        </w:rPr>
        <w:t>Основным назначением должности лаборанта кабинета физики является оказание помощи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учителю (учителям) кабинета (кабинетов) физики в организации и проведении учебных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занятий, обслуживании и поддержании в рабочем состоянии лабораторного и контрольно-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измерительного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оборудования.</w:t>
      </w:r>
    </w:p>
    <w:p w:rsidR="005B7E3C" w:rsidRDefault="003562F3">
      <w:pPr>
        <w:pStyle w:val="Heading1"/>
        <w:numPr>
          <w:ilvl w:val="0"/>
          <w:numId w:val="2"/>
        </w:numPr>
        <w:tabs>
          <w:tab w:val="left" w:pos="493"/>
        </w:tabs>
        <w:ind w:left="492" w:hanging="241"/>
      </w:pPr>
      <w:r>
        <w:rPr>
          <w:color w:val="1E201F"/>
        </w:rPr>
        <w:t>Должностные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обязанности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кабинета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физики</w:t>
      </w:r>
    </w:p>
    <w:p w:rsidR="005B7E3C" w:rsidRDefault="003562F3">
      <w:pPr>
        <w:pStyle w:val="a3"/>
        <w:spacing w:before="72"/>
      </w:pPr>
      <w:r>
        <w:rPr>
          <w:color w:val="1B9CAB"/>
          <w:u w:val="single" w:color="1B9CAB"/>
        </w:rPr>
        <w:t>Лаборант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физики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выполняет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следующие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обязанности: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ind w:left="672" w:hanging="421"/>
        <w:rPr>
          <w:sz w:val="24"/>
        </w:rPr>
      </w:pPr>
      <w:r>
        <w:rPr>
          <w:color w:val="1E201F"/>
          <w:sz w:val="24"/>
        </w:rPr>
        <w:t>Следит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исправным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состоянием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лабораторного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оборудования,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осуществляет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наладку;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77" w:line="304" w:lineRule="auto"/>
        <w:ind w:right="535" w:firstLine="0"/>
        <w:rPr>
          <w:sz w:val="24"/>
        </w:rPr>
      </w:pPr>
      <w:r>
        <w:rPr>
          <w:color w:val="1E201F"/>
          <w:sz w:val="24"/>
        </w:rPr>
        <w:t>Подготавливает оборудование (приборы, аппаратуру, технические средства обучения) к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проведению экспериментов, осуществляет его проверку и простую регулировку согласно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разработанным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инструкциям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другой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документации;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/>
        <w:ind w:left="672" w:hanging="421"/>
        <w:rPr>
          <w:sz w:val="24"/>
        </w:rPr>
      </w:pPr>
      <w:r>
        <w:rPr>
          <w:color w:val="1E201F"/>
          <w:sz w:val="24"/>
        </w:rPr>
        <w:t>Осуществляет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указаниями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учителя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физики,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заведующего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кабинетом</w:t>
      </w:r>
    </w:p>
    <w:p w:rsidR="005B7E3C" w:rsidRDefault="003562F3">
      <w:pPr>
        <w:pStyle w:val="a3"/>
        <w:spacing w:before="76" w:line="307" w:lineRule="auto"/>
        <w:ind w:right="216"/>
      </w:pPr>
      <w:r>
        <w:rPr>
          <w:color w:val="1E201F"/>
        </w:rPr>
        <w:t>физики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расписанием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занятий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необходимые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подготовительные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вспомогательные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операции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при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проведении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лабораторных, практических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демонстрационных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307" w:lineRule="auto"/>
        <w:ind w:right="1137" w:firstLine="0"/>
        <w:rPr>
          <w:sz w:val="24"/>
        </w:rPr>
      </w:pPr>
      <w:r>
        <w:rPr>
          <w:color w:val="1E201F"/>
          <w:sz w:val="24"/>
        </w:rPr>
        <w:t>Обеспечивает обучающихся при выполнении лабораторных и практических работ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необходимыми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оборудованием,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приборами,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материалами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т.п.;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273" w:lineRule="exact"/>
        <w:ind w:left="672" w:hanging="421"/>
        <w:rPr>
          <w:sz w:val="24"/>
        </w:rPr>
      </w:pPr>
      <w:r>
        <w:rPr>
          <w:color w:val="1E201F"/>
          <w:sz w:val="24"/>
        </w:rPr>
        <w:t>Ведет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расходуемых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материалов;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составляет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отчетность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 установленной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форме;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70"/>
        <w:ind w:left="672" w:hanging="421"/>
        <w:rPr>
          <w:sz w:val="24"/>
        </w:rPr>
      </w:pPr>
      <w:r>
        <w:rPr>
          <w:color w:val="1E201F"/>
          <w:sz w:val="24"/>
        </w:rPr>
        <w:t>Производит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выборку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данных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из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литературных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источников,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реферативных и</w:t>
      </w:r>
    </w:p>
    <w:p w:rsidR="005B7E3C" w:rsidRDefault="003562F3">
      <w:pPr>
        <w:pStyle w:val="a3"/>
        <w:spacing w:before="72" w:line="307" w:lineRule="auto"/>
      </w:pPr>
      <w:r>
        <w:rPr>
          <w:color w:val="1E201F"/>
        </w:rPr>
        <w:t>информационных изданий, нормативно-технической документации в соответствии с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установленным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учителем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физики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заданием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соответствии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образовательной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программой.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274" w:lineRule="exact"/>
        <w:ind w:left="672" w:hanging="421"/>
        <w:rPr>
          <w:sz w:val="24"/>
        </w:rPr>
      </w:pPr>
      <w:r>
        <w:rPr>
          <w:color w:val="1E201F"/>
          <w:sz w:val="24"/>
        </w:rPr>
        <w:t>Размножает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указанию учителя,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заведующего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кабинетом,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дидактические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материалы;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right="1213" w:firstLine="0"/>
        <w:rPr>
          <w:sz w:val="24"/>
        </w:rPr>
      </w:pPr>
      <w:r>
        <w:rPr>
          <w:color w:val="1E201F"/>
          <w:sz w:val="24"/>
        </w:rPr>
        <w:t>Приводит в надлежащий порядок оборудование после проведения лабораторных,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практических, демонстрационных работ; при необходимости чистит оборудование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соблюдением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инструкций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его эксплуатации;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1" w:line="307" w:lineRule="auto"/>
        <w:ind w:right="873" w:firstLine="0"/>
        <w:rPr>
          <w:sz w:val="24"/>
        </w:rPr>
      </w:pPr>
      <w:r>
        <w:rPr>
          <w:color w:val="1E201F"/>
          <w:sz w:val="24"/>
        </w:rPr>
        <w:t>Строго соблюдает правила техники безопасности и охраны труда, производственной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санитарии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безопасности;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793"/>
        </w:tabs>
        <w:spacing w:before="0" w:line="270" w:lineRule="exact"/>
        <w:ind w:left="792" w:hanging="541"/>
        <w:rPr>
          <w:sz w:val="24"/>
        </w:rPr>
      </w:pPr>
      <w:r>
        <w:rPr>
          <w:color w:val="1E201F"/>
          <w:sz w:val="24"/>
        </w:rPr>
        <w:t>Заботится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расширении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материальной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базы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обслуживаемого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(кабинетов)</w:t>
      </w:r>
    </w:p>
    <w:p w:rsidR="005B7E3C" w:rsidRDefault="003562F3">
      <w:pPr>
        <w:pStyle w:val="a3"/>
        <w:spacing w:before="76" w:line="307" w:lineRule="auto"/>
      </w:pPr>
      <w:r>
        <w:rPr>
          <w:color w:val="1E201F"/>
        </w:rPr>
        <w:t>физики,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составляет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поручению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заведующего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кабинетом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физики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заявки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оборудование,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приборы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расходуемые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материалы,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научные,</w:t>
      </w:r>
      <w:r>
        <w:rPr>
          <w:color w:val="1E201F"/>
          <w:spacing w:val="3"/>
        </w:rPr>
        <w:t xml:space="preserve"> </w:t>
      </w:r>
      <w:r>
        <w:rPr>
          <w:color w:val="1E201F"/>
        </w:rPr>
        <w:t>обучающие,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демонстрационные</w:t>
      </w:r>
    </w:p>
    <w:p w:rsidR="005B7E3C" w:rsidRDefault="003562F3">
      <w:pPr>
        <w:pStyle w:val="a3"/>
        <w:spacing w:line="273" w:lineRule="exact"/>
      </w:pPr>
      <w:r>
        <w:rPr>
          <w:color w:val="1E201F"/>
        </w:rPr>
        <w:t>фильмы.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793"/>
        </w:tabs>
        <w:spacing w:before="72"/>
        <w:ind w:left="792" w:hanging="541"/>
        <w:rPr>
          <w:sz w:val="24"/>
        </w:rPr>
      </w:pPr>
      <w:r>
        <w:rPr>
          <w:color w:val="1E201F"/>
          <w:sz w:val="24"/>
        </w:rPr>
        <w:t>Добросовестно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исполняет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трудовые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обязанности,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возложенные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трудовым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договором;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right="1319" w:firstLine="0"/>
        <w:rPr>
          <w:sz w:val="24"/>
        </w:rPr>
      </w:pPr>
      <w:r>
        <w:rPr>
          <w:color w:val="1E201F"/>
          <w:sz w:val="24"/>
        </w:rPr>
        <w:t>Соблюдает трудовую дисциплину, правила внутреннего трудового распорядка,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должностную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инструкцию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лаборанта кабинета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физики.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793"/>
        </w:tabs>
        <w:spacing w:before="3" w:line="304" w:lineRule="auto"/>
        <w:ind w:right="147" w:firstLine="0"/>
        <w:rPr>
          <w:sz w:val="24"/>
        </w:rPr>
      </w:pPr>
      <w:r>
        <w:rPr>
          <w:color w:val="1E201F"/>
          <w:sz w:val="24"/>
        </w:rPr>
        <w:t>Отвечает за правильность хранения и эксплуатации оборудования, подготовку его для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лабораторных и практических работ, демонстрационных работ, профилактику (удаление влаги,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пыли,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смазка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отдельных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деталей)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приборов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аппаратуры,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приспособлений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принадлежностей;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793"/>
        </w:tabs>
        <w:spacing w:before="1" w:line="307" w:lineRule="auto"/>
        <w:ind w:right="2057" w:firstLine="0"/>
        <w:rPr>
          <w:sz w:val="24"/>
        </w:rPr>
      </w:pPr>
      <w:r>
        <w:rPr>
          <w:color w:val="1E201F"/>
          <w:sz w:val="24"/>
        </w:rPr>
        <w:t>Обеспечивает наличие средств оказания первой медицинской помощи и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противопожарного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инвентаря;</w:t>
      </w:r>
    </w:p>
    <w:p w:rsidR="005B7E3C" w:rsidRDefault="005B7E3C">
      <w:pPr>
        <w:spacing w:line="307" w:lineRule="auto"/>
        <w:rPr>
          <w:sz w:val="24"/>
        </w:rPr>
        <w:sectPr w:rsidR="005B7E3C">
          <w:pgSz w:w="11910" w:h="16840"/>
          <w:pgMar w:top="840" w:right="760" w:bottom="280" w:left="880" w:header="720" w:footer="720" w:gutter="0"/>
          <w:cols w:space="720"/>
        </w:sectPr>
      </w:pPr>
    </w:p>
    <w:p w:rsidR="005B7E3C" w:rsidRDefault="00547623">
      <w:pPr>
        <w:pStyle w:val="a5"/>
        <w:numPr>
          <w:ilvl w:val="1"/>
          <w:numId w:val="2"/>
        </w:numPr>
        <w:tabs>
          <w:tab w:val="left" w:pos="793"/>
        </w:tabs>
        <w:spacing w:before="64"/>
        <w:ind w:left="792" w:hanging="541"/>
        <w:rPr>
          <w:sz w:val="24"/>
        </w:rPr>
      </w:pPr>
      <w:r w:rsidRPr="00547623">
        <w:lastRenderedPageBreak/>
        <w:pict>
          <v:rect id="_x0000_s1030" style="position:absolute;left:0;text-align:left;margin-left:28.2pt;margin-top:112.8pt;width:.6pt;height:17.6pt;z-index:15730688;mso-position-horizontal-relative:page;mso-position-vertical-relative:page" fillcolor="black" stroked="f">
            <w10:wrap anchorx="page" anchory="page"/>
          </v:rect>
        </w:pict>
      </w:r>
      <w:r w:rsidRPr="00547623">
        <w:pict>
          <v:rect id="_x0000_s1029" style="position:absolute;left:0;text-align:left;margin-left:28.2pt;margin-top:674.55pt;width:.6pt;height:17.6pt;z-index:15731200;mso-position-horizontal-relative:page;mso-position-vertical-relative:page" fillcolor="black" stroked="f">
            <w10:wrap anchorx="page" anchory="page"/>
          </v:rect>
        </w:pict>
      </w:r>
      <w:r w:rsidR="003562F3">
        <w:rPr>
          <w:color w:val="1E201F"/>
          <w:sz w:val="24"/>
        </w:rPr>
        <w:t>Не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допускает</w:t>
      </w:r>
      <w:r w:rsidR="003562F3">
        <w:rPr>
          <w:color w:val="1E201F"/>
          <w:spacing w:val="-2"/>
          <w:sz w:val="24"/>
        </w:rPr>
        <w:t xml:space="preserve"> </w:t>
      </w:r>
      <w:r w:rsidR="003562F3">
        <w:rPr>
          <w:color w:val="1E201F"/>
          <w:sz w:val="24"/>
        </w:rPr>
        <w:t>учащихся</w:t>
      </w:r>
      <w:r w:rsidR="003562F3">
        <w:rPr>
          <w:color w:val="1E201F"/>
          <w:spacing w:val="-3"/>
          <w:sz w:val="24"/>
        </w:rPr>
        <w:t xml:space="preserve"> </w:t>
      </w:r>
      <w:r w:rsidR="003562F3">
        <w:rPr>
          <w:color w:val="1E201F"/>
          <w:sz w:val="24"/>
        </w:rPr>
        <w:t>к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выполнению</w:t>
      </w:r>
      <w:r w:rsidR="003562F3">
        <w:rPr>
          <w:color w:val="1E201F"/>
          <w:spacing w:val="-4"/>
          <w:sz w:val="24"/>
        </w:rPr>
        <w:t xml:space="preserve"> </w:t>
      </w:r>
      <w:r w:rsidR="003562F3">
        <w:rPr>
          <w:color w:val="1E201F"/>
          <w:sz w:val="24"/>
        </w:rPr>
        <w:t>обязанностей</w:t>
      </w:r>
      <w:r w:rsidR="003562F3">
        <w:rPr>
          <w:color w:val="1E201F"/>
          <w:spacing w:val="-5"/>
          <w:sz w:val="24"/>
        </w:rPr>
        <w:t xml:space="preserve"> </w:t>
      </w:r>
      <w:r w:rsidR="003562F3">
        <w:rPr>
          <w:color w:val="1E201F"/>
          <w:sz w:val="24"/>
        </w:rPr>
        <w:t>лаборанта</w:t>
      </w:r>
      <w:r w:rsidR="003562F3">
        <w:rPr>
          <w:color w:val="1E201F"/>
          <w:spacing w:val="-3"/>
          <w:sz w:val="24"/>
        </w:rPr>
        <w:t xml:space="preserve"> </w:t>
      </w:r>
      <w:r w:rsidR="003562F3">
        <w:rPr>
          <w:color w:val="1E201F"/>
          <w:sz w:val="24"/>
        </w:rPr>
        <w:t>кабинета</w:t>
      </w:r>
      <w:r w:rsidR="003562F3">
        <w:rPr>
          <w:color w:val="1E201F"/>
          <w:spacing w:val="-7"/>
          <w:sz w:val="24"/>
        </w:rPr>
        <w:t xml:space="preserve"> </w:t>
      </w:r>
      <w:r w:rsidR="003562F3">
        <w:rPr>
          <w:color w:val="1E201F"/>
          <w:sz w:val="24"/>
        </w:rPr>
        <w:t>физики;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793"/>
        </w:tabs>
        <w:spacing w:line="302" w:lineRule="auto"/>
        <w:ind w:right="161" w:firstLine="0"/>
        <w:rPr>
          <w:sz w:val="24"/>
        </w:rPr>
      </w:pPr>
      <w:r>
        <w:rPr>
          <w:color w:val="1E201F"/>
          <w:sz w:val="24"/>
        </w:rPr>
        <w:t>Помогает учителю физики эвакуировать детей при пожаре и при оказании первой помощи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пострадавшим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при несчастных случаях.</w:t>
      </w:r>
    </w:p>
    <w:p w:rsidR="005B7E3C" w:rsidRDefault="003562F3">
      <w:pPr>
        <w:pStyle w:val="Heading1"/>
        <w:numPr>
          <w:ilvl w:val="0"/>
          <w:numId w:val="2"/>
        </w:numPr>
        <w:tabs>
          <w:tab w:val="left" w:pos="493"/>
        </w:tabs>
        <w:spacing w:before="5"/>
        <w:ind w:left="492" w:hanging="241"/>
      </w:pPr>
      <w:r>
        <w:rPr>
          <w:color w:val="1E201F"/>
        </w:rPr>
        <w:t>Права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кабинета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физики</w:t>
      </w:r>
    </w:p>
    <w:p w:rsidR="005B7E3C" w:rsidRDefault="003562F3">
      <w:pPr>
        <w:pStyle w:val="a3"/>
        <w:spacing w:before="76"/>
      </w:pPr>
      <w:r>
        <w:rPr>
          <w:color w:val="1B9CAB"/>
          <w:u w:val="single" w:color="1B9CAB"/>
        </w:rPr>
        <w:t>Лаборант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кабинета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физики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имеет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право: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2" w:lineRule="auto"/>
        <w:ind w:right="994" w:firstLine="0"/>
        <w:rPr>
          <w:sz w:val="24"/>
        </w:rPr>
      </w:pPr>
      <w:r>
        <w:rPr>
          <w:color w:val="1E201F"/>
          <w:sz w:val="24"/>
        </w:rPr>
        <w:t>Запрещать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пользоваться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неисправным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оборудованием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(приборами,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инструментами,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техническими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средствами обучения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т.п.);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5" w:line="307" w:lineRule="auto"/>
        <w:ind w:right="870" w:firstLine="0"/>
        <w:rPr>
          <w:sz w:val="24"/>
        </w:rPr>
      </w:pPr>
      <w:r>
        <w:rPr>
          <w:color w:val="1E201F"/>
          <w:sz w:val="24"/>
        </w:rPr>
        <w:t>Немедленно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пресекать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явные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нарушения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учащимися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техники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безопасности, производственной санитарии и пожарной безопасности при пользовании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оборудования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материалов,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закрепленными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обслуживаемым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кабинетом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физики.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268" w:lineRule="exact"/>
        <w:ind w:left="672" w:hanging="421"/>
        <w:rPr>
          <w:sz w:val="24"/>
        </w:rPr>
      </w:pPr>
      <w:r>
        <w:rPr>
          <w:color w:val="1E201F"/>
          <w:sz w:val="24"/>
        </w:rPr>
        <w:t>На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защиту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профессиональной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чести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достоинства.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right="205" w:firstLine="0"/>
        <w:rPr>
          <w:sz w:val="24"/>
        </w:rPr>
      </w:pPr>
      <w:r>
        <w:rPr>
          <w:color w:val="1E201F"/>
          <w:sz w:val="24"/>
        </w:rPr>
        <w:t>Знакомиться с жалобами и другими документами, содержащими оценку его работы, давать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ним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объяснения.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304" w:lineRule="auto"/>
        <w:ind w:right="208" w:firstLine="0"/>
        <w:rPr>
          <w:sz w:val="24"/>
        </w:rPr>
      </w:pPr>
      <w:r>
        <w:rPr>
          <w:color w:val="1E201F"/>
          <w:sz w:val="24"/>
        </w:rPr>
        <w:t>Защищать свои интересы самостоятельно и (или) через представителя, в том числе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адвоката, в случае дисциплинарного расследования или служебного расследования, связанного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 нарушением педагогом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норм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профессиональной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этики.</w:t>
      </w:r>
    </w:p>
    <w:p w:rsidR="005B7E3C" w:rsidRDefault="005B7E3C">
      <w:pPr>
        <w:pStyle w:val="a3"/>
        <w:spacing w:before="5"/>
        <w:ind w:left="0"/>
        <w:rPr>
          <w:sz w:val="30"/>
        </w:rPr>
      </w:pPr>
    </w:p>
    <w:p w:rsidR="005B7E3C" w:rsidRDefault="003562F3">
      <w:pPr>
        <w:pStyle w:val="Heading1"/>
        <w:numPr>
          <w:ilvl w:val="0"/>
          <w:numId w:val="2"/>
        </w:numPr>
        <w:tabs>
          <w:tab w:val="left" w:pos="493"/>
        </w:tabs>
        <w:spacing w:before="0"/>
        <w:ind w:left="492" w:hanging="241"/>
      </w:pPr>
      <w:r>
        <w:rPr>
          <w:color w:val="1E201F"/>
        </w:rPr>
        <w:t>Ответственность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физики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73" w:line="304" w:lineRule="auto"/>
        <w:ind w:right="116" w:firstLine="0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неисполнение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ненадлежащее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исполнение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уважительных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причин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Устава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внутреннего трудового распорядка школы, законных распоряжений администрации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педагогических работников школы, а также должностных обязанностей, установленных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настоящей должностной инструкцией лаборанта в кабинете физики, в том числе 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неиспользование предоставленных прав, лаборант кабинета физики несет дисциплинарную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ответственность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Уставом школы, ТК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6" w:line="304" w:lineRule="auto"/>
        <w:ind w:right="105" w:firstLine="0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виновное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причинение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участникам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образовательных</w:t>
      </w:r>
      <w:r>
        <w:rPr>
          <w:color w:val="1E201F"/>
          <w:spacing w:val="-4"/>
          <w:sz w:val="24"/>
        </w:rPr>
        <w:t xml:space="preserve"> </w:t>
      </w:r>
      <w:proofErr w:type="spellStart"/>
      <w:r>
        <w:rPr>
          <w:color w:val="1E201F"/>
          <w:sz w:val="24"/>
        </w:rPr>
        <w:t>отношенийущерба</w:t>
      </w:r>
      <w:proofErr w:type="spellEnd"/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связи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 исполнением (неисполнением) своих должностных обязанностей лаборант кабинета физики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несет материальную ответственность в порядке и в пределах, установленных трудовым и (или)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гражданским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1" w:line="307" w:lineRule="auto"/>
        <w:ind w:right="410" w:firstLine="0"/>
        <w:rPr>
          <w:sz w:val="24"/>
        </w:rPr>
      </w:pPr>
      <w:r>
        <w:rPr>
          <w:color w:val="1E201F"/>
          <w:sz w:val="24"/>
        </w:rPr>
        <w:t>За применение методов воспитания, связанных с физическим или психическим насилием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над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личностью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ученика,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лаборант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может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быть уволен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статье 336,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пункту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2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Трудового</w:t>
      </w:r>
    </w:p>
    <w:p w:rsidR="005B7E3C" w:rsidRDefault="003562F3">
      <w:pPr>
        <w:pStyle w:val="a3"/>
        <w:spacing w:line="270" w:lineRule="exact"/>
      </w:pPr>
      <w:r>
        <w:rPr>
          <w:color w:val="1E201F"/>
        </w:rPr>
        <w:t>кодекса РФ.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right="373" w:firstLine="0"/>
        <w:rPr>
          <w:sz w:val="24"/>
        </w:rPr>
      </w:pPr>
      <w:r>
        <w:rPr>
          <w:color w:val="1E201F"/>
          <w:sz w:val="24"/>
        </w:rPr>
        <w:t>За нарушение правил пожарной безопасности, охраны труда, установленных санитарно-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гигиенических правил организации учебно-воспитательной деятельности лаборант кабинета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физики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привлекается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административной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ответственности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который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предусмотрен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существующим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административным законодательством.</w:t>
      </w:r>
    </w:p>
    <w:p w:rsidR="005B7E3C" w:rsidRDefault="003562F3">
      <w:pPr>
        <w:pStyle w:val="Heading1"/>
        <w:numPr>
          <w:ilvl w:val="0"/>
          <w:numId w:val="2"/>
        </w:numPr>
        <w:tabs>
          <w:tab w:val="left" w:pos="493"/>
        </w:tabs>
        <w:ind w:left="492" w:hanging="241"/>
      </w:pPr>
      <w:r>
        <w:rPr>
          <w:color w:val="1E201F"/>
        </w:rPr>
        <w:t>Взаимоотношения.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Связи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должности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лаборанта физики</w:t>
      </w:r>
    </w:p>
    <w:p w:rsidR="005B7E3C" w:rsidRDefault="003562F3">
      <w:pPr>
        <w:pStyle w:val="a3"/>
        <w:spacing w:before="77"/>
      </w:pPr>
      <w:r>
        <w:rPr>
          <w:color w:val="1B9CAB"/>
          <w:u w:val="single" w:color="1B9CAB"/>
        </w:rPr>
        <w:t>Лаборант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школьного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кабинета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физики: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2" w:lineRule="auto"/>
        <w:ind w:right="372" w:firstLine="0"/>
        <w:rPr>
          <w:sz w:val="24"/>
        </w:rPr>
      </w:pPr>
      <w:r>
        <w:rPr>
          <w:color w:val="1E201F"/>
          <w:sz w:val="24"/>
        </w:rPr>
        <w:t>Работает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режиме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ненормированного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рабочего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дня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графику,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составленному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исходя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из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40-часовой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рабочей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недели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утвержденному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директором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4" w:line="307" w:lineRule="auto"/>
        <w:ind w:right="494" w:firstLine="0"/>
        <w:rPr>
          <w:sz w:val="24"/>
        </w:rPr>
      </w:pPr>
      <w:r>
        <w:rPr>
          <w:color w:val="1E201F"/>
          <w:sz w:val="24"/>
        </w:rPr>
        <w:t>В период каникул, не совпадающий с отпуском, выполняет (с учетом квалификации)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хозяйственные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оформительские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распоряжению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заведующего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кабинетом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физики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заместителя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директора школы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учебно-воспитательной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работе;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269" w:lineRule="exact"/>
        <w:ind w:left="672" w:hanging="421"/>
        <w:rPr>
          <w:sz w:val="24"/>
        </w:rPr>
      </w:pPr>
      <w:r>
        <w:rPr>
          <w:color w:val="1E201F"/>
          <w:sz w:val="24"/>
        </w:rPr>
        <w:t>Проходит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инструктаж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технике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производственной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санитарии</w:t>
      </w:r>
    </w:p>
    <w:p w:rsidR="005B7E3C" w:rsidRDefault="005B7E3C">
      <w:pPr>
        <w:spacing w:line="269" w:lineRule="exact"/>
        <w:rPr>
          <w:sz w:val="24"/>
        </w:rPr>
        <w:sectPr w:rsidR="005B7E3C">
          <w:pgSz w:w="11910" w:h="16840"/>
          <w:pgMar w:top="840" w:right="760" w:bottom="280" w:left="880" w:header="720" w:footer="720" w:gutter="0"/>
          <w:cols w:space="720"/>
        </w:sectPr>
      </w:pPr>
    </w:p>
    <w:p w:rsidR="005B7E3C" w:rsidRDefault="003562F3">
      <w:pPr>
        <w:pStyle w:val="a3"/>
        <w:spacing w:before="64" w:line="307" w:lineRule="auto"/>
      </w:pPr>
      <w:r>
        <w:rPr>
          <w:color w:val="1E201F"/>
        </w:rPr>
        <w:lastRenderedPageBreak/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пожарной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безопасности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под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руководством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заведующего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соответствующим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кабинетом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физики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или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заместителя директора школы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административно-хозяйственной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работе;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0" w:line="269" w:lineRule="exact"/>
        <w:ind w:left="672" w:hanging="421"/>
        <w:rPr>
          <w:sz w:val="24"/>
        </w:rPr>
      </w:pPr>
      <w:r>
        <w:rPr>
          <w:color w:val="1E201F"/>
          <w:sz w:val="24"/>
        </w:rPr>
        <w:t>Работает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тесном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сотрудничестве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учителями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физики;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right="990" w:firstLine="0"/>
        <w:rPr>
          <w:sz w:val="24"/>
        </w:rPr>
      </w:pPr>
      <w:r>
        <w:rPr>
          <w:color w:val="1E201F"/>
          <w:sz w:val="24"/>
        </w:rPr>
        <w:t>Информирует директора школы (при отсутствии – иное должностное лицо) о факте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возникновения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групповых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инфекционных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неинфекционных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заболеваний,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аварийных</w:t>
      </w:r>
    </w:p>
    <w:p w:rsidR="005B7E3C" w:rsidRDefault="003562F3">
      <w:pPr>
        <w:pStyle w:val="a3"/>
        <w:spacing w:before="3" w:line="304" w:lineRule="auto"/>
        <w:ind w:right="216"/>
      </w:pPr>
      <w:r>
        <w:rPr>
          <w:color w:val="1E201F"/>
        </w:rPr>
        <w:t>ситуаций в работе систем электроснабжения, теплоснабжения, водоснабжения, водоотведения,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которые создают угрозу возникновения и распространения инфекционных заболеваний 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отравлений.</w:t>
      </w:r>
    </w:p>
    <w:p w:rsidR="005B7E3C" w:rsidRDefault="003562F3">
      <w:pPr>
        <w:pStyle w:val="a5"/>
        <w:numPr>
          <w:ilvl w:val="1"/>
          <w:numId w:val="2"/>
        </w:numPr>
        <w:tabs>
          <w:tab w:val="left" w:pos="673"/>
        </w:tabs>
        <w:spacing w:before="1" w:line="307" w:lineRule="auto"/>
        <w:ind w:right="890" w:firstLine="0"/>
        <w:rPr>
          <w:sz w:val="24"/>
        </w:rPr>
      </w:pPr>
      <w:r>
        <w:rPr>
          <w:color w:val="1E201F"/>
          <w:sz w:val="24"/>
        </w:rPr>
        <w:t>Обменивается информацией по вопросам, которые входят в компетенцию лаборанта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физики,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педагогическими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работниками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общеобразовательного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учреждения.</w:t>
      </w:r>
    </w:p>
    <w:p w:rsidR="005B7E3C" w:rsidRDefault="005B7E3C">
      <w:pPr>
        <w:pStyle w:val="a3"/>
        <w:ind w:left="0"/>
        <w:rPr>
          <w:sz w:val="26"/>
        </w:rPr>
      </w:pPr>
    </w:p>
    <w:p w:rsidR="005B7E3C" w:rsidRDefault="005B7E3C">
      <w:pPr>
        <w:pStyle w:val="a3"/>
        <w:ind w:left="0"/>
        <w:rPr>
          <w:sz w:val="26"/>
        </w:rPr>
      </w:pPr>
    </w:p>
    <w:p w:rsidR="005B7E3C" w:rsidRDefault="005B7E3C">
      <w:pPr>
        <w:pStyle w:val="a3"/>
        <w:ind w:left="0"/>
        <w:rPr>
          <w:sz w:val="26"/>
        </w:rPr>
      </w:pPr>
    </w:p>
    <w:p w:rsidR="005B7E3C" w:rsidRDefault="003562F3">
      <w:pPr>
        <w:spacing w:before="153"/>
        <w:ind w:left="252"/>
        <w:rPr>
          <w:i/>
          <w:sz w:val="24"/>
        </w:rPr>
      </w:pPr>
      <w:r>
        <w:rPr>
          <w:i/>
          <w:color w:val="1E201F"/>
          <w:sz w:val="24"/>
        </w:rPr>
        <w:t>С</w:t>
      </w:r>
      <w:r>
        <w:rPr>
          <w:i/>
          <w:color w:val="1E201F"/>
          <w:spacing w:val="-4"/>
          <w:sz w:val="24"/>
        </w:rPr>
        <w:t xml:space="preserve"> </w:t>
      </w:r>
      <w:r>
        <w:rPr>
          <w:i/>
          <w:color w:val="1E201F"/>
          <w:sz w:val="24"/>
        </w:rPr>
        <w:t>должностной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инструкцией</w:t>
      </w:r>
      <w:r>
        <w:rPr>
          <w:i/>
          <w:color w:val="1E201F"/>
          <w:spacing w:val="-1"/>
          <w:sz w:val="24"/>
        </w:rPr>
        <w:t xml:space="preserve"> </w:t>
      </w:r>
      <w:r>
        <w:rPr>
          <w:i/>
          <w:color w:val="1E201F"/>
          <w:sz w:val="24"/>
        </w:rPr>
        <w:t>ознакомлен(а),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второй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экземпляр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получил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(а)</w:t>
      </w:r>
    </w:p>
    <w:p w:rsidR="005B7E3C" w:rsidRDefault="00547623">
      <w:pPr>
        <w:pStyle w:val="a3"/>
        <w:tabs>
          <w:tab w:val="left" w:pos="1808"/>
          <w:tab w:val="left" w:pos="2648"/>
          <w:tab w:val="left" w:pos="4123"/>
          <w:tab w:val="left" w:pos="7917"/>
        </w:tabs>
        <w:spacing w:before="72"/>
      </w:pPr>
      <w:r>
        <w:pict>
          <v:group id="_x0000_s1026" style="position:absolute;left:0;text-align:left;margin-left:56.6pt;margin-top:16.2pt;width:119.85pt;height:1.25pt;z-index:15731712;mso-position-horizontal-relative:page" coordorigin="1133,324" coordsize="2397,25">
            <v:line id="_x0000_s1028" style="position:absolute" from="3169,343" to="3529,343" strokecolor="#1d1f1e" strokeweight=".48pt"/>
            <v:rect id="_x0000_s1027" style="position:absolute;left:1132;top:323;width:2397;height:12" fillcolor="#1e201f" stroked="f"/>
            <w10:wrap anchorx="page"/>
          </v:group>
        </w:pict>
      </w:r>
      <w:r w:rsidR="003562F3">
        <w:rPr>
          <w:color w:val="1E201F"/>
        </w:rPr>
        <w:t>«_01</w:t>
      </w:r>
      <w:r w:rsidR="003562F3">
        <w:rPr>
          <w:color w:val="1E201F"/>
          <w:u w:val="single" w:color="1D1F1E"/>
        </w:rPr>
        <w:t xml:space="preserve">  </w:t>
      </w:r>
      <w:r w:rsidR="003562F3">
        <w:rPr>
          <w:color w:val="1E201F"/>
          <w:spacing w:val="57"/>
          <w:u w:val="single" w:color="1D1F1E"/>
        </w:rPr>
        <w:t xml:space="preserve"> </w:t>
      </w:r>
      <w:r w:rsidR="003562F3">
        <w:rPr>
          <w:color w:val="1E201F"/>
        </w:rPr>
        <w:t>»_09</w:t>
      </w:r>
      <w:r w:rsidR="003562F3">
        <w:rPr>
          <w:color w:val="1E201F"/>
          <w:u w:val="single" w:color="1D1F1E"/>
        </w:rPr>
        <w:tab/>
      </w:r>
      <w:r w:rsidR="003562F3">
        <w:rPr>
          <w:color w:val="1E201F"/>
        </w:rPr>
        <w:t>2021</w:t>
      </w:r>
      <w:r w:rsidR="003562F3">
        <w:rPr>
          <w:color w:val="1E201F"/>
        </w:rPr>
        <w:tab/>
        <w:t>г.</w:t>
      </w:r>
      <w:r w:rsidR="003562F3">
        <w:rPr>
          <w:color w:val="1E201F"/>
          <w:u w:val="single" w:color="1D1F1E"/>
        </w:rPr>
        <w:tab/>
      </w:r>
      <w:r w:rsidR="003562F3">
        <w:rPr>
          <w:color w:val="1E201F"/>
        </w:rPr>
        <w:t>/_</w:t>
      </w:r>
      <w:r w:rsidR="003562F3">
        <w:rPr>
          <w:color w:val="1E201F"/>
          <w:u w:val="single" w:color="1D1F1E"/>
        </w:rPr>
        <w:tab/>
      </w:r>
      <w:r w:rsidR="003562F3">
        <w:rPr>
          <w:color w:val="1E201F"/>
        </w:rPr>
        <w:t>/</w:t>
      </w:r>
    </w:p>
    <w:sectPr w:rsidR="005B7E3C" w:rsidSect="005B7E3C">
      <w:pgSz w:w="11910" w:h="16840"/>
      <w:pgMar w:top="840" w:right="7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643"/>
    <w:multiLevelType w:val="hybridMultilevel"/>
    <w:tmpl w:val="A0BE3170"/>
    <w:lvl w:ilvl="0" w:tplc="F49A62A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04FA4678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B56EEEFC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B838D1C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E7D8C932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1E90EE2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B9E7CA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E0105BAE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8" w:tplc="8DB864A2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</w:abstractNum>
  <w:abstractNum w:abstractNumId="1">
    <w:nsid w:val="7B3912F5"/>
    <w:multiLevelType w:val="multilevel"/>
    <w:tmpl w:val="4274EA14"/>
    <w:lvl w:ilvl="0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B7E3C"/>
    <w:rsid w:val="003562F3"/>
    <w:rsid w:val="00547623"/>
    <w:rsid w:val="005B7E3C"/>
    <w:rsid w:val="00B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E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7E3C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7E3C"/>
    <w:pPr>
      <w:spacing w:before="2"/>
      <w:ind w:left="49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B7E3C"/>
    <w:pPr>
      <w:spacing w:before="205"/>
      <w:ind w:left="236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7E3C"/>
    <w:pPr>
      <w:spacing w:before="76"/>
      <w:ind w:left="476"/>
    </w:pPr>
  </w:style>
  <w:style w:type="paragraph" w:customStyle="1" w:styleId="TableParagraph">
    <w:name w:val="Table Paragraph"/>
    <w:basedOn w:val="a"/>
    <w:uiPriority w:val="1"/>
    <w:qFormat/>
    <w:rsid w:val="005B7E3C"/>
  </w:style>
  <w:style w:type="paragraph" w:styleId="a6">
    <w:name w:val="Balloon Text"/>
    <w:basedOn w:val="a"/>
    <w:link w:val="a7"/>
    <w:uiPriority w:val="99"/>
    <w:semiHidden/>
    <w:unhideWhenUsed/>
    <w:rsid w:val="003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2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9544</Characters>
  <Application>Microsoft Office Word</Application>
  <DocSecurity>0</DocSecurity>
  <Lines>79</Lines>
  <Paragraphs>22</Paragraphs>
  <ScaleCrop>false</ScaleCrop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Школа</cp:lastModifiedBy>
  <cp:revision>3</cp:revision>
  <dcterms:created xsi:type="dcterms:W3CDTF">2022-02-08T19:58:00Z</dcterms:created>
  <dcterms:modified xsi:type="dcterms:W3CDTF">2022-02-09T10:01:00Z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